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541E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Министерство образования и науки РФ</w:t>
      </w:r>
    </w:p>
    <w:p w14:paraId="6774A4FD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Федеральное государственное автономное образовательное учреждения высшего образования «Национальный исследовательский технологический университет «</w:t>
      </w:r>
      <w:proofErr w:type="spellStart"/>
      <w:r w:rsidRPr="00F475D6">
        <w:rPr>
          <w:rFonts w:cstheme="minorHAnsi"/>
          <w:sz w:val="28"/>
          <w:szCs w:val="28"/>
        </w:rPr>
        <w:t>МИСиС</w:t>
      </w:r>
      <w:proofErr w:type="spellEnd"/>
      <w:r w:rsidRPr="00F475D6">
        <w:rPr>
          <w:rFonts w:cstheme="minorHAnsi"/>
          <w:sz w:val="28"/>
          <w:szCs w:val="28"/>
        </w:rPr>
        <w:t>»</w:t>
      </w:r>
    </w:p>
    <w:p w14:paraId="00EA708E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Кафедра инженерной кибернетики</w:t>
      </w:r>
    </w:p>
    <w:p w14:paraId="3CECA79E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</w:p>
    <w:p w14:paraId="5DE71C6F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063AB0EF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14A275CD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378DFD0F" w14:textId="77777777" w:rsidR="00D0584B" w:rsidRPr="00F475D6" w:rsidRDefault="00D0584B" w:rsidP="00D0584B">
      <w:pPr>
        <w:jc w:val="center"/>
        <w:rPr>
          <w:rFonts w:cstheme="minorHAnsi"/>
          <w:b/>
          <w:bCs/>
          <w:sz w:val="28"/>
          <w:szCs w:val="28"/>
        </w:rPr>
      </w:pPr>
      <w:r w:rsidRPr="00F475D6">
        <w:rPr>
          <w:rFonts w:cstheme="minorHAnsi"/>
          <w:b/>
          <w:bCs/>
          <w:sz w:val="28"/>
          <w:szCs w:val="28"/>
        </w:rPr>
        <w:t>Лабораторная работа №</w:t>
      </w:r>
      <w:r>
        <w:rPr>
          <w:rFonts w:cstheme="minorHAnsi"/>
          <w:b/>
          <w:bCs/>
          <w:sz w:val="28"/>
          <w:szCs w:val="28"/>
        </w:rPr>
        <w:t>4</w:t>
      </w:r>
    </w:p>
    <w:p w14:paraId="5D31FC25" w14:textId="77777777" w:rsidR="00D0584B" w:rsidRPr="004A2FD4" w:rsidRDefault="00D0584B" w:rsidP="00D0584B">
      <w:pPr>
        <w:jc w:val="center"/>
        <w:rPr>
          <w:b/>
          <w:bCs/>
          <w:sz w:val="28"/>
          <w:szCs w:val="28"/>
        </w:rPr>
      </w:pPr>
      <w:r w:rsidRPr="004A2FD4">
        <w:rPr>
          <w:b/>
          <w:bCs/>
          <w:sz w:val="28"/>
          <w:szCs w:val="28"/>
        </w:rPr>
        <w:t>ИССЛЕДОВАНИЕ МАТЕМАТИЧЕСКОЙ МОДЕЛИ ЭЛЕКТРОМЕХАНИЧЕСКОГО ОБЪЕКТА УПРАВЛЕНИЯ</w:t>
      </w:r>
    </w:p>
    <w:p w14:paraId="61A2ED28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Направление подготовки:</w:t>
      </w:r>
    </w:p>
    <w:p w14:paraId="42710FF1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01.03.04 Прикладная математика</w:t>
      </w:r>
    </w:p>
    <w:p w14:paraId="067D666C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</w:p>
    <w:p w14:paraId="13CEF6DB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05E0FD30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235DD4CF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Выполнил</w:t>
      </w:r>
      <w:r>
        <w:rPr>
          <w:rFonts w:cstheme="minorHAnsi"/>
          <w:sz w:val="28"/>
          <w:szCs w:val="28"/>
        </w:rPr>
        <w:t>и</w:t>
      </w:r>
      <w:r w:rsidRPr="00F475D6">
        <w:rPr>
          <w:rFonts w:cstheme="minorHAnsi"/>
          <w:sz w:val="28"/>
          <w:szCs w:val="28"/>
        </w:rPr>
        <w:t xml:space="preserve">: </w:t>
      </w:r>
    </w:p>
    <w:p w14:paraId="61B9CFC8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Студент</w:t>
      </w:r>
      <w:r>
        <w:rPr>
          <w:rFonts w:cstheme="minorHAnsi"/>
          <w:sz w:val="28"/>
          <w:szCs w:val="28"/>
        </w:rPr>
        <w:t>ы</w:t>
      </w:r>
      <w:r w:rsidRPr="00F475D6">
        <w:rPr>
          <w:rFonts w:cstheme="minorHAnsi"/>
          <w:sz w:val="28"/>
          <w:szCs w:val="28"/>
        </w:rPr>
        <w:t xml:space="preserve"> группы БПМ-19-1</w:t>
      </w:r>
    </w:p>
    <w:p w14:paraId="3065098B" w14:textId="77777777" w:rsidR="00D0584B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Мисютин </w:t>
      </w:r>
      <w:r>
        <w:rPr>
          <w:rFonts w:cstheme="minorHAnsi"/>
          <w:sz w:val="28"/>
          <w:szCs w:val="28"/>
        </w:rPr>
        <w:t>В.А.</w:t>
      </w:r>
    </w:p>
    <w:p w14:paraId="2F2BE3D4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Козина А.Е.</w:t>
      </w:r>
    </w:p>
    <w:p w14:paraId="41CFF6AF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Проверил: </w:t>
      </w:r>
    </w:p>
    <w:p w14:paraId="62377A07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Доцент кафедры ИК </w:t>
      </w:r>
    </w:p>
    <w:p w14:paraId="05515250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proofErr w:type="spellStart"/>
      <w:r w:rsidRPr="00F475D6">
        <w:rPr>
          <w:rFonts w:cstheme="minorHAnsi"/>
          <w:sz w:val="28"/>
          <w:szCs w:val="28"/>
        </w:rPr>
        <w:t>Добриборщ</w:t>
      </w:r>
      <w:proofErr w:type="spellEnd"/>
      <w:r w:rsidRPr="00F475D6">
        <w:rPr>
          <w:rFonts w:cstheme="minorHAnsi"/>
          <w:sz w:val="28"/>
          <w:szCs w:val="28"/>
        </w:rPr>
        <w:t xml:space="preserve"> Дмитрий Эдуардович</w:t>
      </w:r>
    </w:p>
    <w:p w14:paraId="1BCF6C87" w14:textId="77777777" w:rsidR="00D0584B" w:rsidRDefault="00D0584B" w:rsidP="00D0584B">
      <w:pPr>
        <w:jc w:val="right"/>
        <w:rPr>
          <w:rFonts w:cstheme="minorHAnsi"/>
          <w:sz w:val="28"/>
          <w:szCs w:val="28"/>
        </w:rPr>
      </w:pPr>
    </w:p>
    <w:p w14:paraId="7F8349FC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</w:p>
    <w:p w14:paraId="6ABA4BAB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 </w:t>
      </w:r>
    </w:p>
    <w:p w14:paraId="07F5DA88" w14:textId="77777777" w:rsidR="00D0584B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Москва, 2021</w:t>
      </w:r>
    </w:p>
    <w:p w14:paraId="7DCD4D19" w14:textId="77777777" w:rsidR="00D0584B" w:rsidRDefault="00D0584B" w:rsidP="00D05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№8</w:t>
      </w:r>
    </w:p>
    <w:p w14:paraId="4813B30A" w14:textId="77777777" w:rsidR="00D0584B" w:rsidRDefault="00D0584B" w:rsidP="00D0584B">
      <w:pPr>
        <w:rPr>
          <w:sz w:val="28"/>
          <w:szCs w:val="28"/>
        </w:rPr>
      </w:pPr>
      <w:r w:rsidRPr="003753D1">
        <w:rPr>
          <w:b/>
          <w:bCs/>
          <w:sz w:val="28"/>
          <w:szCs w:val="28"/>
        </w:rPr>
        <w:t>Цель работы</w:t>
      </w:r>
      <w:r w:rsidRPr="003753D1">
        <w:rPr>
          <w:sz w:val="28"/>
          <w:szCs w:val="28"/>
        </w:rPr>
        <w:t>: Изучение математических моделей и исследование характеристик электромеханического объекта управления, построенного на основе электродвигателя постоянного тока независимого возбуждения.</w:t>
      </w:r>
    </w:p>
    <w:p w14:paraId="36C86352" w14:textId="77777777" w:rsidR="00D0584B" w:rsidRDefault="00D0584B" w:rsidP="00D0584B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CCF0A5" wp14:editId="443890E7">
            <wp:extent cx="5600700" cy="274287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889" cy="27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0EB7" w14:textId="77777777" w:rsidR="00D0584B" w:rsidRPr="00EA2F15" w:rsidRDefault="00D0584B" w:rsidP="00D0584B">
      <w:pPr>
        <w:jc w:val="center"/>
        <w:rPr>
          <w:rFonts w:cstheme="minorHAnsi"/>
        </w:rPr>
      </w:pPr>
      <w:r w:rsidRPr="00EA2F15">
        <w:rPr>
          <w:rFonts w:cstheme="minorHAnsi"/>
        </w:rPr>
        <w:t>Рисунок 1. Функциональная схема ЭМО</w:t>
      </w:r>
    </w:p>
    <w:p w14:paraId="7E1C58B8" w14:textId="22026513" w:rsidR="00D0584B" w:rsidRPr="00D0584B" w:rsidRDefault="00D0584B" w:rsidP="00D0584B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0584B">
        <w:rPr>
          <w:rFonts w:cstheme="minorHAnsi"/>
          <w:sz w:val="28"/>
          <w:szCs w:val="28"/>
        </w:rPr>
        <w:t>Рассчитаем необходимые коэффициенты:</w:t>
      </w:r>
    </w:p>
    <w:p w14:paraId="20848DAC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11.5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=0.43478</m:t>
          </m:r>
        </m:oMath>
      </m:oMathPara>
    </w:p>
    <w:p w14:paraId="183BB8A8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=11</m:t>
          </m:r>
        </m:oMath>
      </m:oMathPara>
    </w:p>
    <w:p w14:paraId="4627CF36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0.95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=1.05263</m:t>
          </m:r>
        </m:oMath>
      </m:oMathPara>
    </w:p>
    <w:p w14:paraId="00451DB8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2πn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2π400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=0.04377</m:t>
          </m:r>
        </m:oMath>
      </m:oMathPara>
    </w:p>
    <w:p w14:paraId="7691B9D0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=0.002+0.0004+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3.7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400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=0.01165</m:t>
          </m:r>
        </m:oMath>
      </m:oMathPara>
    </w:p>
    <w:p w14:paraId="4F925394" w14:textId="77777777" w:rsidR="00D0584B" w:rsidRPr="00E54095" w:rsidRDefault="003414C7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/>
                    <m:sup/>
                    <m:e/>
                  </m:nary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0.95*0.01165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0.43478*0.04377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=0.58157</m:t>
          </m:r>
        </m:oMath>
      </m:oMathPara>
    </w:p>
    <w:p w14:paraId="3B9D3619" w14:textId="77777777" w:rsidR="00D0584B" w:rsidRPr="00B83837" w:rsidRDefault="00D0584B" w:rsidP="00D0584B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=12.5657</m:t>
          </m:r>
        </m:oMath>
      </m:oMathPara>
    </w:p>
    <w:p w14:paraId="1931350D" w14:textId="77777777" w:rsidR="00D0584B" w:rsidRPr="00D0584B" w:rsidRDefault="003414C7" w:rsidP="00D0584B">
      <w:pPr>
        <w:rPr>
          <w:rFonts w:eastAsiaTheme="minorEastAsia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0.1248</m:t>
          </m:r>
        </m:oMath>
      </m:oMathPara>
    </w:p>
    <w:p w14:paraId="432B1499" w14:textId="3083D4CA" w:rsidR="00D0584B" w:rsidRPr="00047D48" w:rsidRDefault="00026CF1" w:rsidP="00047D48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lastRenderedPageBreak/>
        <w:t xml:space="preserve">Составим схему моделирования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 Нм</m:t>
        </m:r>
      </m:oMath>
      <w:r w:rsidR="008A3C2E" w:rsidRPr="00047D48"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U = 5 В</m:t>
        </m:r>
      </m:oMath>
    </w:p>
    <w:p w14:paraId="6060D74C" w14:textId="24415039" w:rsidR="00047D48" w:rsidRDefault="00CD59EC" w:rsidP="00047D48">
      <w:pPr>
        <w:rPr>
          <w:rFonts w:eastAsiaTheme="minorEastAsia"/>
          <w:iCs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AF5333" wp14:editId="2B3D1D96">
            <wp:extent cx="5090160" cy="20616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450" cy="20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55FF" w14:textId="65B4893C" w:rsidR="00CD59EC" w:rsidRPr="003414C7" w:rsidRDefault="00CB26AA" w:rsidP="00CB26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2. </w:t>
      </w:r>
      <w:r w:rsidR="00F20F7B" w:rsidRPr="00EA2F15">
        <w:rPr>
          <w:rFonts w:cstheme="minorHAnsi"/>
        </w:rPr>
        <w:t>Структурная схема</w:t>
      </w:r>
      <w:r w:rsidR="00EA2F15" w:rsidRPr="00EA2F15">
        <w:rPr>
          <w:rFonts w:cstheme="minorHAnsi"/>
        </w:rPr>
        <w:t xml:space="preserve"> ЭМО</w:t>
      </w:r>
    </w:p>
    <w:p w14:paraId="73C02C17" w14:textId="24236E9A" w:rsidR="00956C9E" w:rsidRPr="00EF2055" w:rsidRDefault="00E31DFF" w:rsidP="00EF2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5898B2" wp14:editId="7F305ED5">
            <wp:extent cx="2941989" cy="2217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882" cy="22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6C1" w:rsidRPr="006246C1">
        <w:rPr>
          <w:noProof/>
        </w:rPr>
        <w:t xml:space="preserve"> </w:t>
      </w:r>
      <w:r w:rsidR="006246C1">
        <w:rPr>
          <w:noProof/>
        </w:rPr>
        <w:drawing>
          <wp:inline distT="0" distB="0" distL="0" distR="0" wp14:anchorId="55A8162E" wp14:editId="0AB0ED48">
            <wp:extent cx="2903220" cy="22623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6" cy="22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B629" w14:textId="07CE8302" w:rsidR="0072211C" w:rsidRPr="002B1660" w:rsidRDefault="00CB26AA" w:rsidP="002B1660">
      <w:pPr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BA91816" wp14:editId="5DCA986C">
            <wp:extent cx="2926080" cy="2262357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2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6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FE11F" wp14:editId="35620955">
            <wp:extent cx="2948940" cy="2338978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293" cy="23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2FB" w14:textId="59CC8759" w:rsidR="00CB26AA" w:rsidRPr="00EA2F15" w:rsidRDefault="00CB26AA" w:rsidP="00CB26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3. </w:t>
      </w:r>
      <w:r w:rsidR="00EA2F15" w:rsidRPr="00EA2F15">
        <w:rPr>
          <w:rFonts w:cstheme="minorHAnsi"/>
        </w:rPr>
        <w:t xml:space="preserve">Графики переходных процессов </w:t>
      </w:r>
      <w:r w:rsidR="00EA2F15"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=0 Нм</m:t>
        </m:r>
      </m:oMath>
      <w:r w:rsidR="00EA2F15" w:rsidRPr="00EA2F15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U = 5 В</m:t>
        </m:r>
      </m:oMath>
    </w:p>
    <w:p w14:paraId="79F020E8" w14:textId="0A2B3D3E" w:rsidR="002B1660" w:rsidRDefault="00E313C3" w:rsidP="00EA2F15">
      <w:pPr>
        <w:pStyle w:val="a4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</m:oMath>
      <w:r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1F108FD0" w14:textId="3DBF02FE" w:rsidR="00E313C3" w:rsidRDefault="003414C7" w:rsidP="00B80CB9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=50</m:t>
        </m:r>
      </m:oMath>
      <w:r w:rsidR="00B80CB9">
        <w:rPr>
          <w:rFonts w:eastAsiaTheme="minorEastAsia" w:cstheme="minorHAnsi"/>
          <w:sz w:val="28"/>
          <w:szCs w:val="28"/>
        </w:rPr>
        <w:t>:</w:t>
      </w:r>
    </w:p>
    <w:p w14:paraId="093778C7" w14:textId="3C8AA2A4" w:rsidR="00B80CB9" w:rsidRPr="003E0A5F" w:rsidRDefault="003E0A5F" w:rsidP="00B80CB9">
      <w:pPr>
        <w:rPr>
          <w:rFonts w:eastAsiaTheme="minorEastAsia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7DE1C7" wp14:editId="305155E4">
            <wp:extent cx="2933700" cy="22387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754" cy="22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22E">
        <w:rPr>
          <w:noProof/>
        </w:rPr>
        <w:drawing>
          <wp:inline distT="0" distB="0" distL="0" distR="0" wp14:anchorId="2D8E4938" wp14:editId="5E65BC0D">
            <wp:extent cx="2947501" cy="22250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09" cy="22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B744" w14:textId="53ECAA0B" w:rsidR="000D46D3" w:rsidRPr="00931A25" w:rsidRDefault="00931A25" w:rsidP="000D46D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38AFFE" wp14:editId="6BEF8A1C">
            <wp:extent cx="2926080" cy="2244214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507" cy="22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04">
        <w:rPr>
          <w:noProof/>
        </w:rPr>
        <w:drawing>
          <wp:inline distT="0" distB="0" distL="0" distR="0" wp14:anchorId="39444129" wp14:editId="303F70E5">
            <wp:extent cx="2979420" cy="23147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264" cy="23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563F" w14:textId="010C9C2E" w:rsidR="00433B04" w:rsidRPr="00EA2F15" w:rsidRDefault="00433B04" w:rsidP="00433B04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</w:t>
      </w:r>
      <w:r w:rsidRPr="00433B04">
        <w:rPr>
          <w:rFonts w:cstheme="minorHAnsi"/>
        </w:rPr>
        <w:t>4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=50 Нм</m:t>
        </m:r>
      </m:oMath>
    </w:p>
    <w:p w14:paraId="65A0283E" w14:textId="3FDA7D79" w:rsidR="000708D6" w:rsidRDefault="003414C7" w:rsidP="000708D6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=100</m:t>
        </m:r>
      </m:oMath>
      <w:r w:rsidR="000708D6">
        <w:rPr>
          <w:rFonts w:eastAsiaTheme="minorEastAsia" w:cstheme="minorHAnsi"/>
          <w:sz w:val="28"/>
          <w:szCs w:val="28"/>
        </w:rPr>
        <w:t>:</w:t>
      </w:r>
    </w:p>
    <w:p w14:paraId="7390D3F2" w14:textId="77777777" w:rsidR="00CC62E5" w:rsidRDefault="00D93249" w:rsidP="00FD1A85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FCF05DB" wp14:editId="2722226B">
            <wp:extent cx="2872740" cy="2187950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111" cy="21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C8B">
        <w:rPr>
          <w:noProof/>
        </w:rPr>
        <w:drawing>
          <wp:inline distT="0" distB="0" distL="0" distR="0" wp14:anchorId="066E8F1F" wp14:editId="70306383">
            <wp:extent cx="3032760" cy="22894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338" cy="22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7EE" w14:textId="6059E41B" w:rsidR="00300204" w:rsidRPr="00B83837" w:rsidRDefault="00A01C8B" w:rsidP="00FD1A8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3F438" wp14:editId="3DA573C4">
            <wp:extent cx="2819400" cy="222598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833" cy="22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758">
        <w:rPr>
          <w:noProof/>
        </w:rPr>
        <w:drawing>
          <wp:inline distT="0" distB="0" distL="0" distR="0" wp14:anchorId="00D2D7F1" wp14:editId="19273586">
            <wp:extent cx="2965620" cy="22555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528" cy="2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21E" w14:textId="0BCF49AE" w:rsidR="00BE1C26" w:rsidRDefault="00BE1C26" w:rsidP="00BE1C26">
      <w:pPr>
        <w:jc w:val="center"/>
        <w:rPr>
          <w:rFonts w:eastAsiaTheme="minorEastAsia"/>
        </w:rPr>
      </w:pPr>
      <w:r w:rsidRPr="00EA2F15">
        <w:rPr>
          <w:rFonts w:cstheme="minorHAnsi"/>
        </w:rPr>
        <w:t xml:space="preserve">Рисунок </w:t>
      </w:r>
      <w:r>
        <w:rPr>
          <w:rFonts w:cstheme="minorHAnsi"/>
        </w:rPr>
        <w:t>5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=100 Нм</m:t>
        </m:r>
      </m:oMath>
    </w:p>
    <w:p w14:paraId="5A59038A" w14:textId="52073E19" w:rsidR="000227B7" w:rsidRPr="00E049D2" w:rsidRDefault="00E049D2" w:rsidP="000227B7">
      <w:pPr>
        <w:rPr>
          <w:rFonts w:cstheme="minorHAnsi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возникновении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="00DC4B07">
        <w:rPr>
          <w:rFonts w:eastAsiaTheme="minorEastAsia"/>
          <w:sz w:val="28"/>
          <w:szCs w:val="28"/>
        </w:rPr>
        <w:t xml:space="preserve">увеличивается амплитуда переходных процессов, </w:t>
      </w:r>
      <w:r w:rsidR="007E47F9">
        <w:rPr>
          <w:rFonts w:eastAsiaTheme="minorEastAsia"/>
          <w:sz w:val="28"/>
          <w:szCs w:val="28"/>
        </w:rPr>
        <w:t>также уменьшается результирующий угол поворота</w:t>
      </w:r>
      <w:r w:rsidR="00894AE6">
        <w:rPr>
          <w:rFonts w:eastAsiaTheme="minorEastAsia"/>
          <w:sz w:val="28"/>
          <w:szCs w:val="28"/>
        </w:rPr>
        <w:t xml:space="preserve"> (с 5000 до 3500 за 90 секунд наблюдения).</w:t>
      </w:r>
    </w:p>
    <w:p w14:paraId="208FE779" w14:textId="1E11E48C" w:rsidR="00E713AF" w:rsidRPr="00E713AF" w:rsidRDefault="00E713AF" w:rsidP="00E713AF">
      <w:pPr>
        <w:pStyle w:val="a4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E713AF"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E713AF"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5D296EA3" w14:textId="4FD82531" w:rsidR="00EA71FF" w:rsidRPr="00EA71FF" w:rsidRDefault="003414C7" w:rsidP="00EA71FF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=5,55</m:t>
        </m:r>
      </m:oMath>
      <w:r w:rsidR="00EA71FF" w:rsidRPr="00EA71FF">
        <w:rPr>
          <w:rFonts w:eastAsiaTheme="minorEastAsia" w:cstheme="minorHAnsi"/>
          <w:sz w:val="28"/>
          <w:szCs w:val="28"/>
        </w:rPr>
        <w:t>:</w:t>
      </w:r>
    </w:p>
    <w:p w14:paraId="3E5A1D10" w14:textId="16163BC1" w:rsidR="00A71BC4" w:rsidRDefault="00B83837" w:rsidP="00B83837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C084FB" wp14:editId="2F89BAD7">
            <wp:extent cx="2933700" cy="22199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2670" cy="22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F07">
        <w:rPr>
          <w:noProof/>
        </w:rPr>
        <w:drawing>
          <wp:inline distT="0" distB="0" distL="0" distR="0" wp14:anchorId="6DFF0D2A" wp14:editId="4679CA3C">
            <wp:extent cx="2956560" cy="22527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142" cy="2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6E6" w14:textId="5F9D3345" w:rsidR="00E44F07" w:rsidRPr="00877519" w:rsidRDefault="00877519" w:rsidP="00B83837">
      <w:pPr>
        <w:rPr>
          <w:rFonts w:eastAsiaTheme="minorEastAsia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25997E" wp14:editId="15EDEADB">
            <wp:extent cx="2903589" cy="2255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345" cy="2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4BAFB" wp14:editId="246BC3E3">
            <wp:extent cx="2979420" cy="23055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682" cy="2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15F" w14:textId="233DD47D" w:rsidR="00877519" w:rsidRPr="00877519" w:rsidRDefault="00877519" w:rsidP="00877519">
      <w:pPr>
        <w:jc w:val="center"/>
        <w:rPr>
          <w:rFonts w:cstheme="minorHAnsi"/>
          <w:i/>
        </w:rPr>
      </w:pPr>
      <w:r w:rsidRPr="00EA2F15">
        <w:rPr>
          <w:rFonts w:cstheme="minorHAnsi"/>
        </w:rPr>
        <w:t xml:space="preserve">Рисунок </w:t>
      </w:r>
      <w:r w:rsidRPr="003A25A7">
        <w:rPr>
          <w:rFonts w:cstheme="minorHAnsi"/>
        </w:rPr>
        <w:t>6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>при</w:t>
      </w:r>
      <w:r w:rsidR="003A25A7" w:rsidRPr="003A25A7">
        <w:rPr>
          <w:rFonts w:eastAsiaTheme="minorEastAsia"/>
          <w:color w:val="000000"/>
          <w:shd w:val="clear" w:color="auto" w:fill="FFFFFF"/>
        </w:rPr>
        <w:t xml:space="preserve"> </w:t>
      </w:r>
      <w:r w:rsidRPr="00EA2F15">
        <w:rPr>
          <w:rFonts w:eastAsiaTheme="minorEastAsia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/>
          </w:rPr>
          <m:t>=5,55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77B6A9C2" w14:textId="224F2B48" w:rsidR="003A25A7" w:rsidRDefault="003414C7" w:rsidP="003A25A7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=1,85</m:t>
        </m:r>
      </m:oMath>
      <w:r w:rsidR="003A25A7" w:rsidRPr="00EA71FF">
        <w:rPr>
          <w:rFonts w:eastAsiaTheme="minorEastAsia" w:cstheme="minorHAnsi"/>
          <w:sz w:val="28"/>
          <w:szCs w:val="28"/>
        </w:rPr>
        <w:t>:</w:t>
      </w:r>
    </w:p>
    <w:p w14:paraId="6842B797" w14:textId="1CCD6692" w:rsidR="003A25A7" w:rsidRPr="00EA71FF" w:rsidRDefault="003A3AD3" w:rsidP="003A25A7">
      <w:pPr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FE761F5" wp14:editId="764E28C5">
            <wp:extent cx="2881611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175" cy="22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41D">
        <w:rPr>
          <w:noProof/>
        </w:rPr>
        <w:drawing>
          <wp:inline distT="0" distB="0" distL="0" distR="0" wp14:anchorId="0EE4B15B" wp14:editId="02120DCD">
            <wp:extent cx="2956560" cy="22514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113" cy="22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081" w14:textId="48673A69" w:rsidR="00A71BC4" w:rsidRDefault="00CC62E5" w:rsidP="00FD1A85">
      <w:pPr>
        <w:rPr>
          <w:rFonts w:eastAsiaTheme="minorEastAsia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DA5259" wp14:editId="434A8696">
            <wp:extent cx="3061526" cy="21183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005" cy="21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89F84" wp14:editId="18107824">
            <wp:extent cx="2811780" cy="2195624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178" cy="22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157" w14:textId="15B8747F" w:rsidR="00CC62E5" w:rsidRPr="00877519" w:rsidRDefault="00CC62E5" w:rsidP="00CC62E5">
      <w:pPr>
        <w:jc w:val="center"/>
        <w:rPr>
          <w:rFonts w:cstheme="minorHAnsi"/>
          <w:i/>
        </w:rPr>
      </w:pPr>
      <w:r w:rsidRPr="00EA2F15">
        <w:rPr>
          <w:rFonts w:cstheme="minorHAnsi"/>
        </w:rPr>
        <w:t xml:space="preserve">Рисунок </w:t>
      </w:r>
      <w:r w:rsidRPr="003414C7">
        <w:rPr>
          <w:rFonts w:cstheme="minorHAnsi"/>
        </w:rPr>
        <w:t>7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>при</w:t>
      </w:r>
      <w:r w:rsidRPr="003A25A7">
        <w:rPr>
          <w:rFonts w:eastAsiaTheme="minorEastAsia"/>
          <w:color w:val="000000"/>
          <w:shd w:val="clear" w:color="auto" w:fill="FFFFFF"/>
        </w:rPr>
        <w:t xml:space="preserve"> </w:t>
      </w:r>
      <w:r w:rsidRPr="00EA2F15">
        <w:rPr>
          <w:rFonts w:eastAsiaTheme="minorEastAsia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/>
          </w:rPr>
          <m:t>=1,85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68C9E6D5" w14:textId="09C33A9A" w:rsidR="00CC62E5" w:rsidRDefault="00CC62E5" w:rsidP="00FD1A85">
      <w:pPr>
        <w:rPr>
          <w:rFonts w:eastAsiaTheme="minorEastAsia"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Не трудно заметить, что при увеличении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="00AE5BBF">
        <w:rPr>
          <w:rFonts w:eastAsiaTheme="minorEastAsia"/>
          <w:sz w:val="28"/>
          <w:szCs w:val="28"/>
        </w:rPr>
        <w:t>уменьшается амплитуда колебаний переходного процесса</w:t>
      </w:r>
      <w:r w:rsidR="00433179" w:rsidRPr="00433179">
        <w:rPr>
          <w:rFonts w:eastAsiaTheme="minorEastAsia"/>
          <w:sz w:val="28"/>
          <w:szCs w:val="28"/>
        </w:rPr>
        <w:t xml:space="preserve">, </w:t>
      </w:r>
      <w:r w:rsidR="00433179">
        <w:rPr>
          <w:rFonts w:eastAsiaTheme="minorEastAsia"/>
          <w:sz w:val="28"/>
          <w:szCs w:val="28"/>
        </w:rPr>
        <w:t xml:space="preserve">при уменьшении </w:t>
      </w:r>
      <w:r w:rsidR="000227B7">
        <w:rPr>
          <w:rFonts w:eastAsiaTheme="minorEastAsia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="000227B7">
        <w:rPr>
          <w:rFonts w:eastAsiaTheme="minorEastAsia"/>
          <w:sz w:val="28"/>
          <w:szCs w:val="28"/>
        </w:rPr>
        <w:t xml:space="preserve"> – амплитуда увеличивается.</w:t>
      </w:r>
    </w:p>
    <w:p w14:paraId="6C8A2F62" w14:textId="2D21AF3D" w:rsidR="00894AE6" w:rsidRPr="00B4486E" w:rsidRDefault="00A954F3" w:rsidP="00894AE6">
      <w:pPr>
        <w:pStyle w:val="a4"/>
        <w:numPr>
          <w:ilvl w:val="0"/>
          <w:numId w:val="2"/>
        </w:numPr>
        <w:rPr>
          <w:rFonts w:eastAsiaTheme="minorEastAsia"/>
          <w:iCs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7A63C47F" w14:textId="6CE0DD2B" w:rsidR="00B4486E" w:rsidRDefault="00B4486E" w:rsidP="00B4486E">
      <w:pPr>
        <w:rPr>
          <w:noProof/>
        </w:rPr>
      </w:pPr>
      <w:r>
        <w:rPr>
          <w:noProof/>
        </w:rPr>
        <w:drawing>
          <wp:inline distT="0" distB="0" distL="0" distR="0" wp14:anchorId="5927260B" wp14:editId="4DC323C8">
            <wp:extent cx="2859247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9214" cy="13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A3E" w:rsidRPr="00204A3E">
        <w:rPr>
          <w:noProof/>
        </w:rPr>
        <w:t xml:space="preserve"> </w:t>
      </w:r>
      <w:r w:rsidR="00204A3E">
        <w:rPr>
          <w:noProof/>
        </w:rPr>
        <w:drawing>
          <wp:inline distT="0" distB="0" distL="0" distR="0" wp14:anchorId="2BAC543F" wp14:editId="4AF1F7B9">
            <wp:extent cx="2875909" cy="1287780"/>
            <wp:effectExtent l="0" t="0" r="127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4001" cy="13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4DD" w14:textId="2D2E4614" w:rsidR="00204A3E" w:rsidRDefault="005F6246" w:rsidP="00B44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AD4ED6" wp14:editId="3E6F679A">
            <wp:extent cx="2918460" cy="13420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530" cy="13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82" w:rsidRPr="007C3B82">
        <w:rPr>
          <w:noProof/>
        </w:rPr>
        <w:t xml:space="preserve"> </w:t>
      </w:r>
      <w:r w:rsidR="007C3B82">
        <w:rPr>
          <w:noProof/>
        </w:rPr>
        <w:drawing>
          <wp:inline distT="0" distB="0" distL="0" distR="0" wp14:anchorId="0BCF998D" wp14:editId="2422D5BB">
            <wp:extent cx="2909271" cy="13944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483" cy="13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B325" w14:textId="5A038982" w:rsidR="007C3B82" w:rsidRDefault="0087119E" w:rsidP="00B4486E">
      <w:pPr>
        <w:rPr>
          <w:noProof/>
        </w:rPr>
      </w:pPr>
      <w:r>
        <w:rPr>
          <w:noProof/>
        </w:rPr>
        <w:drawing>
          <wp:inline distT="0" distB="0" distL="0" distR="0" wp14:anchorId="476672DA" wp14:editId="776130CB">
            <wp:extent cx="2925248" cy="1366158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358" cy="13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2" w:rsidRPr="00892762">
        <w:rPr>
          <w:noProof/>
        </w:rPr>
        <w:t xml:space="preserve"> </w:t>
      </w:r>
      <w:r w:rsidR="00892762">
        <w:rPr>
          <w:noProof/>
        </w:rPr>
        <w:drawing>
          <wp:inline distT="0" distB="0" distL="0" distR="0" wp14:anchorId="3954F2D3" wp14:editId="061B3039">
            <wp:extent cx="2952292" cy="13226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5684" cy="1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E0F9" w14:textId="1BDFF272" w:rsidR="00892762" w:rsidRDefault="00F96484" w:rsidP="00B4486E">
      <w:pPr>
        <w:rPr>
          <w:noProof/>
        </w:rPr>
      </w:pPr>
      <w:r>
        <w:rPr>
          <w:noProof/>
        </w:rPr>
        <w:drawing>
          <wp:inline distT="0" distB="0" distL="0" distR="0" wp14:anchorId="3DC3D3B2" wp14:editId="37AF98B5">
            <wp:extent cx="3001453" cy="137704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383" cy="13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58" w:rsidRPr="006F5958">
        <w:rPr>
          <w:noProof/>
        </w:rPr>
        <w:t xml:space="preserve"> </w:t>
      </w:r>
      <w:r w:rsidR="006F5958">
        <w:rPr>
          <w:noProof/>
        </w:rPr>
        <w:drawing>
          <wp:inline distT="0" distB="0" distL="0" distR="0" wp14:anchorId="3B5F801D" wp14:editId="6A67E382">
            <wp:extent cx="2873385" cy="124641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133" cy="12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4B9F" w14:textId="1425045B" w:rsidR="006F5958" w:rsidRPr="000A0526" w:rsidRDefault="006F5958" w:rsidP="006F5958">
      <w:pPr>
        <w:jc w:val="center"/>
        <w:rPr>
          <w:rFonts w:cstheme="minorHAnsi"/>
          <w:i/>
        </w:rPr>
      </w:pPr>
      <w:r w:rsidRPr="000A0526">
        <w:rPr>
          <w:rFonts w:cstheme="minorHAnsi"/>
        </w:rPr>
        <w:t xml:space="preserve">Рисунок </w:t>
      </w:r>
      <w:r w:rsidR="00DC2BCF" w:rsidRPr="000A0526">
        <w:rPr>
          <w:rFonts w:cstheme="minorHAnsi"/>
        </w:rPr>
        <w:t>8</w:t>
      </w:r>
      <w:r w:rsidRPr="000A0526">
        <w:rPr>
          <w:rFonts w:cstheme="minorHAnsi"/>
        </w:rPr>
        <w:t xml:space="preserve">. Графики переходных процессов </w:t>
      </w:r>
      <w:r w:rsidRPr="000A0526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=5</m:t>
        </m:r>
      </m:oMath>
      <w:r w:rsidRPr="000A052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=20</m:t>
        </m:r>
      </m:oMath>
    </w:p>
    <w:p w14:paraId="4C6DFCC2" w14:textId="77777777" w:rsidR="00DC2BCF" w:rsidRPr="00DC2BCF" w:rsidRDefault="00DC2BCF" w:rsidP="00DC2BCF">
      <w:pPr>
        <w:rPr>
          <w:rFonts w:eastAsiaTheme="minorEastAsia" w:cstheme="minorHAnsi"/>
          <w:sz w:val="28"/>
          <w:szCs w:val="28"/>
        </w:rPr>
      </w:pPr>
      <w:r w:rsidRPr="00DC2BCF">
        <w:rPr>
          <w:rFonts w:cstheme="minorHAnsi"/>
          <w:sz w:val="28"/>
          <w:szCs w:val="28"/>
        </w:rPr>
        <w:t xml:space="preserve">Левый столбик показывает значения параметров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=5</m:t>
        </m:r>
      </m:oMath>
      <w:r w:rsidRPr="00DC2BCF">
        <w:rPr>
          <w:rFonts w:eastAsiaTheme="minorEastAsia" w:cstheme="minorHAnsi"/>
          <w:sz w:val="28"/>
          <w:szCs w:val="28"/>
        </w:rPr>
        <w:t xml:space="preserve">, а правый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=20</m:t>
        </m:r>
      </m:oMath>
      <w:r w:rsidRPr="00DC2BCF">
        <w:rPr>
          <w:rFonts w:eastAsiaTheme="minorEastAsia" w:cstheme="minorHAnsi"/>
          <w:sz w:val="28"/>
          <w:szCs w:val="28"/>
        </w:rPr>
        <w:t xml:space="preserve">. Из графиков видно, что значение передаточного отношения редуктора не особо сказывается на угле и напряжении. Однако видна заметная разница в графиках угловой скорости и силы тока. При большем значении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</m:oMath>
      <w:r w:rsidRPr="00DC2BCF">
        <w:rPr>
          <w:rFonts w:eastAsiaTheme="minorEastAsia" w:cstheme="minorHAnsi"/>
          <w:sz w:val="28"/>
          <w:szCs w:val="28"/>
        </w:rPr>
        <w:t xml:space="preserve"> наблюдаются более частые и более амплитудные колебания.</w:t>
      </w:r>
    </w:p>
    <w:p w14:paraId="5E9CEDF3" w14:textId="7772A048" w:rsidR="006F5958" w:rsidRPr="00DA34B6" w:rsidRDefault="00F239F0" w:rsidP="00DC2BCF">
      <w:pPr>
        <w:pStyle w:val="a4"/>
        <w:numPr>
          <w:ilvl w:val="0"/>
          <w:numId w:val="2"/>
        </w:numPr>
        <w:rPr>
          <w:rFonts w:eastAsiaTheme="minorEastAsia"/>
          <w:iCs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</m:oMath>
      <w:r w:rsidR="00DA34B6">
        <w:rPr>
          <w:rFonts w:eastAsiaTheme="minorEastAsi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>на вид переходных процессов</w:t>
      </w:r>
      <w:r w:rsidR="00DA34B6">
        <w:rPr>
          <w:rFonts w:eastAsiaTheme="minorEastAsia" w:cstheme="minorHAnsi"/>
          <w:sz w:val="28"/>
          <w:szCs w:val="28"/>
        </w:rPr>
        <w:t>:</w:t>
      </w:r>
    </w:p>
    <w:p w14:paraId="4253AEC2" w14:textId="10973C88" w:rsidR="00DA34B6" w:rsidRDefault="00FE3DCA" w:rsidP="00DA34B6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A19844C" wp14:editId="0369362B">
            <wp:extent cx="2881818" cy="2202873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0889" cy="2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99">
        <w:rPr>
          <w:noProof/>
        </w:rPr>
        <w:drawing>
          <wp:inline distT="0" distB="0" distL="0" distR="0" wp14:anchorId="14F9F291" wp14:editId="41AF8F11">
            <wp:extent cx="2926661" cy="2279073"/>
            <wp:effectExtent l="0" t="0" r="762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5900" cy="22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20B" w14:textId="231C2A74" w:rsidR="000A0526" w:rsidRPr="00D6412D" w:rsidRDefault="00907E7C" w:rsidP="000A0526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097412DC" wp14:editId="28180BC6">
            <wp:extent cx="2935595" cy="2202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685" cy="22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26">
        <w:rPr>
          <w:noProof/>
        </w:rPr>
        <w:drawing>
          <wp:inline distT="0" distB="0" distL="0" distR="0" wp14:anchorId="7728561F" wp14:editId="22C52987">
            <wp:extent cx="2985655" cy="2204054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876" cy="22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26" w:rsidRPr="000A0526">
        <w:rPr>
          <w:rFonts w:cstheme="minorHAnsi"/>
        </w:rPr>
        <w:t xml:space="preserve"> </w:t>
      </w:r>
      <w:r w:rsidR="000A0526" w:rsidRPr="00D6412D">
        <w:rPr>
          <w:rFonts w:cstheme="minorHAnsi"/>
        </w:rPr>
        <w:t xml:space="preserve">Рисунок </w:t>
      </w:r>
      <w:r w:rsidR="00D6412D">
        <w:rPr>
          <w:rFonts w:cstheme="minorHAnsi"/>
        </w:rPr>
        <w:t>9</w:t>
      </w:r>
      <w:r w:rsidR="000A0526" w:rsidRPr="00D6412D">
        <w:rPr>
          <w:rFonts w:cstheme="minorHAnsi"/>
        </w:rPr>
        <w:t xml:space="preserve">. Графики переходных процессов </w:t>
      </w:r>
      <w:r w:rsidR="000A0526" w:rsidRPr="00D6412D">
        <w:rPr>
          <w:rFonts w:eastAsiaTheme="minorEastAsia"/>
          <w:color w:val="000000"/>
          <w:shd w:val="clear" w:color="auto" w:fill="FFFFFF"/>
        </w:rPr>
        <w:t xml:space="preserve">при </w:t>
      </w:r>
      <w:r w:rsidR="00D6412D" w:rsidRPr="00D6412D">
        <w:rPr>
          <w:rFonts w:eastAsiaTheme="minorEastAsia"/>
          <w:color w:val="000000"/>
          <w:shd w:val="clear" w:color="auto" w:fill="FFFFFF"/>
        </w:rPr>
        <w:t xml:space="preserve">уменьшенных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я</m:t>
            </m:r>
          </m:sub>
        </m:sSub>
      </m:oMath>
      <w:r w:rsidR="00D6412D" w:rsidRPr="00D6412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</m:oMath>
    </w:p>
    <w:p w14:paraId="19CA5E37" w14:textId="55FABE7C" w:rsidR="00D6412D" w:rsidRDefault="00D6412D" w:rsidP="00D6412D">
      <w:pPr>
        <w:rPr>
          <w:rFonts w:eastAsiaTheme="minorEastAsia"/>
          <w:sz w:val="28"/>
          <w:szCs w:val="28"/>
        </w:rPr>
      </w:pPr>
      <w:r w:rsidRPr="00D6412D">
        <w:rPr>
          <w:rFonts w:eastAsiaTheme="minorEastAsia"/>
          <w:sz w:val="28"/>
          <w:szCs w:val="28"/>
        </w:rPr>
        <w:t>Уменьшение значений постоянных времени привело к уменьшению колебаний на графиках угловой скорости и силы тока и увеличению резкости на графиках угла и напряжения</w:t>
      </w:r>
      <w:r>
        <w:rPr>
          <w:rFonts w:eastAsiaTheme="minorEastAsia"/>
          <w:sz w:val="28"/>
          <w:szCs w:val="28"/>
        </w:rPr>
        <w:t>.</w:t>
      </w:r>
    </w:p>
    <w:p w14:paraId="20A4FF2C" w14:textId="7BF71B32" w:rsidR="00D6412D" w:rsidRPr="006B345E" w:rsidRDefault="006B345E" w:rsidP="00D6412D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t xml:space="preserve">Составим </w:t>
      </w:r>
      <w:r>
        <w:rPr>
          <w:rFonts w:eastAsiaTheme="minorEastAsia"/>
          <w:color w:val="000000"/>
          <w:sz w:val="28"/>
          <w:szCs w:val="28"/>
          <w:shd w:val="clear" w:color="auto" w:fill="FFFFFF"/>
        </w:rPr>
        <w:t xml:space="preserve">упрощенную </w:t>
      </w: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t>схему моделирования</w:t>
      </w:r>
      <w:r>
        <w:rPr>
          <w:rFonts w:eastAsiaTheme="minorEastAsia"/>
          <w:color w:val="000000"/>
          <w:sz w:val="28"/>
          <w:szCs w:val="28"/>
          <w:shd w:val="clear" w:color="auto" w:fill="FFFFFF"/>
        </w:rPr>
        <w:t>:</w:t>
      </w:r>
    </w:p>
    <w:p w14:paraId="62BB88E2" w14:textId="2611BA8B" w:rsidR="006B345E" w:rsidRPr="006B345E" w:rsidRDefault="00EF2CAA" w:rsidP="00EF2CAA">
      <w:pPr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12E3D1E" wp14:editId="3C2D169A">
            <wp:extent cx="5077690" cy="2719862"/>
            <wp:effectExtent l="0" t="0" r="889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783" cy="27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427" w14:textId="4E76CA38" w:rsidR="00EF2CAA" w:rsidRPr="00EF2CAA" w:rsidRDefault="00EF2CAA" w:rsidP="00EF2C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</w:t>
      </w:r>
      <w:r>
        <w:rPr>
          <w:rFonts w:cstheme="minorHAnsi"/>
        </w:rPr>
        <w:t>10</w:t>
      </w:r>
      <w:r w:rsidRPr="00EA2F15">
        <w:rPr>
          <w:rFonts w:cstheme="minorHAnsi"/>
        </w:rPr>
        <w:t xml:space="preserve">. </w:t>
      </w:r>
      <w:r>
        <w:rPr>
          <w:rFonts w:cstheme="minorHAnsi"/>
        </w:rPr>
        <w:t>Упрощенная с</w:t>
      </w:r>
      <w:r w:rsidRPr="00EA2F15">
        <w:rPr>
          <w:rFonts w:cstheme="minorHAnsi"/>
        </w:rPr>
        <w:t>труктурная схема ЭМО</w:t>
      </w:r>
    </w:p>
    <w:p w14:paraId="6BDCF4AF" w14:textId="0C00DEE2" w:rsidR="00281199" w:rsidRDefault="00E47DF4" w:rsidP="00DA34B6">
      <w:pPr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Сравним графики (в левом столбце упрощенная схема, в правом обычная):</w:t>
      </w:r>
    </w:p>
    <w:p w14:paraId="167B8233" w14:textId="5E45EF78" w:rsidR="00E47DF4" w:rsidRDefault="00424FDD" w:rsidP="00DA34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608EC" wp14:editId="694147DE">
            <wp:extent cx="2889662" cy="2258291"/>
            <wp:effectExtent l="0" t="0" r="635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1767" cy="226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873" w:rsidRPr="00240873">
        <w:rPr>
          <w:noProof/>
        </w:rPr>
        <w:t xml:space="preserve"> </w:t>
      </w:r>
      <w:r w:rsidR="00240873">
        <w:rPr>
          <w:noProof/>
        </w:rPr>
        <w:drawing>
          <wp:inline distT="0" distB="0" distL="0" distR="0" wp14:anchorId="576AA145" wp14:editId="6A704ADD">
            <wp:extent cx="2904108" cy="224443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0735" cy="22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E524" w14:textId="00AAFCD8" w:rsidR="00240873" w:rsidRDefault="003414C7" w:rsidP="00DA34B6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AB29960" wp14:editId="7B696E2B">
            <wp:extent cx="2957760" cy="22391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2848" cy="22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2CD" w:rsidRPr="00BB22CD">
        <w:rPr>
          <w:noProof/>
        </w:rPr>
        <w:t xml:space="preserve"> </w:t>
      </w:r>
      <w:r w:rsidR="00BB22CD">
        <w:rPr>
          <w:noProof/>
        </w:rPr>
        <w:drawing>
          <wp:inline distT="0" distB="0" distL="0" distR="0" wp14:anchorId="05646974" wp14:editId="7486C941">
            <wp:extent cx="2882594" cy="223058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492" cy="2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CEA" w14:textId="5E572762" w:rsidR="002F5D99" w:rsidRPr="00D00BDF" w:rsidRDefault="002F5D99" w:rsidP="002F5D99">
      <w:r>
        <w:t>Упрощенная модель сглаживает график угловой скорости и делает более резким график угла.</w:t>
      </w:r>
    </w:p>
    <w:p w14:paraId="5BF073BA" w14:textId="77777777" w:rsidR="00E47DF4" w:rsidRPr="00DA34B6" w:rsidRDefault="00E47DF4" w:rsidP="00DA34B6">
      <w:pPr>
        <w:rPr>
          <w:rFonts w:eastAsiaTheme="minorEastAsia"/>
          <w:iCs/>
          <w:sz w:val="28"/>
          <w:szCs w:val="28"/>
        </w:rPr>
      </w:pPr>
    </w:p>
    <w:sectPr w:rsidR="00E47DF4" w:rsidRPr="00DA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E389B"/>
    <w:multiLevelType w:val="hybridMultilevel"/>
    <w:tmpl w:val="BA3E8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F34C5"/>
    <w:multiLevelType w:val="hybridMultilevel"/>
    <w:tmpl w:val="190410B2"/>
    <w:lvl w:ilvl="0" w:tplc="FFFFFFFF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50EB1484"/>
    <w:multiLevelType w:val="hybridMultilevel"/>
    <w:tmpl w:val="190410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DB"/>
    <w:rsid w:val="000227B7"/>
    <w:rsid w:val="00026CF1"/>
    <w:rsid w:val="00047D48"/>
    <w:rsid w:val="000708D6"/>
    <w:rsid w:val="000A0526"/>
    <w:rsid w:val="000D46D3"/>
    <w:rsid w:val="000E4C2C"/>
    <w:rsid w:val="0012453E"/>
    <w:rsid w:val="001C14C3"/>
    <w:rsid w:val="001E192A"/>
    <w:rsid w:val="00204A3E"/>
    <w:rsid w:val="0022189C"/>
    <w:rsid w:val="00240873"/>
    <w:rsid w:val="00250F93"/>
    <w:rsid w:val="00252004"/>
    <w:rsid w:val="00276395"/>
    <w:rsid w:val="00281199"/>
    <w:rsid w:val="002B1660"/>
    <w:rsid w:val="002F5D99"/>
    <w:rsid w:val="00300204"/>
    <w:rsid w:val="003414C7"/>
    <w:rsid w:val="00376DDB"/>
    <w:rsid w:val="003A25A7"/>
    <w:rsid w:val="003A3AD3"/>
    <w:rsid w:val="003E0A5F"/>
    <w:rsid w:val="00424FDD"/>
    <w:rsid w:val="004272EE"/>
    <w:rsid w:val="00433179"/>
    <w:rsid w:val="00433B04"/>
    <w:rsid w:val="0047470B"/>
    <w:rsid w:val="004C208C"/>
    <w:rsid w:val="00511EF7"/>
    <w:rsid w:val="00562988"/>
    <w:rsid w:val="00576901"/>
    <w:rsid w:val="00596F5D"/>
    <w:rsid w:val="005C741D"/>
    <w:rsid w:val="005D3C44"/>
    <w:rsid w:val="005D4595"/>
    <w:rsid w:val="005F6246"/>
    <w:rsid w:val="006246C1"/>
    <w:rsid w:val="006B345E"/>
    <w:rsid w:val="006F5958"/>
    <w:rsid w:val="0072211C"/>
    <w:rsid w:val="00737E89"/>
    <w:rsid w:val="00754013"/>
    <w:rsid w:val="007C3B82"/>
    <w:rsid w:val="007E47F9"/>
    <w:rsid w:val="0080441E"/>
    <w:rsid w:val="0087119E"/>
    <w:rsid w:val="00877519"/>
    <w:rsid w:val="00892762"/>
    <w:rsid w:val="00894AE6"/>
    <w:rsid w:val="008A3C2E"/>
    <w:rsid w:val="00907E7C"/>
    <w:rsid w:val="00931A25"/>
    <w:rsid w:val="00956C9E"/>
    <w:rsid w:val="0098039B"/>
    <w:rsid w:val="00A01C8B"/>
    <w:rsid w:val="00A250CE"/>
    <w:rsid w:val="00A419FF"/>
    <w:rsid w:val="00A71BC4"/>
    <w:rsid w:val="00A954F3"/>
    <w:rsid w:val="00AE5BBF"/>
    <w:rsid w:val="00B257A2"/>
    <w:rsid w:val="00B4486E"/>
    <w:rsid w:val="00B7722E"/>
    <w:rsid w:val="00B80CB9"/>
    <w:rsid w:val="00B83837"/>
    <w:rsid w:val="00BA7186"/>
    <w:rsid w:val="00BB22CD"/>
    <w:rsid w:val="00BE1C26"/>
    <w:rsid w:val="00BF2200"/>
    <w:rsid w:val="00C67BBE"/>
    <w:rsid w:val="00C70ADC"/>
    <w:rsid w:val="00CB26AA"/>
    <w:rsid w:val="00CC62E5"/>
    <w:rsid w:val="00CD59EC"/>
    <w:rsid w:val="00D0584B"/>
    <w:rsid w:val="00D339BA"/>
    <w:rsid w:val="00D6412D"/>
    <w:rsid w:val="00D93249"/>
    <w:rsid w:val="00DA34B6"/>
    <w:rsid w:val="00DB0758"/>
    <w:rsid w:val="00DC2BCF"/>
    <w:rsid w:val="00DC4B07"/>
    <w:rsid w:val="00DE63FC"/>
    <w:rsid w:val="00DF36D2"/>
    <w:rsid w:val="00E049D2"/>
    <w:rsid w:val="00E22759"/>
    <w:rsid w:val="00E3031A"/>
    <w:rsid w:val="00E313C3"/>
    <w:rsid w:val="00E31DFF"/>
    <w:rsid w:val="00E44F07"/>
    <w:rsid w:val="00E47DF4"/>
    <w:rsid w:val="00E713AF"/>
    <w:rsid w:val="00E77B95"/>
    <w:rsid w:val="00EA2F15"/>
    <w:rsid w:val="00EA43CC"/>
    <w:rsid w:val="00EA71FF"/>
    <w:rsid w:val="00EF2055"/>
    <w:rsid w:val="00EF2CAA"/>
    <w:rsid w:val="00F20F7B"/>
    <w:rsid w:val="00F239F0"/>
    <w:rsid w:val="00F475D6"/>
    <w:rsid w:val="00F96484"/>
    <w:rsid w:val="00FA65C9"/>
    <w:rsid w:val="00FD1A85"/>
    <w:rsid w:val="00FE3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A6728"/>
  <w15:chartTrackingRefBased/>
  <w15:docId w15:val="{4A30D560-3EE7-4F4A-969F-E360480F4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0204"/>
    <w:rPr>
      <w:color w:val="808080"/>
    </w:rPr>
  </w:style>
  <w:style w:type="paragraph" w:styleId="a4">
    <w:name w:val="List Paragraph"/>
    <w:basedOn w:val="a"/>
    <w:uiPriority w:val="34"/>
    <w:qFormat/>
    <w:rsid w:val="00D05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Мисютин</dc:creator>
  <cp:keywords/>
  <dc:description/>
  <cp:lastModifiedBy>Вячеслав Мисютин</cp:lastModifiedBy>
  <cp:revision>79</cp:revision>
  <dcterms:created xsi:type="dcterms:W3CDTF">2021-12-13T16:44:00Z</dcterms:created>
  <dcterms:modified xsi:type="dcterms:W3CDTF">2021-12-20T12:03:00Z</dcterms:modified>
</cp:coreProperties>
</file>