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7B99" w14:textId="580C7DD4" w:rsidR="0056404C" w:rsidRDefault="0056404C" w:rsidP="00B8391D">
      <w:pPr>
        <w:rPr>
          <w:b/>
          <w:bCs/>
        </w:rPr>
      </w:pPr>
      <w:r w:rsidRPr="0056404C">
        <w:rPr>
          <w:b/>
          <w:bCs/>
        </w:rPr>
        <w:t>cho các ví dụ thiết kế liên quan áp dụng lý thuyết giới hạn ghi nhớ của George Miller</w:t>
      </w:r>
    </w:p>
    <w:p w14:paraId="4FF25789" w14:textId="77777777" w:rsidR="0056404C" w:rsidRPr="0056404C" w:rsidRDefault="0056404C" w:rsidP="0056404C">
      <w:r w:rsidRPr="0056404C">
        <w:t>Ứng dụng lý thuyết giới hạn ghi nhớ của George Miller trong thiết kế</w:t>
      </w:r>
    </w:p>
    <w:p w14:paraId="1F1501EE" w14:textId="77777777" w:rsidR="0056404C" w:rsidRPr="0056404C" w:rsidRDefault="0056404C" w:rsidP="0056404C">
      <w:r w:rsidRPr="0056404C">
        <w:t>George A. Miller từng đưa ra một lý thuyết rất nổi tiếng vào năm 1956, gọi là “The Magical Number Seven, Plus or Minus Two”.</w:t>
      </w:r>
      <w:r w:rsidRPr="0056404C">
        <w:br/>
        <w:t>Ông cho rằng bộ nhớ ngắn hạn của con người chỉ có thể ghi nhớ khoảng 5 đến 9 đơn vị thông tin cùng lúc.</w:t>
      </w:r>
      <w:r w:rsidRPr="0056404C">
        <w:br/>
        <w:t>Điều này có nghĩa là nếu bạn phải nhớ quá nhiều thứ cùng một lúc, não sẽ bắt đầu “lag”.</w:t>
      </w:r>
      <w:r w:rsidRPr="0056404C">
        <w:br/>
        <w:t>Trong thiết kế giao diện người dùng (UI/UX), hiểu được giới hạn này giúp chúng ta tạo ra trải nghiệm dễ hiểu, dễ dùng và thân thiện hơn.</w:t>
      </w:r>
    </w:p>
    <w:p w14:paraId="03F7D52A" w14:textId="10AE1243" w:rsidR="0056404C" w:rsidRPr="0056404C" w:rsidRDefault="0056404C" w:rsidP="0056404C"/>
    <w:p w14:paraId="55B96D98" w14:textId="77777777" w:rsidR="0056404C" w:rsidRPr="0056404C" w:rsidRDefault="0056404C" w:rsidP="0056404C">
      <w:r w:rsidRPr="0056404C">
        <w:t>1. Menu điều hướng (Navigation)</w:t>
      </w:r>
    </w:p>
    <w:p w14:paraId="45AE490B" w14:textId="77777777" w:rsidR="0056404C" w:rsidRPr="0056404C" w:rsidRDefault="0056404C" w:rsidP="0056404C">
      <w:r w:rsidRPr="0056404C">
        <w:t>Một trang web hay ứng dụng chỉ nên có tối đa 5–7 mục chính trong thanh menu.</w:t>
      </w:r>
      <w:r w:rsidRPr="0056404C">
        <w:br/>
        <w:t xml:space="preserve">Ví dụ: </w:t>
      </w:r>
      <w:r w:rsidRPr="0056404C">
        <w:rPr>
          <w:i/>
          <w:iCs/>
        </w:rPr>
        <w:t>Trang chủ – Giới thiệu – Dịch vụ – Tin tức – Liên hệ.</w:t>
      </w:r>
      <w:r w:rsidRPr="0056404C">
        <w:br/>
        <w:t>Nếu có quá nhiều mục, người dùng sẽ bị rối và không biết nên chọn gì.</w:t>
      </w:r>
      <w:r w:rsidRPr="0056404C">
        <w:br/>
        <w:t>Giải pháp là gộp nhóm hoặc tạo menu con.</w:t>
      </w:r>
      <w:r w:rsidRPr="0056404C">
        <w:br/>
        <w:t>Điều này giúp người dùng dễ nhớ và dễ định hướng hơn.</w:t>
      </w:r>
    </w:p>
    <w:p w14:paraId="4A350941" w14:textId="00FF456C" w:rsidR="0056404C" w:rsidRPr="0056404C" w:rsidRDefault="0056404C" w:rsidP="0056404C"/>
    <w:p w14:paraId="6FB0EFC8" w14:textId="77777777" w:rsidR="0056404C" w:rsidRPr="0056404C" w:rsidRDefault="0056404C" w:rsidP="0056404C">
      <w:r w:rsidRPr="0056404C">
        <w:t>2. Biểu mẫu (Form) đăng ký hoặc khảo sát</w:t>
      </w:r>
    </w:p>
    <w:p w14:paraId="71EBBE72" w14:textId="77777777" w:rsidR="0056404C" w:rsidRPr="0056404C" w:rsidRDefault="0056404C" w:rsidP="0056404C">
      <w:r w:rsidRPr="0056404C">
        <w:t>Nếu một form có quá nhiều ô nhập liệu, người dùng dễ nản.</w:t>
      </w:r>
      <w:r w:rsidRPr="0056404C">
        <w:br/>
        <w:t>Cách tốt hơn là chia thành từng bước nhỏ, mỗi bước chỉ khoảng 5–7 trường thông tin.</w:t>
      </w:r>
      <w:r w:rsidRPr="0056404C">
        <w:br/>
        <w:t>Ví dụ: Bước 1 – Thông tin cá nhân, Bước 2 – Địa chỉ, Bước 3 – Thanh toán.</w:t>
      </w:r>
      <w:r w:rsidRPr="0056404C">
        <w:br/>
        <w:t>Như vậy người dùng sẽ cảm thấy quá trình nhẹ nhàng hơn, dễ hoàn thành hơn.</w:t>
      </w:r>
    </w:p>
    <w:p w14:paraId="7BF5FFBD" w14:textId="5C16F2BC" w:rsidR="0056404C" w:rsidRPr="0056404C" w:rsidRDefault="0056404C" w:rsidP="0056404C"/>
    <w:p w14:paraId="2760FE42" w14:textId="77777777" w:rsidR="0056404C" w:rsidRPr="0056404C" w:rsidRDefault="0056404C" w:rsidP="0056404C">
      <w:r w:rsidRPr="0056404C">
        <w:t>3. Thanh công cụ (Toolbar) trong ứng dụng di động</w:t>
      </w:r>
    </w:p>
    <w:p w14:paraId="4F06E28C" w14:textId="77777777" w:rsidR="0056404C" w:rsidRPr="0056404C" w:rsidRDefault="0056404C" w:rsidP="0056404C">
      <w:r w:rsidRPr="0056404C">
        <w:t>Các app phổ biến như Instagram, TikTok hay Facebook chỉ có 5 biểu tượng chính ở thanh dưới.</w:t>
      </w:r>
      <w:r w:rsidRPr="0056404C">
        <w:br/>
        <w:t>Những tính năng khác được gom vào phần “More”.</w:t>
      </w:r>
      <w:r w:rsidRPr="0056404C">
        <w:br/>
        <w:t>Thiết kế này giúp người dùng không phải ghi nhớ quá nhiều nút, tập trung vào những gì quan trọng nhất.</w:t>
      </w:r>
    </w:p>
    <w:p w14:paraId="562DF404" w14:textId="776B0078" w:rsidR="0056404C" w:rsidRPr="0056404C" w:rsidRDefault="0056404C" w:rsidP="0056404C"/>
    <w:p w14:paraId="3BF73185" w14:textId="77777777" w:rsidR="0056404C" w:rsidRPr="0056404C" w:rsidRDefault="0056404C" w:rsidP="0056404C">
      <w:r w:rsidRPr="0056404C">
        <w:t>4. Dashboard hiển thị thông tin</w:t>
      </w:r>
    </w:p>
    <w:p w14:paraId="15337CA8" w14:textId="77777777" w:rsidR="0056404C" w:rsidRPr="0056404C" w:rsidRDefault="0056404C" w:rsidP="0056404C">
      <w:r w:rsidRPr="0056404C">
        <w:lastRenderedPageBreak/>
        <w:t>Khi thiết kế bảng điều khiển, chỉ nên hiển thị 6–7 chỉ số chính như doanh thu, số đơn, số khách hàng…</w:t>
      </w:r>
      <w:r w:rsidRPr="0056404C">
        <w:br/>
        <w:t>Nếu hiển thị quá nhiều biểu đồ, người dùng sẽ bị quá tải thông tin và khó tìm ra điều quan trọng.</w:t>
      </w:r>
      <w:r w:rsidRPr="0056404C">
        <w:br/>
        <w:t>Việc rút gọn giúp họ dễ theo dõi và ra quyết định nhanh hơn.</w:t>
      </w:r>
    </w:p>
    <w:p w14:paraId="7341FB7D" w14:textId="7ECCB9A0" w:rsidR="0056404C" w:rsidRPr="0056404C" w:rsidRDefault="0056404C" w:rsidP="0056404C"/>
    <w:p w14:paraId="4559EF09" w14:textId="77777777" w:rsidR="0056404C" w:rsidRPr="0056404C" w:rsidRDefault="0056404C" w:rsidP="0056404C">
      <w:r w:rsidRPr="0056404C">
        <w:t>5. Số điện thoại hoặc mã sản phẩm</w:t>
      </w:r>
    </w:p>
    <w:p w14:paraId="2633F33B" w14:textId="77777777" w:rsidR="0056404C" w:rsidRPr="0056404C" w:rsidRDefault="0056404C" w:rsidP="0056404C">
      <w:r w:rsidRPr="0056404C">
        <w:t>Bạn có để ý không, số điện thoại thường được tách thành cụm như 090-123-4567 chứ không viết liền?</w:t>
      </w:r>
      <w:r w:rsidRPr="0056404C">
        <w:br/>
        <w:t>Vì bộ não dễ nhớ các nhóm nhỏ hơn là chuỗi dài liên tục.</w:t>
      </w:r>
      <w:r w:rsidRPr="0056404C">
        <w:br/>
        <w:t>Đây là ví dụ điển hình cho việc “chunking” – chia nhỏ thông tin thành từng khối để dễ nhớ hơn.</w:t>
      </w:r>
    </w:p>
    <w:p w14:paraId="3206D26F" w14:textId="4EDFE7CE" w:rsidR="0056404C" w:rsidRPr="0056404C" w:rsidRDefault="0056404C" w:rsidP="0056404C"/>
    <w:p w14:paraId="4AC3C869" w14:textId="77777777" w:rsidR="0056404C" w:rsidRPr="0056404C" w:rsidRDefault="0056404C" w:rsidP="0056404C">
      <w:r w:rsidRPr="0056404C">
        <w:t>6. Cài đặt trong ứng dụng</w:t>
      </w:r>
    </w:p>
    <w:p w14:paraId="53EC470D" w14:textId="77777777" w:rsidR="0056404C" w:rsidRPr="0056404C" w:rsidRDefault="0056404C" w:rsidP="0056404C">
      <w:r w:rsidRPr="0056404C">
        <w:t xml:space="preserve">Trong phần “Cài đặt” của điện thoại, chỉ có vài mục chính như Wi-Fi, Bluetooth, Âm thanh, Màn </w:t>
      </w:r>
      <w:proofErr w:type="gramStart"/>
      <w:r w:rsidRPr="0056404C">
        <w:t>hình,…</w:t>
      </w:r>
      <w:proofErr w:type="gramEnd"/>
      <w:r w:rsidRPr="0056404C">
        <w:br/>
        <w:t>Các phần nâng cao sẽ nằm trong mục con.</w:t>
      </w:r>
      <w:r w:rsidRPr="0056404C">
        <w:br/>
        <w:t>Cách tổ chức này giúp người dùng dễ định hướng và không bị lạc giữa quá nhiều lựa chọn.</w:t>
      </w:r>
    </w:p>
    <w:p w14:paraId="2A6E8E92" w14:textId="5EFDEFA8" w:rsidR="0056404C" w:rsidRPr="0056404C" w:rsidRDefault="0056404C" w:rsidP="0056404C"/>
    <w:p w14:paraId="6E605080" w14:textId="77777777" w:rsidR="0056404C" w:rsidRPr="0056404C" w:rsidRDefault="0056404C" w:rsidP="0056404C">
      <w:r w:rsidRPr="0056404C">
        <w:t>7. Slide thuyết trình hoặc infographic</w:t>
      </w:r>
    </w:p>
    <w:p w14:paraId="7FFD3A0E" w14:textId="77777777" w:rsidR="0056404C" w:rsidRPr="0056404C" w:rsidRDefault="0056404C" w:rsidP="0056404C">
      <w:r w:rsidRPr="0056404C">
        <w:t>Một slide chỉ nên có tối đa 7 ý chính.</w:t>
      </w:r>
      <w:r w:rsidRPr="0056404C">
        <w:br/>
        <w:t>Nếu bạn nhồi nhét quá nhiều chữ, người xem sẽ không nhớ được gì cả.</w:t>
      </w:r>
      <w:r w:rsidRPr="0056404C">
        <w:br/>
        <w:t>Chia nội dung thành nhiều slide nhỏ sẽ hiệu quả hơn nhiều.</w:t>
      </w:r>
    </w:p>
    <w:p w14:paraId="27909A82" w14:textId="77777777" w:rsidR="0056404C" w:rsidRDefault="0056404C" w:rsidP="00B8391D">
      <w:pPr>
        <w:rPr>
          <w:b/>
          <w:bCs/>
        </w:rPr>
      </w:pPr>
    </w:p>
    <w:p w14:paraId="2F01FABF" w14:textId="77777777" w:rsidR="0056404C" w:rsidRDefault="0056404C">
      <w:pPr>
        <w:rPr>
          <w:b/>
          <w:bCs/>
        </w:rPr>
      </w:pPr>
      <w:r>
        <w:rPr>
          <w:b/>
          <w:bCs/>
        </w:rPr>
        <w:br w:type="page"/>
      </w:r>
    </w:p>
    <w:p w14:paraId="18CA6889" w14:textId="0EFA2FA1" w:rsidR="00B8391D" w:rsidRPr="00B8391D" w:rsidRDefault="00B8391D" w:rsidP="00B8391D">
      <w:pPr>
        <w:rPr>
          <w:b/>
          <w:bCs/>
        </w:rPr>
      </w:pPr>
      <w:proofErr w:type="gramStart"/>
      <w:r w:rsidRPr="00B8391D">
        <w:rPr>
          <w:b/>
          <w:bCs/>
        </w:rPr>
        <w:lastRenderedPageBreak/>
        <w:t>ID.DX</w:t>
      </w:r>
      <w:proofErr w:type="gramEnd"/>
      <w:r w:rsidRPr="00B8391D">
        <w:rPr>
          <w:b/>
          <w:bCs/>
        </w:rPr>
        <w:t xml:space="preserve"> W07 COGNITIVE / DESIGN</w:t>
      </w:r>
    </w:p>
    <w:p w14:paraId="51951186" w14:textId="40F40C06" w:rsidR="008845DB" w:rsidRDefault="00B8391D" w:rsidP="00B8391D">
      <w:pPr>
        <w:pStyle w:val="ListParagraph"/>
        <w:numPr>
          <w:ilvl w:val="0"/>
          <w:numId w:val="1"/>
        </w:numPr>
      </w:pPr>
      <w:r>
        <w:t xml:space="preserve">Activity </w:t>
      </w:r>
      <w:r w:rsidRPr="00B8391D">
        <w:t>ATM Withdrawal Storyboard</w:t>
      </w:r>
    </w:p>
    <w:p w14:paraId="5F1B3055" w14:textId="77777777" w:rsidR="00B8391D" w:rsidRPr="00B8391D" w:rsidRDefault="00B8391D" w:rsidP="00B8391D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14:ligatures w14:val="none"/>
        </w:rPr>
      </w:pPr>
      <w:r w:rsidRPr="00B8391D">
        <w:rPr>
          <w:rFonts w:ascii="Arial" w:eastAsia="Times New Roman" w:hAnsi="Arial" w:cs="Arial"/>
          <w:kern w:val="0"/>
          <w14:ligatures w14:val="none"/>
        </w:rPr>
        <w:t>A storyboard visually depicts the user journey for withdrawing money from an ATM.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4709"/>
        <w:gridCol w:w="3809"/>
      </w:tblGrid>
      <w:tr w:rsidR="000018BA" w:rsidRPr="00B8391D" w14:paraId="4D17FC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A1268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0FE57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Image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A3249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018BA" w:rsidRPr="00B8391D" w14:paraId="7AB2E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B107B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412C1" w14:textId="2A2C22E3" w:rsidR="00B8391D" w:rsidRPr="00B8391D" w:rsidRDefault="000018BA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0EBAECA" wp14:editId="0DDB3250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0</wp:posOffset>
                  </wp:positionV>
                  <wp:extent cx="809625" cy="538480"/>
                  <wp:effectExtent l="0" t="0" r="9525" b="0"/>
                  <wp:wrapSquare wrapText="bothSides"/>
                  <wp:docPr id="1751059915" name="Picture 1" descr="Thẻ tín dụng khác thẻ ATM như thế nào? Phân biệt chi tiế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ẻ tín dụng khác thẻ ATM như thế nào? Phân biệt chi tiế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538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8391D" w:rsidRPr="00B8391D">
              <w:rPr>
                <w:rFonts w:ascii="Arial" w:eastAsia="Times New Roman" w:hAnsi="Arial" w:cs="Arial"/>
                <w:kern w:val="0"/>
                <w14:ligatures w14:val="none"/>
              </w:rPr>
              <w:t>A person walking toward an ATM with a bank card in hand.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0484F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User Approaches ATM:</w:t>
            </w:r>
            <w:r w:rsidRPr="00B8391D">
              <w:rPr>
                <w:rFonts w:ascii="Arial" w:eastAsia="Times New Roman" w:hAnsi="Arial" w:cs="Arial"/>
                <w:kern w:val="0"/>
                <w14:ligatures w14:val="none"/>
              </w:rPr>
              <w:t xml:space="preserve"> Christina walks up to the ATM and takes out her bank card.</w:t>
            </w:r>
          </w:p>
        </w:tc>
      </w:tr>
      <w:tr w:rsidR="000018BA" w:rsidRPr="00B8391D" w14:paraId="678CEB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8469B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976C2" w14:textId="0EF2900E" w:rsidR="00B8391D" w:rsidRPr="00B8391D" w:rsidRDefault="000018BA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DA189D0" wp14:editId="6FD65DD9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809625" cy="595368"/>
                  <wp:effectExtent l="0" t="0" r="0" b="0"/>
                  <wp:wrapSquare wrapText="bothSides"/>
                  <wp:docPr id="1809671200" name="Picture 2" descr="Close-up Of A Person's Hand Insert Card Into ATM Machine Slot To Withdraw  Money Stock Photo - Alam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lose-up Of A Person's Hand Insert Card Into ATM Machine Slot To Withdraw  Money Stock Photo - Alam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595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8391D" w:rsidRPr="00B8391D">
              <w:rPr>
                <w:rFonts w:ascii="Arial" w:eastAsia="Times New Roman" w:hAnsi="Arial" w:cs="Arial"/>
                <w:kern w:val="0"/>
                <w14:ligatures w14:val="none"/>
              </w:rPr>
              <w:t>A close-up of the ATM slot as the card is inserted.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DD123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Insert Card:</w:t>
            </w:r>
            <w:r w:rsidRPr="00B8391D">
              <w:rPr>
                <w:rFonts w:ascii="Arial" w:eastAsia="Times New Roman" w:hAnsi="Arial" w:cs="Arial"/>
                <w:kern w:val="0"/>
                <w14:ligatures w14:val="none"/>
              </w:rPr>
              <w:t xml:space="preserve"> Christina inserts her card into the ATM machine.</w:t>
            </w:r>
          </w:p>
        </w:tc>
      </w:tr>
      <w:tr w:rsidR="000018BA" w:rsidRPr="00B8391D" w14:paraId="208B8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CD786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4F9A2" w14:textId="1150B36E" w:rsidR="00B8391D" w:rsidRPr="00B8391D" w:rsidRDefault="000018BA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2BC5DA5" wp14:editId="41B24A3A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0</wp:posOffset>
                  </wp:positionV>
                  <wp:extent cx="809625" cy="442266"/>
                  <wp:effectExtent l="0" t="0" r="0" b="0"/>
                  <wp:wrapSquare wrapText="bothSides"/>
                  <wp:docPr id="922285632" name="Picture 3" descr="Enter Pin Code Stock Illustrations – 1,271 Enter Pin Code Stock  Illustrations, Vectors &amp; Clipart - Dreams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nter Pin Code Stock Illustrations – 1,271 Enter Pin Code Stock  Illustrations, Vectors &amp; Clipart - Dreamsti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442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8391D" w:rsidRPr="00B8391D">
              <w:rPr>
                <w:rFonts w:ascii="Arial" w:eastAsia="Times New Roman" w:hAnsi="Arial" w:cs="Arial"/>
                <w:kern w:val="0"/>
                <w14:ligatures w14:val="none"/>
              </w:rPr>
              <w:t>A person typing on the keypad; the screen shows the prompt "Enter PIN."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9A068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Enter PIN:</w:t>
            </w:r>
            <w:r w:rsidRPr="00B8391D">
              <w:rPr>
                <w:rFonts w:ascii="Arial" w:eastAsia="Times New Roman" w:hAnsi="Arial" w:cs="Arial"/>
                <w:kern w:val="0"/>
                <w14:ligatures w14:val="none"/>
              </w:rPr>
              <w:t xml:space="preserve"> The screen prompts her for her Personal Identification Number (PIN), and she enters it securely.</w:t>
            </w:r>
          </w:p>
        </w:tc>
      </w:tr>
      <w:tr w:rsidR="000018BA" w:rsidRPr="00B8391D" w14:paraId="5BC6E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2E837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33D0E" w14:textId="547C907D" w:rsidR="00B8391D" w:rsidRPr="00B8391D" w:rsidRDefault="000018BA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FD9F08B" wp14:editId="0B4A6FDE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0</wp:posOffset>
                  </wp:positionV>
                  <wp:extent cx="809625" cy="628152"/>
                  <wp:effectExtent l="0" t="0" r="0" b="635"/>
                  <wp:wrapSquare wrapText="bothSides"/>
                  <wp:docPr id="70622050" name="Picture 4" descr="Mining and Adaptivity in Automated Teller Machines | IntechOp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ining and Adaptivity in Automated Teller Machines | IntechOp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628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8391D" w:rsidRPr="00B8391D">
              <w:rPr>
                <w:rFonts w:ascii="Arial" w:eastAsia="Times New Roman" w:hAnsi="Arial" w:cs="Arial"/>
                <w:kern w:val="0"/>
                <w14:ligatures w14:val="none"/>
              </w:rPr>
              <w:t>The ATM screen displaying a menu with options like "Withdrawal," "Balance Inquiry," etc. The withdrawal option is highlighted.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A08F8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Select Transaction:</w:t>
            </w:r>
            <w:r w:rsidRPr="00B8391D">
              <w:rPr>
                <w:rFonts w:ascii="Arial" w:eastAsia="Times New Roman" w:hAnsi="Arial" w:cs="Arial"/>
                <w:kern w:val="0"/>
                <w14:ligatures w14:val="none"/>
              </w:rPr>
              <w:t xml:space="preserve"> Christina selects the </w:t>
            </w: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"Withdrawal"</w:t>
            </w:r>
            <w:r w:rsidRPr="00B8391D">
              <w:rPr>
                <w:rFonts w:ascii="Arial" w:eastAsia="Times New Roman" w:hAnsi="Arial" w:cs="Arial"/>
                <w:kern w:val="0"/>
                <w14:ligatures w14:val="none"/>
              </w:rPr>
              <w:t xml:space="preserve"> option from the main menu.</w:t>
            </w:r>
          </w:p>
        </w:tc>
      </w:tr>
      <w:tr w:rsidR="000018BA" w:rsidRPr="00B8391D" w14:paraId="3A029B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ECC9D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CABED" w14:textId="172C0401" w:rsidR="00B8391D" w:rsidRPr="00B8391D" w:rsidRDefault="000018BA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7E737FE" wp14:editId="6F4A2A6C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0</wp:posOffset>
                  </wp:positionV>
                  <wp:extent cx="838539" cy="476250"/>
                  <wp:effectExtent l="0" t="0" r="0" b="0"/>
                  <wp:wrapSquare wrapText="bothSides"/>
                  <wp:docPr id="1110826758" name="Picture 5" descr="4+ Thousand Atm User Royalty-Free Images, Stock Photos &amp; Pictures | 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4+ Thousand Atm User Royalty-Free Images, Stock Photos &amp; Pictures | 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539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8391D" w:rsidRPr="00B8391D">
              <w:rPr>
                <w:rFonts w:ascii="Arial" w:eastAsia="Times New Roman" w:hAnsi="Arial" w:cs="Arial"/>
                <w:kern w:val="0"/>
                <w14:ligatures w14:val="none"/>
              </w:rPr>
              <w:t>The ATM screen showing a prompt "Enter Amount" with a keypad visible.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C9DE8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Specify Amount:</w:t>
            </w:r>
            <w:r w:rsidRPr="00B8391D">
              <w:rPr>
                <w:rFonts w:ascii="Arial" w:eastAsia="Times New Roman" w:hAnsi="Arial" w:cs="Arial"/>
                <w:kern w:val="0"/>
                <w14:ligatures w14:val="none"/>
              </w:rPr>
              <w:t xml:space="preserve"> Christina enters the amount she wishes to withdraw (e.g., "$100") and confirms.</w:t>
            </w:r>
          </w:p>
        </w:tc>
      </w:tr>
      <w:tr w:rsidR="000018BA" w:rsidRPr="00B8391D" w14:paraId="0D7ED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5D535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10581" w14:textId="4F596694" w:rsidR="00B8391D" w:rsidRPr="00B8391D" w:rsidRDefault="000018BA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6B6961D" wp14:editId="19806FB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0</wp:posOffset>
                  </wp:positionV>
                  <wp:extent cx="838200" cy="676357"/>
                  <wp:effectExtent l="0" t="0" r="0" b="9525"/>
                  <wp:wrapSquare wrapText="bothSides"/>
                  <wp:docPr id="701938635" name="Picture 6" descr="Depok Indonesia Sept 16 2025 Close-up Stock Photo 2678827897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epok Indonesia Sept 16 2025 Close-up Stock Photo 2678827897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676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8391D" w:rsidRPr="00B8391D">
              <w:rPr>
                <w:rFonts w:ascii="Arial" w:eastAsia="Times New Roman" w:hAnsi="Arial" w:cs="Arial"/>
                <w:kern w:val="0"/>
                <w14:ligatures w14:val="none"/>
              </w:rPr>
              <w:t>The ATM dispensing cash from the slot and printing a receipt.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D08FE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Receive Funds:</w:t>
            </w:r>
            <w:r w:rsidRPr="00B8391D">
              <w:rPr>
                <w:rFonts w:ascii="Arial" w:eastAsia="Times New Roman" w:hAnsi="Arial" w:cs="Arial"/>
                <w:kern w:val="0"/>
                <w14:ligatures w14:val="none"/>
              </w:rPr>
              <w:t xml:space="preserve"> The ATM dispenses the cash and prints the transaction receipt.</w:t>
            </w:r>
          </w:p>
        </w:tc>
      </w:tr>
      <w:tr w:rsidR="000018BA" w:rsidRPr="00B8391D" w14:paraId="5A0E1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B5F84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C1D26" w14:textId="3A0F8A95" w:rsidR="00B8391D" w:rsidRPr="00B8391D" w:rsidRDefault="000018BA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CC5604A" wp14:editId="55437F88">
                  <wp:simplePos x="0" y="0"/>
                  <wp:positionH relativeFrom="column">
                    <wp:posOffset>-1816100</wp:posOffset>
                  </wp:positionH>
                  <wp:positionV relativeFrom="paragraph">
                    <wp:posOffset>-31750</wp:posOffset>
                  </wp:positionV>
                  <wp:extent cx="1355090" cy="714375"/>
                  <wp:effectExtent l="0" t="0" r="0" b="9525"/>
                  <wp:wrapSquare wrapText="bothSides"/>
                  <wp:docPr id="278671347" name="Picture 7" descr="Cash Machine Close Person Pressing Buttons Stock Footage Video (100%  Royalty-free) 3796656737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ash Machine Close Person Pressing Buttons Stock Footage Video (100%  Royalty-free) 3796656737 | Shutter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8391D" w:rsidRPr="00B8391D">
              <w:rPr>
                <w:rFonts w:ascii="Arial" w:eastAsia="Times New Roman" w:hAnsi="Arial" w:cs="Arial"/>
                <w:kern w:val="0"/>
                <w14:ligatures w14:val="none"/>
              </w:rPr>
              <w:t>The user taking the bank card from the slot.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71E9C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Collect Card:</w:t>
            </w:r>
            <w:r w:rsidRPr="00B8391D">
              <w:rPr>
                <w:rFonts w:ascii="Arial" w:eastAsia="Times New Roman" w:hAnsi="Arial" w:cs="Arial"/>
                <w:kern w:val="0"/>
                <w14:ligatures w14:val="none"/>
              </w:rPr>
              <w:t xml:space="preserve"> Christina takes the cash and receipt, and the ATM returns her card, prompting her to take it.</w:t>
            </w:r>
          </w:p>
        </w:tc>
      </w:tr>
      <w:tr w:rsidR="000018BA" w:rsidRPr="00B8391D" w14:paraId="353A0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196E1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635CB" w14:textId="0C1BF81E" w:rsidR="00B8391D" w:rsidRPr="00B8391D" w:rsidRDefault="000018BA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F657D42" wp14:editId="60EF3EA7">
                  <wp:simplePos x="0" y="0"/>
                  <wp:positionH relativeFrom="column">
                    <wp:posOffset>-1171575</wp:posOffset>
                  </wp:positionH>
                  <wp:positionV relativeFrom="paragraph">
                    <wp:posOffset>-8255</wp:posOffset>
                  </wp:positionV>
                  <wp:extent cx="1057275" cy="634365"/>
                  <wp:effectExtent l="0" t="0" r="9525" b="0"/>
                  <wp:wrapSquare wrapText="bothSides"/>
                  <wp:docPr id="1069294784" name="Picture 8" descr="630+ Man Lost Wallet Stock Photos, Pictures &amp; Royalty-Free Images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630+ Man Lost Wallet Stock Photos, Pictures &amp; Royalty-Free Images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63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8391D" w:rsidRPr="00B8391D">
              <w:rPr>
                <w:rFonts w:ascii="Arial" w:eastAsia="Times New Roman" w:hAnsi="Arial" w:cs="Arial"/>
                <w:kern w:val="0"/>
                <w14:ligatures w14:val="none"/>
              </w:rPr>
              <w:t>The user walking away, checking the contents of their wallet.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A707B" w14:textId="77777777" w:rsidR="00B8391D" w:rsidRPr="00B8391D" w:rsidRDefault="00B8391D" w:rsidP="00B8391D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8391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Session Complete:</w:t>
            </w:r>
            <w:r w:rsidRPr="00B8391D">
              <w:rPr>
                <w:rFonts w:ascii="Arial" w:eastAsia="Times New Roman" w:hAnsi="Arial" w:cs="Arial"/>
                <w:kern w:val="0"/>
                <w14:ligatures w14:val="none"/>
              </w:rPr>
              <w:t xml:space="preserve"> Christina confirms she has all items (card, cash, receipt) and walks away.</w:t>
            </w:r>
          </w:p>
        </w:tc>
      </w:tr>
    </w:tbl>
    <w:p w14:paraId="607A6074" w14:textId="77777777" w:rsidR="00B8391D" w:rsidRDefault="00B8391D" w:rsidP="00B8391D">
      <w:pPr>
        <w:ind w:left="360"/>
      </w:pPr>
    </w:p>
    <w:p w14:paraId="4B57C082" w14:textId="77777777" w:rsidR="00B8391D" w:rsidRDefault="00B8391D" w:rsidP="00B8391D"/>
    <w:p w14:paraId="3DD3518E" w14:textId="77777777" w:rsidR="00B8391D" w:rsidRDefault="00B8391D" w:rsidP="00B8391D"/>
    <w:p w14:paraId="02605173" w14:textId="77777777" w:rsidR="00B8391D" w:rsidRDefault="00B8391D" w:rsidP="00B8391D"/>
    <w:p w14:paraId="4D6D0BD7" w14:textId="6EE39996" w:rsidR="00B8391D" w:rsidRDefault="00B8391D" w:rsidP="00B8391D">
      <w:pPr>
        <w:pStyle w:val="ListParagraph"/>
        <w:numPr>
          <w:ilvl w:val="0"/>
          <w:numId w:val="1"/>
        </w:numPr>
      </w:pPr>
      <w:r>
        <w:t>Activity</w:t>
      </w:r>
      <w:r w:rsidR="000018BA">
        <w:t xml:space="preserve"> </w:t>
      </w:r>
      <w:r w:rsidR="000018BA" w:rsidRPr="000018BA">
        <w:t>ATM User Story Mapping</w:t>
      </w:r>
    </w:p>
    <w:p w14:paraId="16E10FF1" w14:textId="77777777" w:rsidR="000018BA" w:rsidRDefault="000018BA" w:rsidP="000018BA">
      <w:pPr>
        <w:pStyle w:val="NormalWeb"/>
      </w:pPr>
      <w:r>
        <w:t xml:space="preserve">Based on the principles of User Story Mapping, the ATM experience is broken down into a </w:t>
      </w:r>
      <w:r>
        <w:rPr>
          <w:b/>
          <w:bCs/>
        </w:rPr>
        <w:t>Backbone</w:t>
      </w:r>
      <w:r>
        <w:t xml:space="preserve"> (Activities) and detailed </w:t>
      </w:r>
      <w:r>
        <w:rPr>
          <w:b/>
          <w:bCs/>
        </w:rPr>
        <w:t>Walking Skeleton</w:t>
      </w:r>
      <w:r>
        <w:t xml:space="preserve"> (User Stories/Tasks).</w:t>
      </w:r>
    </w:p>
    <w:p w14:paraId="532D5C74" w14:textId="77777777" w:rsidR="000018BA" w:rsidRDefault="000018BA" w:rsidP="000018BA">
      <w:pPr>
        <w:pStyle w:val="NormalWeb"/>
      </w:pPr>
      <w:r>
        <w:t xml:space="preserve">The </w:t>
      </w:r>
      <w:r>
        <w:rPr>
          <w:b/>
          <w:bCs/>
        </w:rPr>
        <w:t>Backbone</w:t>
      </w:r>
      <w:r>
        <w:t xml:space="preserve"> represents the main journey a user takes (the "walk"), and the </w:t>
      </w:r>
      <w:r>
        <w:rPr>
          <w:b/>
          <w:bCs/>
        </w:rPr>
        <w:t>Stories</w:t>
      </w:r>
      <w:r>
        <w:t xml:space="preserve"> underneath are the tasks that make up that journey.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1632"/>
        <w:gridCol w:w="1559"/>
        <w:gridCol w:w="1411"/>
        <w:gridCol w:w="1320"/>
        <w:gridCol w:w="1457"/>
      </w:tblGrid>
      <w:tr w:rsidR="000018BA" w:rsidRPr="000018BA" w14:paraId="10E456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3D10C" w14:textId="77777777" w:rsidR="000018BA" w:rsidRPr="000018BA" w:rsidRDefault="000018BA" w:rsidP="000018BA">
            <w:pPr>
              <w:pStyle w:val="NormalWeb"/>
            </w:pPr>
            <w:r w:rsidRPr="000018BA">
              <w:rPr>
                <w:b/>
                <w:bCs/>
              </w:rPr>
              <w:t>Backbone (User Activities - The "Walk")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7ADCD" w14:textId="77777777" w:rsidR="000018BA" w:rsidRPr="000018BA" w:rsidRDefault="000018BA" w:rsidP="000018BA">
            <w:pPr>
              <w:pStyle w:val="NormalWeb"/>
            </w:pPr>
            <w:r w:rsidRPr="000018BA">
              <w:rPr>
                <w:b/>
                <w:bCs/>
              </w:rPr>
              <w:t>1. Authenticate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34F4A" w14:textId="77777777" w:rsidR="000018BA" w:rsidRPr="000018BA" w:rsidRDefault="000018BA" w:rsidP="000018BA">
            <w:pPr>
              <w:pStyle w:val="NormalWeb"/>
            </w:pPr>
            <w:r w:rsidRPr="000018BA">
              <w:rPr>
                <w:b/>
                <w:bCs/>
              </w:rPr>
              <w:t>2. Choose 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59E1A" w14:textId="77777777" w:rsidR="000018BA" w:rsidRPr="000018BA" w:rsidRDefault="000018BA" w:rsidP="000018BA">
            <w:pPr>
              <w:pStyle w:val="NormalWeb"/>
            </w:pPr>
            <w:r w:rsidRPr="000018BA">
              <w:rPr>
                <w:b/>
                <w:bCs/>
              </w:rPr>
              <w:t>3. Specify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F2B94" w14:textId="77777777" w:rsidR="000018BA" w:rsidRPr="000018BA" w:rsidRDefault="000018BA" w:rsidP="000018BA">
            <w:pPr>
              <w:pStyle w:val="NormalWeb"/>
            </w:pPr>
            <w:r w:rsidRPr="000018BA">
              <w:rPr>
                <w:b/>
                <w:bCs/>
              </w:rPr>
              <w:t xml:space="preserve">4. Finalize &amp; </w:t>
            </w:r>
            <w:proofErr w:type="gramStart"/>
            <w:r w:rsidRPr="000018BA">
              <w:rPr>
                <w:b/>
                <w:bCs/>
              </w:rPr>
              <w:t>Receive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7A866" w14:textId="77777777" w:rsidR="000018BA" w:rsidRPr="000018BA" w:rsidRDefault="000018BA" w:rsidP="000018BA">
            <w:pPr>
              <w:pStyle w:val="NormalWeb"/>
            </w:pPr>
            <w:r w:rsidRPr="000018BA">
              <w:rPr>
                <w:b/>
                <w:bCs/>
              </w:rPr>
              <w:t>5. End Session</w:t>
            </w:r>
          </w:p>
        </w:tc>
      </w:tr>
      <w:tr w:rsidR="000018BA" w:rsidRPr="000018BA" w14:paraId="587F5F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5B91A" w14:textId="77777777" w:rsidR="000018BA" w:rsidRPr="000018BA" w:rsidRDefault="000018BA" w:rsidP="000018BA">
            <w:pPr>
              <w:pStyle w:val="NormalWeb"/>
            </w:pPr>
            <w:r w:rsidRPr="000018BA">
              <w:rPr>
                <w:b/>
                <w:bCs/>
              </w:rPr>
              <w:t>Tasks/User Stories (The Details)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AD93C" w14:textId="77777777" w:rsidR="000018BA" w:rsidRPr="000018BA" w:rsidRDefault="000018BA" w:rsidP="000018BA">
            <w:pPr>
              <w:pStyle w:val="NormalWeb"/>
            </w:pPr>
            <w:r w:rsidRPr="000018BA">
              <w:rPr>
                <w:i/>
                <w:iCs/>
              </w:rPr>
              <w:t>As a user, I can...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CB4E0" w14:textId="77777777" w:rsidR="000018BA" w:rsidRPr="000018BA" w:rsidRDefault="000018BA" w:rsidP="000018BA">
            <w:pPr>
              <w:pStyle w:val="NormalWeb"/>
            </w:pPr>
            <w:r w:rsidRPr="000018BA">
              <w:rPr>
                <w:i/>
                <w:iCs/>
              </w:rPr>
              <w:t>As a user, I can...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3ECA9" w14:textId="77777777" w:rsidR="000018BA" w:rsidRPr="000018BA" w:rsidRDefault="000018BA" w:rsidP="000018BA">
            <w:pPr>
              <w:pStyle w:val="NormalWeb"/>
            </w:pPr>
            <w:r w:rsidRPr="000018BA">
              <w:rPr>
                <w:i/>
                <w:iCs/>
              </w:rPr>
              <w:t>As a user, I can...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AEFD3" w14:textId="77777777" w:rsidR="000018BA" w:rsidRPr="000018BA" w:rsidRDefault="000018BA" w:rsidP="000018BA">
            <w:pPr>
              <w:pStyle w:val="NormalWeb"/>
            </w:pPr>
            <w:r w:rsidRPr="000018BA">
              <w:rPr>
                <w:i/>
                <w:iCs/>
              </w:rPr>
              <w:t>As a user, I can...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F6917" w14:textId="77777777" w:rsidR="000018BA" w:rsidRPr="000018BA" w:rsidRDefault="000018BA" w:rsidP="000018BA">
            <w:pPr>
              <w:pStyle w:val="NormalWeb"/>
            </w:pPr>
            <w:r w:rsidRPr="000018BA">
              <w:rPr>
                <w:i/>
                <w:iCs/>
              </w:rPr>
              <w:t>As a user, I can...</w:t>
            </w:r>
          </w:p>
        </w:tc>
      </w:tr>
      <w:tr w:rsidR="000018BA" w:rsidRPr="000018BA" w14:paraId="58E53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FFB5C" w14:textId="77777777" w:rsidR="000018BA" w:rsidRPr="000018BA" w:rsidRDefault="000018BA" w:rsidP="000018BA">
            <w:pPr>
              <w:pStyle w:val="NormalWeb"/>
            </w:pPr>
            <w:r w:rsidRPr="000018BA">
              <w:rPr>
                <w:b/>
                <w:bCs/>
              </w:rPr>
              <w:t>Priority 1 (Minimum Viable Product - 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B8F0" w14:textId="77777777" w:rsidR="000018BA" w:rsidRPr="000018BA" w:rsidRDefault="000018BA" w:rsidP="000018BA">
            <w:pPr>
              <w:pStyle w:val="NormalWeb"/>
            </w:pPr>
            <w:r w:rsidRPr="000018BA">
              <w:t>Insert my bank card.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591B9" w14:textId="77777777" w:rsidR="000018BA" w:rsidRPr="000018BA" w:rsidRDefault="000018BA" w:rsidP="000018BA">
            <w:pPr>
              <w:pStyle w:val="NormalWeb"/>
            </w:pPr>
            <w:r w:rsidRPr="000018BA">
              <w:t>See a clear menu of options.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44B6F" w14:textId="77777777" w:rsidR="000018BA" w:rsidRPr="000018BA" w:rsidRDefault="000018BA" w:rsidP="000018BA">
            <w:pPr>
              <w:pStyle w:val="NormalWeb"/>
            </w:pPr>
            <w:r w:rsidRPr="000018BA">
              <w:t>Enter a custom withdrawal amount.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ECA60" w14:textId="77777777" w:rsidR="000018BA" w:rsidRPr="000018BA" w:rsidRDefault="000018BA" w:rsidP="000018BA">
            <w:pPr>
              <w:pStyle w:val="NormalWeb"/>
            </w:pPr>
            <w:r w:rsidRPr="000018BA">
              <w:t>Have the ATM dispense cash.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691D4" w14:textId="77777777" w:rsidR="000018BA" w:rsidRPr="000018BA" w:rsidRDefault="000018BA" w:rsidP="000018BA">
            <w:pPr>
              <w:pStyle w:val="NormalWeb"/>
            </w:pPr>
            <w:r w:rsidRPr="000018BA">
              <w:t>Have my card returned.</w:t>
            </w:r>
          </w:p>
        </w:tc>
      </w:tr>
      <w:tr w:rsidR="000018BA" w:rsidRPr="000018BA" w14:paraId="07F652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E205C" w14:textId="77777777" w:rsidR="000018BA" w:rsidRPr="000018BA" w:rsidRDefault="000018BA" w:rsidP="000018BA">
            <w:pPr>
              <w:pStyle w:val="NormalWeb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C6A4C" w14:textId="77777777" w:rsidR="000018BA" w:rsidRPr="000018BA" w:rsidRDefault="000018BA" w:rsidP="000018BA">
            <w:pPr>
              <w:pStyle w:val="NormalWeb"/>
            </w:pPr>
            <w:r w:rsidRPr="000018BA">
              <w:t>Enter my correct PIN.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6CFA1" w14:textId="77777777" w:rsidR="000018BA" w:rsidRPr="000018BA" w:rsidRDefault="000018BA" w:rsidP="000018BA">
            <w:pPr>
              <w:pStyle w:val="NormalWeb"/>
            </w:pPr>
            <w:r w:rsidRPr="000018BA">
              <w:t>Select 'Cash Withdrawal'.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85497" w14:textId="77777777" w:rsidR="000018BA" w:rsidRPr="000018BA" w:rsidRDefault="000018BA" w:rsidP="000018BA">
            <w:pPr>
              <w:pStyle w:val="NormalWeb"/>
            </w:pPr>
            <w:r w:rsidRPr="000018BA">
              <w:t>Select the checking account.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1FD7F" w14:textId="77777777" w:rsidR="000018BA" w:rsidRPr="000018BA" w:rsidRDefault="000018BA" w:rsidP="000018BA">
            <w:pPr>
              <w:pStyle w:val="NormalWeb"/>
            </w:pPr>
            <w:r w:rsidRPr="000018BA">
              <w:t>Be shown my new balance.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6C667" w14:textId="77777777" w:rsidR="000018BA" w:rsidRPr="000018BA" w:rsidRDefault="000018BA" w:rsidP="000018BA">
            <w:pPr>
              <w:pStyle w:val="NormalWeb"/>
            </w:pPr>
            <w:r w:rsidRPr="000018BA">
              <w:t>See a "Thank You" screen.</w:t>
            </w:r>
          </w:p>
        </w:tc>
      </w:tr>
      <w:tr w:rsidR="000018BA" w:rsidRPr="000018BA" w14:paraId="4E6F5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41E9" w14:textId="77777777" w:rsidR="000018BA" w:rsidRPr="000018BA" w:rsidRDefault="000018BA" w:rsidP="000018BA">
            <w:pPr>
              <w:pStyle w:val="NormalWeb"/>
            </w:pPr>
            <w:r w:rsidRPr="000018BA">
              <w:rPr>
                <w:b/>
                <w:bCs/>
              </w:rPr>
              <w:t>Priority 2 (Enhancements)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445FC" w14:textId="77777777" w:rsidR="000018BA" w:rsidRPr="000018BA" w:rsidRDefault="000018BA" w:rsidP="000018BA">
            <w:pPr>
              <w:pStyle w:val="NormalWeb"/>
            </w:pPr>
            <w:r w:rsidRPr="000018BA">
              <w:t>Be offered a language selection.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DB32F" w14:textId="77777777" w:rsidR="000018BA" w:rsidRPr="000018BA" w:rsidRDefault="000018BA" w:rsidP="000018BA">
            <w:pPr>
              <w:pStyle w:val="NormalWeb"/>
            </w:pPr>
            <w:r w:rsidRPr="000018BA">
              <w:t>Select a quick withdrawal amount (e.g., $20, $40).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FD55C" w14:textId="77777777" w:rsidR="000018BA" w:rsidRPr="000018BA" w:rsidRDefault="000018BA" w:rsidP="000018BA">
            <w:pPr>
              <w:pStyle w:val="NormalWeb"/>
            </w:pPr>
            <w:r w:rsidRPr="000018BA">
              <w:t>Choose to print a receipt.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9089B" w14:textId="77777777" w:rsidR="000018BA" w:rsidRPr="000018BA" w:rsidRDefault="000018BA" w:rsidP="000018BA">
            <w:pPr>
              <w:pStyle w:val="NormalWeb"/>
            </w:pPr>
            <w:r w:rsidRPr="000018BA">
              <w:t>Be notified if the ATM is low on cash.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0883" w14:textId="77777777" w:rsidR="000018BA" w:rsidRPr="000018BA" w:rsidRDefault="000018BA" w:rsidP="000018BA">
            <w:pPr>
              <w:pStyle w:val="NormalWeb"/>
            </w:pPr>
            <w:r w:rsidRPr="000018BA">
              <w:t>Be logged out after inactivity.</w:t>
            </w:r>
          </w:p>
        </w:tc>
      </w:tr>
      <w:tr w:rsidR="000018BA" w:rsidRPr="000018BA" w14:paraId="222A8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D4AC" w14:textId="77777777" w:rsidR="000018BA" w:rsidRPr="000018BA" w:rsidRDefault="000018BA" w:rsidP="000018BA">
            <w:pPr>
              <w:pStyle w:val="NormalWeb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889CD" w14:textId="77777777" w:rsidR="000018BA" w:rsidRPr="000018BA" w:rsidRDefault="000018BA" w:rsidP="000018BA">
            <w:pPr>
              <w:pStyle w:val="NormalWeb"/>
            </w:pPr>
            <w:r w:rsidRPr="000018BA">
              <w:t>Get my card back if the PIN fails.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B439A" w14:textId="77777777" w:rsidR="000018BA" w:rsidRPr="000018BA" w:rsidRDefault="000018BA" w:rsidP="000018BA">
            <w:pPr>
              <w:pStyle w:val="NormalWeb"/>
            </w:pPr>
            <w:r w:rsidRPr="000018BA">
              <w:t>Select 'Balance Inquiry'.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D6BBF" w14:textId="77777777" w:rsidR="000018BA" w:rsidRPr="000018BA" w:rsidRDefault="000018BA" w:rsidP="000018BA">
            <w:pPr>
              <w:pStyle w:val="NormalWeb"/>
            </w:pPr>
            <w:r w:rsidRPr="000018BA">
              <w:t>Choose a savings account.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B6171" w14:textId="77777777" w:rsidR="000018BA" w:rsidRPr="000018BA" w:rsidRDefault="000018BA" w:rsidP="000018BA">
            <w:pPr>
              <w:pStyle w:val="NormalWeb"/>
            </w:pPr>
            <w:r w:rsidRPr="000018BA">
              <w:t>Have the total fees displayed.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60AD7" w14:textId="77777777" w:rsidR="000018BA" w:rsidRPr="000018BA" w:rsidRDefault="000018BA" w:rsidP="000018BA">
            <w:pPr>
              <w:pStyle w:val="NormalWeb"/>
            </w:pPr>
            <w:r w:rsidRPr="000018BA">
              <w:t>Be offered the chance for another transaction.</w:t>
            </w:r>
          </w:p>
        </w:tc>
      </w:tr>
    </w:tbl>
    <w:p w14:paraId="3A594687" w14:textId="350AAFB7" w:rsidR="000018BA" w:rsidRDefault="000018BA" w:rsidP="000018BA">
      <w:pPr>
        <w:pStyle w:val="NormalWeb"/>
      </w:pPr>
      <w:r w:rsidRPr="000018BA">
        <w:lastRenderedPageBreak/>
        <w:t>(The video on User Story Mapping confirms this structure by showing the "Activities" (e.g., Find a product) forming the backbone and "Tasks" (e.g., Browse categories) as the stories below [</w:t>
      </w:r>
      <w:hyperlink r:id="rId15" w:tgtFrame="_blank" w:history="1">
        <w:r w:rsidRPr="000018BA">
          <w:rPr>
            <w:rStyle w:val="Hyperlink"/>
          </w:rPr>
          <w:t>01:50</w:t>
        </w:r>
      </w:hyperlink>
      <w:r w:rsidRPr="000018BA">
        <w:t>]).</w:t>
      </w:r>
    </w:p>
    <w:p w14:paraId="67FDEBA3" w14:textId="77777777" w:rsidR="000018BA" w:rsidRDefault="000018BA" w:rsidP="000018BA">
      <w:pPr>
        <w:pStyle w:val="ListParagraph"/>
      </w:pPr>
    </w:p>
    <w:p w14:paraId="4805163E" w14:textId="77777777" w:rsidR="00B8391D" w:rsidRDefault="00B8391D" w:rsidP="00B8391D">
      <w:pPr>
        <w:ind w:left="360"/>
      </w:pPr>
    </w:p>
    <w:p w14:paraId="6DCAF34E" w14:textId="6A615AA5" w:rsidR="00B8391D" w:rsidRDefault="00B8391D" w:rsidP="00B8391D">
      <w:pPr>
        <w:pStyle w:val="ListParagraph"/>
        <w:numPr>
          <w:ilvl w:val="0"/>
          <w:numId w:val="1"/>
        </w:numPr>
      </w:pPr>
      <w:r>
        <w:t>Activity</w:t>
      </w:r>
      <w:r w:rsidR="000018BA">
        <w:t xml:space="preserve"> </w:t>
      </w:r>
      <w:r w:rsidR="000018BA" w:rsidRPr="000018BA">
        <w:t>New Navigation App Interaction Types</w:t>
      </w:r>
    </w:p>
    <w:p w14:paraId="75449511" w14:textId="498FE3DE" w:rsidR="000018BA" w:rsidRDefault="008B251B" w:rsidP="000018BA">
      <w:pPr>
        <w:ind w:left="360"/>
      </w:pPr>
      <w:r w:rsidRPr="008B251B">
        <w:t>For a new navigation app in a large shopping center, here are tasks best supported by each interaction type: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8"/>
        <w:gridCol w:w="2815"/>
        <w:gridCol w:w="4361"/>
      </w:tblGrid>
      <w:tr w:rsidR="008B251B" w:rsidRPr="008B251B" w14:paraId="12FA2D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57042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Interaction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05DE6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EE814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Example Tasks Supported by the App</w:t>
            </w:r>
          </w:p>
        </w:tc>
      </w:tr>
      <w:tr w:rsidR="008B251B" w:rsidRPr="008B251B" w14:paraId="6AD93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515A2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Instructing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BB75A" w14:textId="77777777" w:rsidR="008B251B" w:rsidRPr="008B251B" w:rsidRDefault="008B251B" w:rsidP="008B251B">
            <w:pPr>
              <w:ind w:left="360"/>
            </w:pPr>
            <w:r w:rsidRPr="008B251B">
              <w:t>Issuing commands to the app.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5C6D2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Find and route:</w:t>
            </w:r>
            <w:r w:rsidRPr="008B251B">
              <w:t xml:space="preserve"> "Navigate to the food court." </w:t>
            </w:r>
            <w:r w:rsidRPr="008B251B">
              <w:rPr>
                <w:b/>
                <w:bCs/>
              </w:rPr>
              <w:t>Search:</w:t>
            </w:r>
            <w:r w:rsidRPr="008B251B">
              <w:t xml:space="preserve"> "Show me all shoe stores."</w:t>
            </w:r>
          </w:p>
        </w:tc>
      </w:tr>
      <w:tr w:rsidR="008B251B" w:rsidRPr="008B251B" w14:paraId="515B00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A1014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Conversing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78E6E" w14:textId="77777777" w:rsidR="008B251B" w:rsidRPr="008B251B" w:rsidRDefault="008B251B" w:rsidP="008B251B">
            <w:pPr>
              <w:ind w:left="360"/>
            </w:pPr>
            <w:r w:rsidRPr="008B251B">
              <w:t>Having a two-way dialogue, often through a chat interface or voice assistant.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FF085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Refining search:</w:t>
            </w:r>
            <w:r w:rsidRPr="008B251B">
              <w:t xml:space="preserve"> </w:t>
            </w:r>
            <w:r w:rsidRPr="008B251B">
              <w:rPr>
                <w:i/>
                <w:iCs/>
              </w:rPr>
              <w:t>User:</w:t>
            </w:r>
            <w:r w:rsidRPr="008B251B">
              <w:t xml:space="preserve"> "Find a coffee shop." </w:t>
            </w:r>
            <w:r w:rsidRPr="008B251B">
              <w:rPr>
                <w:i/>
                <w:iCs/>
              </w:rPr>
              <w:t>App:</w:t>
            </w:r>
            <w:r w:rsidRPr="008B251B">
              <w:t xml:space="preserve"> "Which level?" </w:t>
            </w:r>
            <w:r w:rsidRPr="008B251B">
              <w:rPr>
                <w:i/>
                <w:iCs/>
              </w:rPr>
              <w:t>User:</w:t>
            </w:r>
            <w:r w:rsidRPr="008B251B">
              <w:t xml:space="preserve"> "Level 3."</w:t>
            </w:r>
          </w:p>
        </w:tc>
      </w:tr>
      <w:tr w:rsidR="008B251B" w:rsidRPr="008B251B" w14:paraId="0C944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218F2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Manipulating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3BB61" w14:textId="77777777" w:rsidR="008B251B" w:rsidRPr="008B251B" w:rsidRDefault="008B251B" w:rsidP="008B251B">
            <w:pPr>
              <w:ind w:left="360"/>
            </w:pPr>
            <w:r w:rsidRPr="008B251B">
              <w:t>Interacting directly with a digital object (the map) on screen.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84C4E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Map interaction:</w:t>
            </w:r>
            <w:r w:rsidRPr="008B251B">
              <w:t xml:space="preserve"> Pinch-to-zoom to inspect an area; dragging a 3D model of the building to rotate the view.</w:t>
            </w:r>
          </w:p>
        </w:tc>
      </w:tr>
      <w:tr w:rsidR="008B251B" w:rsidRPr="008B251B" w14:paraId="35A8D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E912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Exploring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13640" w14:textId="77777777" w:rsidR="008B251B" w:rsidRPr="008B251B" w:rsidRDefault="008B251B" w:rsidP="008B251B">
            <w:pPr>
              <w:ind w:left="360"/>
            </w:pPr>
            <w:r w:rsidRPr="008B251B">
              <w:t>Moving through an information space to discover new content or locations.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AFF82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Browsing:</w:t>
            </w:r>
            <w:r w:rsidRPr="008B251B">
              <w:t xml:space="preserve"> Panning across the map to see nearby stores; browsing the directory filtered by "Fashion" or "Electronics."</w:t>
            </w:r>
          </w:p>
        </w:tc>
      </w:tr>
      <w:tr w:rsidR="008B251B" w:rsidRPr="008B251B" w14:paraId="5FE97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A57AD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t>Responding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254DF" w14:textId="77777777" w:rsidR="008B251B" w:rsidRPr="008B251B" w:rsidRDefault="008B251B" w:rsidP="008B251B">
            <w:pPr>
              <w:ind w:left="360"/>
            </w:pPr>
            <w:r w:rsidRPr="008B251B">
              <w:t xml:space="preserve">The app actively reacts to the user's </w:t>
            </w:r>
            <w:r w:rsidRPr="008B251B">
              <w:lastRenderedPageBreak/>
              <w:t>real-world location or activity.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EE4BA" w14:textId="77777777" w:rsidR="008B251B" w:rsidRPr="008B251B" w:rsidRDefault="008B251B" w:rsidP="008B251B">
            <w:pPr>
              <w:ind w:left="360"/>
            </w:pPr>
            <w:r w:rsidRPr="008B251B">
              <w:rPr>
                <w:b/>
                <w:bCs/>
              </w:rPr>
              <w:lastRenderedPageBreak/>
              <w:t>Navigation alerts:</w:t>
            </w:r>
            <w:r w:rsidRPr="008B251B">
              <w:t xml:space="preserve"> Receiving a haptic buzz and a prompt: "Turn left at the </w:t>
            </w:r>
            <w:r w:rsidRPr="008B251B">
              <w:lastRenderedPageBreak/>
              <w:t xml:space="preserve">next escalator." </w:t>
            </w:r>
            <w:r w:rsidRPr="008B251B">
              <w:rPr>
                <w:b/>
                <w:bCs/>
              </w:rPr>
              <w:t>Geofencing:</w:t>
            </w:r>
            <w:r w:rsidRPr="008B251B">
              <w:t xml:space="preserve"> A notification pops up: "Welcome to Level 2! Don't miss the sale at Store X."</w:t>
            </w:r>
          </w:p>
        </w:tc>
      </w:tr>
    </w:tbl>
    <w:p w14:paraId="681DA084" w14:textId="77777777" w:rsidR="008B251B" w:rsidRDefault="008B251B" w:rsidP="000018BA">
      <w:pPr>
        <w:ind w:left="360"/>
      </w:pPr>
    </w:p>
    <w:p w14:paraId="1C13CFBA" w14:textId="77777777" w:rsidR="00B8391D" w:rsidRDefault="00B8391D" w:rsidP="00B8391D">
      <w:pPr>
        <w:pStyle w:val="ListParagraph"/>
      </w:pPr>
    </w:p>
    <w:p w14:paraId="2E4B5BF7" w14:textId="77777777" w:rsidR="00B8391D" w:rsidRDefault="00B8391D" w:rsidP="00B8391D">
      <w:pPr>
        <w:pStyle w:val="ListParagraph"/>
      </w:pPr>
    </w:p>
    <w:p w14:paraId="1A44D65F" w14:textId="0D50D70C" w:rsidR="00B8391D" w:rsidRDefault="00B8391D" w:rsidP="00B8391D">
      <w:pPr>
        <w:pStyle w:val="ListParagraph"/>
        <w:numPr>
          <w:ilvl w:val="0"/>
          <w:numId w:val="1"/>
        </w:numPr>
      </w:pPr>
      <w:r>
        <w:t>Activity</w:t>
      </w:r>
      <w:r w:rsidR="008B251B">
        <w:t xml:space="preserve"> </w:t>
      </w:r>
      <w:r w:rsidR="008B251B" w:rsidRPr="008B251B">
        <w:t>Pottery Trade Icons</w:t>
      </w:r>
    </w:p>
    <w:p w14:paraId="3DD110B5" w14:textId="2C2EC285" w:rsidR="008B251B" w:rsidRDefault="008B251B" w:rsidP="008B251B">
      <w:pPr>
        <w:ind w:left="360"/>
      </w:pPr>
      <w:r>
        <w:rPr>
          <w:noProof/>
        </w:rPr>
        <w:drawing>
          <wp:inline distT="0" distB="0" distL="0" distR="0" wp14:anchorId="74CF2F7D" wp14:editId="763CCDBF">
            <wp:extent cx="4149904" cy="3000375"/>
            <wp:effectExtent l="0" t="0" r="3175" b="0"/>
            <wp:docPr id="925886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787" cy="3004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214A0C" w14:textId="5AE2B632" w:rsidR="008B251B" w:rsidRDefault="008B251B" w:rsidP="008B251B">
      <w:pPr>
        <w:ind w:left="360"/>
      </w:pPr>
      <w:r w:rsidRPr="008B251B">
        <w:t xml:space="preserve">The second scene in the storyboard shows Christina adjusting preferences to find information about the </w:t>
      </w:r>
      <w:r w:rsidRPr="008B251B">
        <w:rPr>
          <w:b/>
          <w:bCs/>
        </w:rPr>
        <w:t>pottery trade in Ancient Greece</w:t>
      </w:r>
      <w:r w:rsidRPr="008B251B">
        <w:t xml:space="preserve">. Since there is no standard icon for this, here are two alternative suggestions that combine the concepts of </w:t>
      </w:r>
      <w:r w:rsidRPr="008B251B">
        <w:rPr>
          <w:b/>
          <w:bCs/>
        </w:rPr>
        <w:t>pottery/culture</w:t>
      </w:r>
      <w:r w:rsidRPr="008B251B">
        <w:t xml:space="preserve"> and </w:t>
      </w:r>
      <w:r w:rsidRPr="008B251B">
        <w:rPr>
          <w:b/>
          <w:bCs/>
        </w:rPr>
        <w:t>trade/commerce</w:t>
      </w:r>
      <w:r w:rsidRPr="008B251B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3690"/>
        <w:gridCol w:w="4066"/>
      </w:tblGrid>
      <w:tr w:rsidR="000704B4" w:rsidRPr="008B251B" w14:paraId="22027A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2A278" w14:textId="77777777" w:rsidR="008B251B" w:rsidRPr="008B251B" w:rsidRDefault="008B251B" w:rsidP="008B251B">
            <w:r w:rsidRPr="008B251B">
              <w:rPr>
                <w:b/>
                <w:bCs/>
              </w:rPr>
              <w:lastRenderedPageBreak/>
              <w:t>Icon Suggestion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FC768" w14:textId="77777777" w:rsidR="008B251B" w:rsidRPr="008B251B" w:rsidRDefault="008B251B" w:rsidP="008B251B">
            <w:r w:rsidRPr="008B251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DDB1" w14:textId="77777777" w:rsidR="008B251B" w:rsidRPr="008B251B" w:rsidRDefault="008B251B" w:rsidP="008B251B">
            <w:r w:rsidRPr="008B251B">
              <w:rPr>
                <w:b/>
                <w:bCs/>
              </w:rPr>
              <w:t>Rationale</w:t>
            </w:r>
          </w:p>
        </w:tc>
      </w:tr>
      <w:tr w:rsidR="000704B4" w:rsidRPr="008B251B" w14:paraId="1366C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20B8B" w14:textId="77777777" w:rsidR="008B251B" w:rsidRPr="008B251B" w:rsidRDefault="008B251B" w:rsidP="008B251B">
            <w:r w:rsidRPr="008B251B">
              <w:rPr>
                <w:b/>
                <w:bCs/>
              </w:rPr>
              <w:t>1. Amphora and Coin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1B79A" w14:textId="45F6E810" w:rsidR="008B251B" w:rsidRPr="008B251B" w:rsidRDefault="000704B4" w:rsidP="008B251B">
            <w:r w:rsidRPr="000704B4">
              <w:drawing>
                <wp:inline distT="0" distB="0" distL="0" distR="0" wp14:anchorId="2C317572" wp14:editId="007362C5">
                  <wp:extent cx="2067213" cy="2124371"/>
                  <wp:effectExtent l="0" t="0" r="9525" b="9525"/>
                  <wp:docPr id="834657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65731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D5C32" w14:textId="77777777" w:rsidR="008B251B" w:rsidRPr="008B251B" w:rsidRDefault="008B251B" w:rsidP="008B251B">
            <w:r w:rsidRPr="008B251B">
              <w:t xml:space="preserve">This is a literal and direct representation. The </w:t>
            </w:r>
            <w:r w:rsidRPr="008B251B">
              <w:rPr>
                <w:b/>
                <w:bCs/>
              </w:rPr>
              <w:t>Amphora (clay vessel)</w:t>
            </w:r>
            <w:r w:rsidRPr="008B251B">
              <w:t xml:space="preserve"> symbolizes pottery/ancient Greek craft, and the </w:t>
            </w:r>
            <w:r w:rsidRPr="008B251B">
              <w:rPr>
                <w:b/>
                <w:bCs/>
              </w:rPr>
              <w:t>Coin/Stack of Coins</w:t>
            </w:r>
            <w:r w:rsidRPr="008B251B">
              <w:t xml:space="preserve"> symbolizes trade or commerce. It's instantly recognizable as "pottery business/economics."</w:t>
            </w:r>
          </w:p>
        </w:tc>
      </w:tr>
      <w:tr w:rsidR="000704B4" w:rsidRPr="008B251B" w14:paraId="020BA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9BA0E" w14:textId="77777777" w:rsidR="008B251B" w:rsidRPr="008B251B" w:rsidRDefault="008B251B" w:rsidP="008B251B">
            <w:r w:rsidRPr="008B251B">
              <w:rPr>
                <w:b/>
                <w:bCs/>
              </w:rPr>
              <w:t>2. Ship and Vessel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3AD77" w14:textId="26C09E62" w:rsidR="008B251B" w:rsidRPr="008B251B" w:rsidRDefault="000704B4" w:rsidP="008B251B">
            <w:r w:rsidRPr="000704B4">
              <w:drawing>
                <wp:inline distT="0" distB="0" distL="0" distR="0" wp14:anchorId="4688CE79" wp14:editId="6EED254D">
                  <wp:extent cx="2000250" cy="1983154"/>
                  <wp:effectExtent l="0" t="0" r="0" b="0"/>
                  <wp:docPr id="491466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4665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728" cy="199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263CD" w14:textId="77777777" w:rsidR="008B251B" w:rsidRPr="008B251B" w:rsidRDefault="008B251B" w:rsidP="008B251B">
            <w:r w:rsidRPr="008B251B">
              <w:t xml:space="preserve">This represents the historical context of the trade. Ancient Greek pottery was primarily traded across the Mediterranean. The </w:t>
            </w:r>
            <w:r w:rsidRPr="008B251B">
              <w:rPr>
                <w:b/>
                <w:bCs/>
              </w:rPr>
              <w:t>Ship</w:t>
            </w:r>
            <w:r w:rsidRPr="008B251B">
              <w:t xml:space="preserve"> signifies transport and long-distance trade, while the </w:t>
            </w:r>
            <w:r w:rsidRPr="008B251B">
              <w:rPr>
                <w:b/>
                <w:bCs/>
              </w:rPr>
              <w:t>Vessel</w:t>
            </w:r>
            <w:r w:rsidRPr="008B251B">
              <w:t xml:space="preserve"> in the cargo area identifies the product being traded.</w:t>
            </w:r>
          </w:p>
        </w:tc>
      </w:tr>
    </w:tbl>
    <w:p w14:paraId="5CE742C7" w14:textId="77777777" w:rsidR="008B251B" w:rsidRDefault="008B251B" w:rsidP="008B251B"/>
    <w:p w14:paraId="4A6E2F4E" w14:textId="77777777" w:rsidR="00B8391D" w:rsidRDefault="00B8391D" w:rsidP="00B8391D">
      <w:pPr>
        <w:pStyle w:val="ListParagraph"/>
      </w:pPr>
    </w:p>
    <w:p w14:paraId="37DD49E7" w14:textId="0DF77F1B" w:rsidR="00B8391D" w:rsidRDefault="00B8391D" w:rsidP="00B8391D">
      <w:pPr>
        <w:pStyle w:val="ListParagraph"/>
        <w:numPr>
          <w:ilvl w:val="0"/>
          <w:numId w:val="1"/>
        </w:numPr>
      </w:pPr>
      <w:r>
        <w:t>Activity</w:t>
      </w:r>
      <w:r w:rsidR="008B251B">
        <w:t xml:space="preserve"> </w:t>
      </w:r>
      <w:r w:rsidR="008B251B" w:rsidRPr="008B251B">
        <w:t>Ticket Booking Product Design</w:t>
      </w:r>
    </w:p>
    <w:p w14:paraId="4CCFD647" w14:textId="77777777" w:rsidR="009F4694" w:rsidRPr="009F4694" w:rsidRDefault="009F4694" w:rsidP="009F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Identify and Capture User Requirements</w:t>
      </w:r>
    </w:p>
    <w:p w14:paraId="5C5C308B" w14:textId="77777777" w:rsid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kern w:val="0"/>
          <w14:ligatures w14:val="none"/>
        </w:rPr>
        <w:t>The primary goal is to design an interactive product for booking event tickets. Based on observing existing systems and user needs, here are key requirements: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4233"/>
        <w:gridCol w:w="3467"/>
      </w:tblGrid>
      <w:tr w:rsidR="009F4694" w:rsidRPr="009F4694" w14:paraId="499D02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C5491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53943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2791C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9F4694" w:rsidRPr="009F4694" w14:paraId="673DB0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EBECA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A12B7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Interactive Seat Map:</w:t>
            </w:r>
            <w:r w:rsidRPr="009F46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Allow users to view and select exact seats on a dynamic map of the venue.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CCD53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Reduces ambiguity; crucial for users who prioritize view quality or proximity.</w:t>
            </w:r>
          </w:p>
        </w:tc>
      </w:tr>
      <w:tr w:rsidR="009F4694" w:rsidRPr="009F4694" w14:paraId="1A069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E1BA1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6D517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Queueing System:</w:t>
            </w:r>
            <w:r w:rsidRPr="009F46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 a fair, clear virtual waiting line during high-demand on-sales.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9B8E3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server load and provides a transparent experience when demand exceeds supply.</w:t>
            </w:r>
          </w:p>
        </w:tc>
      </w:tr>
      <w:tr w:rsidR="009F4694" w:rsidRPr="009F4694" w14:paraId="33CEC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1FA14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38D35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 Transparency:</w:t>
            </w:r>
            <w:r w:rsidRPr="009F46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Clearly display a breakdown of the ticket price, service fees, and taxes </w:t>
            </w:r>
            <w:r w:rsidRPr="009F469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before</w:t>
            </w:r>
            <w:r w:rsidRPr="009F46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checkout.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D1015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trust; users are frustrated by hidden fees that appear only at the final step.</w:t>
            </w:r>
          </w:p>
        </w:tc>
      </w:tr>
      <w:tr w:rsidR="009F4694" w:rsidRPr="009F4694" w14:paraId="0E443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CAA3A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B3083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Speed and Performance:</w:t>
            </w:r>
            <w:r w:rsidRPr="009F46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checkout process must be exceptionally fast (under 2 minutes) once seats are selected.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0E956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High-demand tickets often have a short holding timer; slow performance leads to lost sales and frustration.</w:t>
            </w:r>
          </w:p>
        </w:tc>
      </w:tr>
      <w:tr w:rsidR="009F4694" w:rsidRPr="009F4694" w14:paraId="56EF6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C074D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0FF13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Wishlist/Alerts:</w:t>
            </w:r>
            <w:r w:rsidRPr="009F46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Allow users to save searches or subscribe to alerts for specific artists/venues/dates.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6372C" w14:textId="77777777" w:rsidR="009F4694" w:rsidRPr="009F4694" w:rsidRDefault="009F4694" w:rsidP="009F469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6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casual planners and dedicated fans; increases repeat visits.</w:t>
            </w:r>
          </w:p>
        </w:tc>
      </w:tr>
    </w:tbl>
    <w:p w14:paraId="66E7AAEF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Profiles, Personas, and Scenarios</w:t>
      </w:r>
    </w:p>
    <w:p w14:paraId="60958B62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Profile 1: The Dedicated Fan</w:t>
      </w:r>
    </w:p>
    <w:p w14:paraId="64111267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Persona: Alex "The Early Bird" Chen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4694">
        <w:rPr>
          <w:rFonts w:ascii="Segoe UI Emoji" w:eastAsia="Times New Roman" w:hAnsi="Segoe UI Emoji" w:cs="Segoe UI Emoji"/>
          <w:kern w:val="0"/>
          <w14:ligatures w14:val="none"/>
        </w:rPr>
        <w:t>🐦</w:t>
      </w:r>
    </w:p>
    <w:p w14:paraId="7DFBF785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28</w:t>
      </w:r>
    </w:p>
    <w:p w14:paraId="46539E0E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Occupation: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Software Developer</w:t>
      </w:r>
    </w:p>
    <w:p w14:paraId="10E358EE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Secure tickets immediately upon release, acquire seats in the first 5 rows (center preferred), and bypass any complex steps to ensure speed.</w:t>
      </w:r>
    </w:p>
    <w:p w14:paraId="7CD74DC4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Frustrations: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Virtual queues, slow website load times when an event goes live, and losing tickets while attempting to enter card details.</w:t>
      </w:r>
    </w:p>
    <w:p w14:paraId="6ACF57F4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Quote: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46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"If I don't get the best seats, I don't go."</w:t>
      </w:r>
    </w:p>
    <w:p w14:paraId="2F6E204E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Scenario: High-Demand On-Sale</w:t>
      </w:r>
    </w:p>
    <w:p w14:paraId="2EDA2322" w14:textId="77777777" w:rsidR="009F4694" w:rsidRPr="009F4694" w:rsidRDefault="009F4694" w:rsidP="009F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Preparation: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Alex logs into the app 15 minutes before the event on-sale time and ensures his preferred credit card is set as default.</w:t>
      </w:r>
    </w:p>
    <w:p w14:paraId="01829E2E" w14:textId="77777777" w:rsidR="009F4694" w:rsidRPr="009F4694" w:rsidRDefault="009F4694" w:rsidP="009F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When the clock hits the start time, the app immediately places Alex in a stable virtual queue. The app shows his place in line and the expected wait time.</w:t>
      </w:r>
    </w:p>
    <w:p w14:paraId="0AFB017D" w14:textId="77777777" w:rsidR="009F4694" w:rsidRPr="009F4694" w:rsidRDefault="009F4694" w:rsidP="009F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Upon entering the main page, Alex clicks on the </w:t>
      </w: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Seating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filter. He uses the highly responsive, interactive seat map to quickly select two seats in the third row, which are held for him for a guaranteed 5 minutes.</w:t>
      </w:r>
    </w:p>
    <w:p w14:paraId="5A74C36B" w14:textId="77777777" w:rsidR="009F4694" w:rsidRDefault="009F4694" w:rsidP="009F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Checkout: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Alex proceeds to checkout. The app uses his pre-saved credit card and shipping address, requiring only a final touch-ID confirmation to process the payment and complete the purchase in under 60 seconds.</w:t>
      </w:r>
    </w:p>
    <w:p w14:paraId="1B9BAE3A" w14:textId="193459D7" w:rsidR="00E07AD6" w:rsidRPr="009F4694" w:rsidRDefault="00E07AD6" w:rsidP="00E07A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07AD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8675D0F" wp14:editId="2C996291">
            <wp:extent cx="5943600" cy="3261360"/>
            <wp:effectExtent l="0" t="0" r="0" b="0"/>
            <wp:docPr id="118812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6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CF40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Profile 2: The Casual Planner</w:t>
      </w:r>
    </w:p>
    <w:p w14:paraId="7810B7A4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Persona: Maya "The Budget Buyer" Sharma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4694">
        <w:rPr>
          <w:rFonts w:ascii="Segoe UI Emoji" w:eastAsia="Times New Roman" w:hAnsi="Segoe UI Emoji" w:cs="Segoe UI Emoji"/>
          <w:kern w:val="0"/>
          <w14:ligatures w14:val="none"/>
        </w:rPr>
        <w:t>👨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9F4694">
        <w:rPr>
          <w:rFonts w:ascii="Segoe UI Emoji" w:eastAsia="Times New Roman" w:hAnsi="Segoe UI Emoji" w:cs="Segoe UI Emoji"/>
          <w:kern w:val="0"/>
          <w14:ligatures w14:val="none"/>
        </w:rPr>
        <w:t>👩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9F4694">
        <w:rPr>
          <w:rFonts w:ascii="Segoe UI Emoji" w:eastAsia="Times New Roman" w:hAnsi="Segoe UI Emoji" w:cs="Segoe UI Emoji"/>
          <w:kern w:val="0"/>
          <w14:ligatures w14:val="none"/>
        </w:rPr>
        <w:t>👧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9F4694">
        <w:rPr>
          <w:rFonts w:ascii="Segoe UI Emoji" w:eastAsia="Times New Roman" w:hAnsi="Segoe UI Emoji" w:cs="Segoe UI Emoji"/>
          <w:kern w:val="0"/>
          <w14:ligatures w14:val="none"/>
        </w:rPr>
        <w:t>👦</w:t>
      </w:r>
    </w:p>
    <w:p w14:paraId="34621646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45</w:t>
      </w:r>
    </w:p>
    <w:p w14:paraId="31FD5379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Occupation: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Accountant/Mother of two</w:t>
      </w:r>
    </w:p>
    <w:p w14:paraId="5E780CD7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Find a family-friendly event on a weekend, secure four tickets together, and spend no more than $50 per ticket. Needs a simple, guided navigation process.</w:t>
      </w:r>
    </w:p>
    <w:p w14:paraId="3E9183AD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Frustrations: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Confusing website layouts, not knowing the total price until the last page, and discovering that seats are not sequential.</w:t>
      </w:r>
    </w:p>
    <w:p w14:paraId="6F754914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Quote: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469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 want a fun night out, but the cost needs to be completely clear upfront."</w:t>
      </w:r>
    </w:p>
    <w:p w14:paraId="01817E2E" w14:textId="77777777" w:rsidR="009F4694" w:rsidRPr="009F4694" w:rsidRDefault="009F4694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Main Scenario: Weekend Family Outing</w:t>
      </w:r>
    </w:p>
    <w:p w14:paraId="5FD24C34" w14:textId="77777777" w:rsidR="009F4694" w:rsidRPr="009F4694" w:rsidRDefault="009F4694" w:rsidP="009F4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&amp; Filter: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Maya opens the app and uses the </w:t>
      </w: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"Filter"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function, selecting </w:t>
      </w: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"Genre: Theatre/Play," "Date: Next 4 Weekends,"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"Max Price: $55."</w:t>
      </w:r>
    </w:p>
    <w:p w14:paraId="21C24827" w14:textId="77777777" w:rsidR="009F4694" w:rsidRPr="009F4694" w:rsidRDefault="009F4694" w:rsidP="009F4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The app shows a list of results. She clicks on a local play, and the product displays a clear "Total Price Estimate" for four tickets based on the average available price range.</w:t>
      </w:r>
    </w:p>
    <w:p w14:paraId="3556B644" w14:textId="77777777" w:rsidR="009F4694" w:rsidRPr="009F4694" w:rsidRDefault="009F4694" w:rsidP="009F4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&amp; Verification: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Maya selects the ticket package for </w:t>
      </w: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"Balcony - Row G."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The app visually confirms that all four seats are contiguous before allowing her to proceed.</w:t>
      </w:r>
    </w:p>
    <w:p w14:paraId="5A9B2E16" w14:textId="77777777" w:rsidR="009F4694" w:rsidRPr="009F4694" w:rsidRDefault="009F4694" w:rsidP="009F4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6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 Payment:</w:t>
      </w:r>
      <w:r w:rsidRPr="009F4694">
        <w:rPr>
          <w:rFonts w:ascii="Times New Roman" w:eastAsia="Times New Roman" w:hAnsi="Times New Roman" w:cs="Times New Roman"/>
          <w:kern w:val="0"/>
          <w14:ligatures w14:val="none"/>
        </w:rPr>
        <w:t xml:space="preserve"> On the checkout page, a side panel clearly itemizes the cost: 4 x Ticket Price ($45) + Service Fees ($10) + Tax ($5) = Total $240. Satisfied with the transparency, Maya enters her credit card information and completes the secure transaction.</w:t>
      </w:r>
    </w:p>
    <w:p w14:paraId="6E2A87CF" w14:textId="2E90D6BD" w:rsidR="009F4694" w:rsidRPr="009F4694" w:rsidRDefault="00E07AD6" w:rsidP="009F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7AD6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293E5A8" wp14:editId="4EDE1A6C">
            <wp:extent cx="5830114" cy="4143953"/>
            <wp:effectExtent l="0" t="0" r="0" b="9525"/>
            <wp:docPr id="116453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37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4B4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3CA0B557" w14:textId="77777777" w:rsidR="008B251B" w:rsidRDefault="008B251B" w:rsidP="008B251B">
      <w:pPr>
        <w:ind w:left="360"/>
      </w:pPr>
    </w:p>
    <w:p w14:paraId="76C6673F" w14:textId="77777777" w:rsidR="00B8391D" w:rsidRDefault="00B8391D" w:rsidP="00B8391D">
      <w:pPr>
        <w:pStyle w:val="ListParagraph"/>
      </w:pPr>
    </w:p>
    <w:p w14:paraId="708D4614" w14:textId="77777777" w:rsidR="00B8391D" w:rsidRDefault="00B8391D" w:rsidP="00B8391D"/>
    <w:p w14:paraId="7D7EA218" w14:textId="77777777" w:rsidR="00B8391D" w:rsidRDefault="00B8391D"/>
    <w:p w14:paraId="68B09BAE" w14:textId="77777777" w:rsidR="00B8391D" w:rsidRDefault="00B8391D"/>
    <w:sectPr w:rsidR="00B83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C31D4" w14:textId="77777777" w:rsidR="004D37D8" w:rsidRDefault="004D37D8" w:rsidP="0056404C">
      <w:pPr>
        <w:spacing w:after="0" w:line="240" w:lineRule="auto"/>
      </w:pPr>
      <w:r>
        <w:separator/>
      </w:r>
    </w:p>
  </w:endnote>
  <w:endnote w:type="continuationSeparator" w:id="0">
    <w:p w14:paraId="34370AEA" w14:textId="77777777" w:rsidR="004D37D8" w:rsidRDefault="004D37D8" w:rsidP="00564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3F909" w14:textId="77777777" w:rsidR="004D37D8" w:rsidRDefault="004D37D8" w:rsidP="0056404C">
      <w:pPr>
        <w:spacing w:after="0" w:line="240" w:lineRule="auto"/>
      </w:pPr>
      <w:r>
        <w:separator/>
      </w:r>
    </w:p>
  </w:footnote>
  <w:footnote w:type="continuationSeparator" w:id="0">
    <w:p w14:paraId="5BD00059" w14:textId="77777777" w:rsidR="004D37D8" w:rsidRDefault="004D37D8" w:rsidP="00564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5295B"/>
    <w:multiLevelType w:val="multilevel"/>
    <w:tmpl w:val="9E6C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A6E5C"/>
    <w:multiLevelType w:val="multilevel"/>
    <w:tmpl w:val="361A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5F67CB"/>
    <w:multiLevelType w:val="multilevel"/>
    <w:tmpl w:val="514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B7C43"/>
    <w:multiLevelType w:val="multilevel"/>
    <w:tmpl w:val="EACC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B10651"/>
    <w:multiLevelType w:val="hybridMultilevel"/>
    <w:tmpl w:val="0ADE4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372700">
    <w:abstractNumId w:val="4"/>
  </w:num>
  <w:num w:numId="2" w16cid:durableId="1156992196">
    <w:abstractNumId w:val="2"/>
  </w:num>
  <w:num w:numId="3" w16cid:durableId="1233855357">
    <w:abstractNumId w:val="3"/>
  </w:num>
  <w:num w:numId="4" w16cid:durableId="1694303113">
    <w:abstractNumId w:val="0"/>
  </w:num>
  <w:num w:numId="5" w16cid:durableId="336426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1E"/>
    <w:rsid w:val="000018BA"/>
    <w:rsid w:val="000704B4"/>
    <w:rsid w:val="00180860"/>
    <w:rsid w:val="001A091E"/>
    <w:rsid w:val="002F18D2"/>
    <w:rsid w:val="004D37D8"/>
    <w:rsid w:val="0056404C"/>
    <w:rsid w:val="005F5355"/>
    <w:rsid w:val="008845DB"/>
    <w:rsid w:val="008B251B"/>
    <w:rsid w:val="009F4694"/>
    <w:rsid w:val="00A3062A"/>
    <w:rsid w:val="00B8391D"/>
    <w:rsid w:val="00BC4241"/>
    <w:rsid w:val="00C51BE6"/>
    <w:rsid w:val="00E0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84187"/>
  <w15:chartTrackingRefBased/>
  <w15:docId w15:val="{772685FC-0BEC-494B-BBE4-332DA9F5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0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9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3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391D"/>
    <w:rPr>
      <w:b/>
      <w:bCs/>
    </w:rPr>
  </w:style>
  <w:style w:type="character" w:styleId="Hyperlink">
    <w:name w:val="Hyperlink"/>
    <w:basedOn w:val="DefaultParagraphFont"/>
    <w:uiPriority w:val="99"/>
    <w:unhideWhenUsed/>
    <w:rsid w:val="000018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8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64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04C"/>
  </w:style>
  <w:style w:type="paragraph" w:styleId="Footer">
    <w:name w:val="footer"/>
    <w:basedOn w:val="Normal"/>
    <w:link w:val="FooterChar"/>
    <w:uiPriority w:val="99"/>
    <w:unhideWhenUsed/>
    <w:rsid w:val="00564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://www.youtube.com/watch?v=k_4SchJgAI4&amp;t=110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1727</Words>
  <Characters>9850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6</cp:revision>
  <dcterms:created xsi:type="dcterms:W3CDTF">2025-11-01T01:46:00Z</dcterms:created>
  <dcterms:modified xsi:type="dcterms:W3CDTF">2025-11-01T03:01:00Z</dcterms:modified>
</cp:coreProperties>
</file>