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9A4D" w14:textId="77777777" w:rsidR="00D01055" w:rsidRDefault="00D01055" w:rsidP="00D01055">
      <w:pPr>
        <w:jc w:val="center"/>
        <w:rPr>
          <w:color w:val="0000FF"/>
          <w:sz w:val="36"/>
          <w:szCs w:val="36"/>
        </w:rPr>
      </w:pPr>
    </w:p>
    <w:p w14:paraId="6FED2B68" w14:textId="7DDB4706" w:rsidR="00D01055" w:rsidRDefault="00AC3070" w:rsidP="00D01055">
      <w:pPr>
        <w:jc w:val="center"/>
        <w:rPr>
          <w:color w:val="0000FF"/>
          <w:sz w:val="36"/>
          <w:szCs w:val="36"/>
        </w:rPr>
      </w:pPr>
      <w:r w:rsidRPr="00AC3070">
        <w:rPr>
          <w:color w:val="0000FF"/>
          <w:sz w:val="36"/>
          <w:szCs w:val="36"/>
        </w:rPr>
        <w:t>RISK AND SCHEDULE MANAGEMENT IN THE ONLINE COURSE REGISTRATION SYSTEM CONSTRUCTION PROJECT</w:t>
      </w:r>
    </w:p>
    <w:p w14:paraId="56955BA3" w14:textId="77777777" w:rsidR="00D01055" w:rsidRDefault="00D01055" w:rsidP="00D01055">
      <w:pPr>
        <w:pStyle w:val="DocumentTitle"/>
        <w:jc w:val="center"/>
        <w:rPr>
          <w:sz w:val="40"/>
          <w:szCs w:val="40"/>
          <w:highlight w:val="lightGray"/>
          <w:shd w:val="clear" w:color="auto" w:fill="E6E6E6"/>
        </w:rPr>
      </w:pPr>
      <w:r w:rsidRPr="000D1E70">
        <w:rPr>
          <w:sz w:val="40"/>
          <w:szCs w:val="40"/>
          <w:highlight w:val="lightGray"/>
          <w:shd w:val="clear" w:color="auto" w:fill="E6E6E6"/>
        </w:rPr>
        <w:fldChar w:fldCharType="begin"/>
      </w:r>
      <w:r w:rsidRPr="000D1E70">
        <w:rPr>
          <w:sz w:val="40"/>
          <w:szCs w:val="40"/>
          <w:highlight w:val="lightGray"/>
          <w:shd w:val="clear" w:color="auto" w:fill="E6E6E6"/>
        </w:rPr>
        <w:instrText xml:space="preserve"> TITLE  \* MERGEFORMAT </w:instrText>
      </w:r>
      <w:r w:rsidRPr="000D1E70">
        <w:rPr>
          <w:sz w:val="40"/>
          <w:szCs w:val="40"/>
          <w:highlight w:val="lightGray"/>
          <w:shd w:val="clear" w:color="auto" w:fill="E6E6E6"/>
        </w:rPr>
        <w:fldChar w:fldCharType="separate"/>
      </w:r>
      <w:r w:rsidRPr="000D1E70">
        <w:rPr>
          <w:sz w:val="40"/>
          <w:szCs w:val="40"/>
          <w:highlight w:val="lightGray"/>
          <w:shd w:val="clear" w:color="auto" w:fill="E6E6E6"/>
        </w:rPr>
        <w:t>Software Development Plan</w:t>
      </w:r>
      <w:r w:rsidRPr="000D1E70">
        <w:rPr>
          <w:sz w:val="40"/>
          <w:szCs w:val="40"/>
          <w:highlight w:val="lightGray"/>
          <w:shd w:val="clear" w:color="auto" w:fill="E6E6E6"/>
        </w:rPr>
        <w:fldChar w:fldCharType="end"/>
      </w:r>
      <w:r w:rsidRPr="004E253B">
        <w:rPr>
          <w:sz w:val="40"/>
          <w:szCs w:val="40"/>
          <w:highlight w:val="lightGray"/>
          <w:shd w:val="clear" w:color="auto" w:fill="E6E6E6"/>
        </w:rPr>
        <w:t xml:space="preserve">  </w:t>
      </w:r>
    </w:p>
    <w:p w14:paraId="538CC042" w14:textId="77777777" w:rsidR="00D01055" w:rsidRDefault="00D01055" w:rsidP="00D01055">
      <w:pPr>
        <w:pStyle w:val="Tabletext"/>
        <w:jc w:val="center"/>
        <w:rPr>
          <w:color w:val="0000FF"/>
          <w:sz w:val="36"/>
          <w:szCs w:val="36"/>
        </w:rPr>
      </w:pPr>
      <w:r w:rsidRPr="000D1E70">
        <w:rPr>
          <w:sz w:val="36"/>
          <w:szCs w:val="36"/>
        </w:rPr>
        <w:t>Version</w:t>
      </w:r>
      <w:r w:rsidRPr="000D1E70">
        <w:rPr>
          <w:color w:val="0000FF"/>
          <w:sz w:val="36"/>
          <w:szCs w:val="36"/>
        </w:rPr>
        <w:t xml:space="preserve"> </w:t>
      </w:r>
      <w:r>
        <w:rPr>
          <w:color w:val="0000FF"/>
          <w:sz w:val="36"/>
          <w:szCs w:val="36"/>
        </w:rPr>
        <w:t>&lt;1.0&gt;</w:t>
      </w:r>
    </w:p>
    <w:p w14:paraId="04412DF5" w14:textId="77777777" w:rsidR="00D01055" w:rsidRDefault="00D01055" w:rsidP="00D01055">
      <w:pPr>
        <w:pStyle w:val="DocumentTitle"/>
        <w:jc w:val="center"/>
        <w:rPr>
          <w:sz w:val="40"/>
          <w:szCs w:val="40"/>
          <w:highlight w:val="lightGray"/>
          <w:shd w:val="clear" w:color="auto" w:fill="E6E6E6"/>
        </w:rPr>
      </w:pPr>
    </w:p>
    <w:p w14:paraId="612153B6" w14:textId="77777777" w:rsidR="00D01055" w:rsidRPr="00AC3070" w:rsidRDefault="00D01055" w:rsidP="00D01055">
      <w:pPr>
        <w:spacing w:after="120"/>
        <w:rPr>
          <w:rFonts w:cs="Arial"/>
          <w:b/>
          <w:bCs/>
        </w:rPr>
      </w:pPr>
    </w:p>
    <w:tbl>
      <w:tblPr>
        <w:tblStyle w:val="TableGrid"/>
        <w:tblW w:w="0" w:type="auto"/>
        <w:jc w:val="center"/>
        <w:tblLook w:val="04A0" w:firstRow="1" w:lastRow="0" w:firstColumn="1" w:lastColumn="0" w:noHBand="0" w:noVBand="1"/>
      </w:tblPr>
      <w:tblGrid>
        <w:gridCol w:w="1496"/>
        <w:gridCol w:w="5805"/>
      </w:tblGrid>
      <w:tr w:rsidR="00D01055" w:rsidRPr="00AC3070" w14:paraId="4EDAEB66" w14:textId="77777777" w:rsidTr="00D01055">
        <w:trPr>
          <w:jc w:val="center"/>
        </w:trPr>
        <w:tc>
          <w:tcPr>
            <w:tcW w:w="0" w:type="auto"/>
            <w:hideMark/>
          </w:tcPr>
          <w:p w14:paraId="02501911" w14:textId="7CCBA2B9" w:rsidR="00D01055" w:rsidRPr="00AC3070" w:rsidRDefault="00D01055" w:rsidP="00D01055">
            <w:pPr>
              <w:spacing w:after="120"/>
              <w:rPr>
                <w:rFonts w:cs="Arial"/>
                <w:b/>
                <w:bCs/>
                <w:sz w:val="24"/>
                <w:szCs w:val="24"/>
              </w:rPr>
            </w:pPr>
            <w:r w:rsidRPr="00AC3070">
              <w:rPr>
                <w:rFonts w:cs="Arial"/>
                <w:b/>
                <w:bCs/>
                <w:sz w:val="24"/>
                <w:szCs w:val="24"/>
              </w:rPr>
              <w:t>Date</w:t>
            </w:r>
          </w:p>
        </w:tc>
        <w:tc>
          <w:tcPr>
            <w:tcW w:w="5805" w:type="dxa"/>
            <w:hideMark/>
          </w:tcPr>
          <w:p w14:paraId="55DE5E77" w14:textId="480C251F" w:rsidR="00D01055" w:rsidRPr="00AC3070" w:rsidRDefault="00D01055" w:rsidP="00D01055">
            <w:pPr>
              <w:spacing w:after="120"/>
              <w:rPr>
                <w:rFonts w:cs="Arial"/>
                <w:sz w:val="24"/>
                <w:szCs w:val="24"/>
              </w:rPr>
            </w:pPr>
            <w:r w:rsidRPr="00AC3070">
              <w:rPr>
                <w:rFonts w:cs="Arial"/>
                <w:sz w:val="24"/>
                <w:szCs w:val="24"/>
              </w:rPr>
              <w:t>July 23, 2026</w:t>
            </w:r>
          </w:p>
        </w:tc>
      </w:tr>
      <w:tr w:rsidR="00D01055" w:rsidRPr="00D01055" w14:paraId="0440899C" w14:textId="77777777" w:rsidTr="00D01055">
        <w:trPr>
          <w:jc w:val="center"/>
        </w:trPr>
        <w:tc>
          <w:tcPr>
            <w:tcW w:w="0" w:type="auto"/>
          </w:tcPr>
          <w:p w14:paraId="68E7E3D3" w14:textId="1C563338" w:rsidR="00D01055" w:rsidRPr="00B34FB5" w:rsidRDefault="00D01055" w:rsidP="00D01055">
            <w:pPr>
              <w:spacing w:after="120"/>
              <w:rPr>
                <w:rFonts w:cs="Arial"/>
                <w:b/>
                <w:bCs/>
                <w:sz w:val="24"/>
                <w:szCs w:val="24"/>
              </w:rPr>
            </w:pPr>
            <w:r w:rsidRPr="00B34FB5">
              <w:rPr>
                <w:rFonts w:cs="Arial"/>
                <w:b/>
                <w:bCs/>
                <w:sz w:val="24"/>
                <w:szCs w:val="24"/>
              </w:rPr>
              <w:t>Edition:</w:t>
            </w:r>
          </w:p>
        </w:tc>
        <w:tc>
          <w:tcPr>
            <w:tcW w:w="5805" w:type="dxa"/>
          </w:tcPr>
          <w:p w14:paraId="231C0034" w14:textId="19775688" w:rsidR="00D01055" w:rsidRPr="00B34FB5" w:rsidRDefault="00D01055" w:rsidP="00D01055">
            <w:pPr>
              <w:spacing w:after="120"/>
              <w:rPr>
                <w:rFonts w:cs="Arial"/>
                <w:sz w:val="24"/>
                <w:szCs w:val="24"/>
              </w:rPr>
            </w:pPr>
            <w:r w:rsidRPr="00B34FB5">
              <w:rPr>
                <w:rFonts w:cs="Arial"/>
                <w:sz w:val="24"/>
                <w:szCs w:val="24"/>
              </w:rPr>
              <w:t>1.0</w:t>
            </w:r>
          </w:p>
        </w:tc>
      </w:tr>
      <w:tr w:rsidR="00D01055" w:rsidRPr="00AC3070" w14:paraId="6205CDCF" w14:textId="77777777" w:rsidTr="00D01055">
        <w:trPr>
          <w:jc w:val="center"/>
        </w:trPr>
        <w:tc>
          <w:tcPr>
            <w:tcW w:w="0" w:type="auto"/>
            <w:hideMark/>
          </w:tcPr>
          <w:p w14:paraId="3F8595AD" w14:textId="74817FE7" w:rsidR="00D01055" w:rsidRPr="00AC3070" w:rsidRDefault="00D01055" w:rsidP="00D01055">
            <w:pPr>
              <w:spacing w:after="120"/>
              <w:rPr>
                <w:rFonts w:cs="Arial"/>
                <w:b/>
                <w:bCs/>
                <w:sz w:val="24"/>
                <w:szCs w:val="24"/>
              </w:rPr>
            </w:pPr>
            <w:r w:rsidRPr="00AC3070">
              <w:rPr>
                <w:rFonts w:cs="Arial"/>
                <w:b/>
                <w:bCs/>
                <w:sz w:val="24"/>
                <w:szCs w:val="24"/>
              </w:rPr>
              <w:t>Status</w:t>
            </w:r>
          </w:p>
        </w:tc>
        <w:tc>
          <w:tcPr>
            <w:tcW w:w="5805" w:type="dxa"/>
            <w:hideMark/>
          </w:tcPr>
          <w:p w14:paraId="02CBDDBA" w14:textId="60DA443F" w:rsidR="00D01055" w:rsidRPr="00AC3070" w:rsidRDefault="00D01055" w:rsidP="00D01055">
            <w:pPr>
              <w:spacing w:after="120"/>
              <w:rPr>
                <w:rFonts w:cs="Arial"/>
                <w:sz w:val="24"/>
                <w:szCs w:val="24"/>
              </w:rPr>
            </w:pPr>
            <w:r w:rsidRPr="00AC3070">
              <w:rPr>
                <w:rFonts w:cs="Arial"/>
                <w:sz w:val="24"/>
                <w:szCs w:val="24"/>
              </w:rPr>
              <w:t>Baseline</w:t>
            </w:r>
          </w:p>
        </w:tc>
      </w:tr>
      <w:tr w:rsidR="00D01055" w:rsidRPr="00AC3070" w14:paraId="52E6D99B" w14:textId="77777777" w:rsidTr="00D01055">
        <w:trPr>
          <w:jc w:val="center"/>
        </w:trPr>
        <w:tc>
          <w:tcPr>
            <w:tcW w:w="0" w:type="auto"/>
            <w:hideMark/>
          </w:tcPr>
          <w:p w14:paraId="13B5629C" w14:textId="314BE3A4" w:rsidR="00D01055" w:rsidRPr="00AC3070" w:rsidRDefault="00D01055" w:rsidP="00D01055">
            <w:pPr>
              <w:spacing w:after="120"/>
              <w:rPr>
                <w:rFonts w:cs="Arial"/>
                <w:b/>
                <w:bCs/>
                <w:sz w:val="24"/>
                <w:szCs w:val="24"/>
              </w:rPr>
            </w:pPr>
            <w:r w:rsidRPr="00AC3070">
              <w:rPr>
                <w:rFonts w:cs="Arial"/>
                <w:b/>
                <w:bCs/>
                <w:sz w:val="24"/>
                <w:szCs w:val="24"/>
              </w:rPr>
              <w:t>Author</w:t>
            </w:r>
          </w:p>
        </w:tc>
        <w:tc>
          <w:tcPr>
            <w:tcW w:w="5805" w:type="dxa"/>
            <w:hideMark/>
          </w:tcPr>
          <w:p w14:paraId="3094AE13" w14:textId="1ECA8624" w:rsidR="00D01055" w:rsidRPr="00AC3070" w:rsidRDefault="00D01055" w:rsidP="00D01055">
            <w:pPr>
              <w:spacing w:after="120"/>
              <w:rPr>
                <w:rFonts w:cs="Arial"/>
                <w:sz w:val="24"/>
                <w:szCs w:val="24"/>
              </w:rPr>
            </w:pPr>
            <w:r w:rsidRPr="00AC3070">
              <w:rPr>
                <w:rFonts w:cs="Arial"/>
                <w:sz w:val="24"/>
                <w:szCs w:val="24"/>
              </w:rPr>
              <w:t>Team 3 (Class SW403DE01)</w:t>
            </w:r>
          </w:p>
        </w:tc>
      </w:tr>
      <w:tr w:rsidR="00D01055" w:rsidRPr="00D01055" w14:paraId="62ABBE7A" w14:textId="77777777" w:rsidTr="00D01055">
        <w:trPr>
          <w:jc w:val="center"/>
        </w:trPr>
        <w:tc>
          <w:tcPr>
            <w:tcW w:w="0" w:type="auto"/>
          </w:tcPr>
          <w:p w14:paraId="754DD518" w14:textId="1C4A0A86" w:rsidR="00D01055" w:rsidRPr="00B34FB5" w:rsidRDefault="00D01055" w:rsidP="00D01055">
            <w:pPr>
              <w:spacing w:after="120"/>
              <w:rPr>
                <w:rFonts w:cs="Arial"/>
                <w:b/>
                <w:bCs/>
                <w:sz w:val="24"/>
                <w:szCs w:val="24"/>
              </w:rPr>
            </w:pPr>
            <w:r w:rsidRPr="00B34FB5">
              <w:rPr>
                <w:rFonts w:cs="Arial"/>
                <w:b/>
                <w:bCs/>
                <w:sz w:val="24"/>
                <w:szCs w:val="24"/>
              </w:rPr>
              <w:t>Reviewed By:</w:t>
            </w:r>
          </w:p>
        </w:tc>
        <w:tc>
          <w:tcPr>
            <w:tcW w:w="5805" w:type="dxa"/>
          </w:tcPr>
          <w:p w14:paraId="45F4FD71" w14:textId="083CCFA9" w:rsidR="00D01055" w:rsidRPr="00B34FB5" w:rsidRDefault="00D01055" w:rsidP="00D01055">
            <w:pPr>
              <w:spacing w:after="120"/>
              <w:rPr>
                <w:rFonts w:cs="Arial"/>
                <w:sz w:val="24"/>
                <w:szCs w:val="24"/>
              </w:rPr>
            </w:pPr>
            <w:r w:rsidRPr="00AC3070">
              <w:rPr>
                <w:rFonts w:cs="Arial"/>
                <w:sz w:val="24"/>
                <w:szCs w:val="24"/>
              </w:rPr>
              <w:t>Instructor Nguy</w:t>
            </w:r>
            <w:r w:rsidRPr="00AC3070">
              <w:rPr>
                <w:rFonts w:ascii="Calibri" w:hAnsi="Calibri" w:cs="Calibri"/>
                <w:sz w:val="24"/>
                <w:szCs w:val="24"/>
              </w:rPr>
              <w:t>ễ</w:t>
            </w:r>
            <w:r w:rsidRPr="00AC3070">
              <w:rPr>
                <w:rFonts w:cs="Arial"/>
                <w:sz w:val="24"/>
                <w:szCs w:val="24"/>
              </w:rPr>
              <w:t>n V</w:t>
            </w:r>
            <w:r w:rsidRPr="00AC3070">
              <w:rPr>
                <w:rFonts w:cs="Arial Narrow"/>
                <w:sz w:val="24"/>
                <w:szCs w:val="24"/>
              </w:rPr>
              <w:t>ă</w:t>
            </w:r>
            <w:r w:rsidRPr="00AC3070">
              <w:rPr>
                <w:rFonts w:cs="Arial"/>
                <w:sz w:val="24"/>
                <w:szCs w:val="24"/>
              </w:rPr>
              <w:t>n S</w:t>
            </w:r>
            <w:r w:rsidRPr="00AC3070">
              <w:rPr>
                <w:rFonts w:ascii="Calibri" w:hAnsi="Calibri" w:cs="Calibri"/>
                <w:sz w:val="24"/>
                <w:szCs w:val="24"/>
              </w:rPr>
              <w:t>ơ</w:t>
            </w:r>
            <w:r w:rsidRPr="00AC3070">
              <w:rPr>
                <w:rFonts w:cs="Arial"/>
                <w:sz w:val="24"/>
                <w:szCs w:val="24"/>
              </w:rPr>
              <w:t>n</w:t>
            </w:r>
          </w:p>
        </w:tc>
      </w:tr>
      <w:tr w:rsidR="00D01055" w:rsidRPr="00AC3070" w14:paraId="7CE6EE6C" w14:textId="77777777" w:rsidTr="00D01055">
        <w:trPr>
          <w:jc w:val="center"/>
        </w:trPr>
        <w:tc>
          <w:tcPr>
            <w:tcW w:w="0" w:type="auto"/>
            <w:hideMark/>
          </w:tcPr>
          <w:p w14:paraId="7D36ECD1" w14:textId="4C3EA6DF" w:rsidR="00D01055" w:rsidRPr="00AC3070" w:rsidRDefault="00D01055" w:rsidP="00D01055">
            <w:pPr>
              <w:spacing w:after="120"/>
              <w:rPr>
                <w:rFonts w:cs="Arial"/>
                <w:b/>
                <w:bCs/>
                <w:sz w:val="24"/>
                <w:szCs w:val="24"/>
              </w:rPr>
            </w:pPr>
            <w:r w:rsidRPr="00AC3070">
              <w:rPr>
                <w:rFonts w:cs="Arial"/>
                <w:b/>
                <w:bCs/>
                <w:sz w:val="24"/>
                <w:szCs w:val="24"/>
              </w:rPr>
              <w:t>Approved By</w:t>
            </w:r>
          </w:p>
        </w:tc>
        <w:tc>
          <w:tcPr>
            <w:tcW w:w="5805" w:type="dxa"/>
            <w:hideMark/>
          </w:tcPr>
          <w:p w14:paraId="3F280224" w14:textId="4EE6FCFB" w:rsidR="00D01055" w:rsidRPr="00AC3070" w:rsidRDefault="00D01055" w:rsidP="00D01055">
            <w:pPr>
              <w:spacing w:after="120"/>
              <w:rPr>
                <w:rFonts w:cs="Arial"/>
                <w:sz w:val="24"/>
                <w:szCs w:val="24"/>
              </w:rPr>
            </w:pPr>
            <w:r w:rsidRPr="00AC3070">
              <w:rPr>
                <w:rFonts w:cs="Arial"/>
                <w:sz w:val="24"/>
                <w:szCs w:val="24"/>
              </w:rPr>
              <w:t>Instructor Nguy</w:t>
            </w:r>
            <w:r w:rsidRPr="00AC3070">
              <w:rPr>
                <w:rFonts w:ascii="Calibri" w:hAnsi="Calibri" w:cs="Calibri"/>
                <w:sz w:val="24"/>
                <w:szCs w:val="24"/>
              </w:rPr>
              <w:t>ễ</w:t>
            </w:r>
            <w:r w:rsidRPr="00AC3070">
              <w:rPr>
                <w:rFonts w:cs="Arial"/>
                <w:sz w:val="24"/>
                <w:szCs w:val="24"/>
              </w:rPr>
              <w:t>n V</w:t>
            </w:r>
            <w:r w:rsidRPr="00AC3070">
              <w:rPr>
                <w:rFonts w:cs="Arial Narrow"/>
                <w:sz w:val="24"/>
                <w:szCs w:val="24"/>
              </w:rPr>
              <w:t>ă</w:t>
            </w:r>
            <w:r w:rsidRPr="00AC3070">
              <w:rPr>
                <w:rFonts w:cs="Arial"/>
                <w:sz w:val="24"/>
                <w:szCs w:val="24"/>
              </w:rPr>
              <w:t>n S</w:t>
            </w:r>
            <w:r w:rsidRPr="00AC3070">
              <w:rPr>
                <w:rFonts w:ascii="Calibri" w:hAnsi="Calibri" w:cs="Calibri"/>
                <w:sz w:val="24"/>
                <w:szCs w:val="24"/>
              </w:rPr>
              <w:t>ơ</w:t>
            </w:r>
            <w:r w:rsidRPr="00AC3070">
              <w:rPr>
                <w:rFonts w:cs="Arial"/>
                <w:sz w:val="24"/>
                <w:szCs w:val="24"/>
              </w:rPr>
              <w:t>n</w:t>
            </w:r>
          </w:p>
        </w:tc>
      </w:tr>
    </w:tbl>
    <w:p w14:paraId="0812A3C1" w14:textId="56838771" w:rsidR="00AC3070" w:rsidRPr="00AC3070" w:rsidRDefault="00AC3070" w:rsidP="00AC3070">
      <w:pPr>
        <w:spacing w:before="0" w:after="160" w:line="278" w:lineRule="auto"/>
      </w:pPr>
    </w:p>
    <w:p w14:paraId="7143818A" w14:textId="77777777" w:rsidR="00D01055" w:rsidRDefault="00D01055">
      <w:pPr>
        <w:rPr>
          <w:b/>
          <w:bCs/>
        </w:rPr>
      </w:pPr>
      <w:r>
        <w:rPr>
          <w:b/>
          <w:bCs/>
        </w:rPr>
        <w:br w:type="page"/>
      </w:r>
    </w:p>
    <w:p w14:paraId="4E20DA69" w14:textId="532FF129" w:rsidR="00AC3070" w:rsidRPr="00AC3070" w:rsidRDefault="00AC3070" w:rsidP="00B34FB5">
      <w:pPr>
        <w:pStyle w:val="ParagonSectionLabel"/>
      </w:pPr>
      <w:r w:rsidRPr="00AC3070">
        <w:lastRenderedPageBreak/>
        <w:t>REVISION HISTORY</w:t>
      </w:r>
    </w:p>
    <w:tbl>
      <w:tblPr>
        <w:tblStyle w:val="TableGrid"/>
        <w:tblW w:w="0" w:type="auto"/>
        <w:tblLook w:val="04A0" w:firstRow="1" w:lastRow="0" w:firstColumn="1" w:lastColumn="0" w:noHBand="0" w:noVBand="1"/>
      </w:tblPr>
      <w:tblGrid>
        <w:gridCol w:w="1162"/>
        <w:gridCol w:w="878"/>
        <w:gridCol w:w="4983"/>
        <w:gridCol w:w="2327"/>
      </w:tblGrid>
      <w:tr w:rsidR="00AC3070" w:rsidRPr="00AC3070" w14:paraId="6D5DB6E5" w14:textId="77777777" w:rsidTr="00B34FB5">
        <w:tc>
          <w:tcPr>
            <w:tcW w:w="0" w:type="auto"/>
            <w:hideMark/>
          </w:tcPr>
          <w:p w14:paraId="5D67C9EE" w14:textId="77777777" w:rsidR="00AC3070" w:rsidRPr="00AC3070" w:rsidRDefault="00AC3070" w:rsidP="00B34FB5">
            <w:pPr>
              <w:pStyle w:val="Tabletext"/>
              <w:rPr>
                <w:rFonts w:cs="Arial"/>
                <w:b/>
              </w:rPr>
            </w:pPr>
            <w:r w:rsidRPr="00AC3070">
              <w:rPr>
                <w:rFonts w:cs="Arial"/>
                <w:b/>
              </w:rPr>
              <w:t>Date</w:t>
            </w:r>
          </w:p>
        </w:tc>
        <w:tc>
          <w:tcPr>
            <w:tcW w:w="0" w:type="auto"/>
            <w:hideMark/>
          </w:tcPr>
          <w:p w14:paraId="71BA9CDB" w14:textId="77777777" w:rsidR="00AC3070" w:rsidRPr="00AC3070" w:rsidRDefault="00AC3070" w:rsidP="00B34FB5">
            <w:pPr>
              <w:pStyle w:val="Tabletext"/>
              <w:rPr>
                <w:rFonts w:cs="Arial"/>
                <w:b/>
              </w:rPr>
            </w:pPr>
            <w:r w:rsidRPr="00AC3070">
              <w:rPr>
                <w:rFonts w:cs="Arial"/>
                <w:b/>
              </w:rPr>
              <w:t>Version</w:t>
            </w:r>
          </w:p>
        </w:tc>
        <w:tc>
          <w:tcPr>
            <w:tcW w:w="0" w:type="auto"/>
            <w:hideMark/>
          </w:tcPr>
          <w:p w14:paraId="1F205EE5" w14:textId="77777777" w:rsidR="00AC3070" w:rsidRPr="00AC3070" w:rsidRDefault="00AC3070" w:rsidP="00B34FB5">
            <w:pPr>
              <w:pStyle w:val="Tabletext"/>
              <w:rPr>
                <w:rFonts w:cs="Arial"/>
                <w:b/>
              </w:rPr>
            </w:pPr>
            <w:r w:rsidRPr="00AC3070">
              <w:rPr>
                <w:rFonts w:cs="Arial"/>
                <w:b/>
              </w:rPr>
              <w:t>Detailed Description of Changes</w:t>
            </w:r>
          </w:p>
        </w:tc>
        <w:tc>
          <w:tcPr>
            <w:tcW w:w="0" w:type="auto"/>
            <w:hideMark/>
          </w:tcPr>
          <w:p w14:paraId="37E528DF" w14:textId="77777777" w:rsidR="00AC3070" w:rsidRPr="00AC3070" w:rsidRDefault="00AC3070" w:rsidP="00B34FB5">
            <w:pPr>
              <w:pStyle w:val="Tabletext"/>
              <w:rPr>
                <w:rFonts w:cs="Arial"/>
                <w:b/>
              </w:rPr>
            </w:pPr>
            <w:r w:rsidRPr="00AC3070">
              <w:rPr>
                <w:rFonts w:cs="Arial"/>
                <w:b/>
              </w:rPr>
              <w:t>Author</w:t>
            </w:r>
          </w:p>
        </w:tc>
      </w:tr>
      <w:tr w:rsidR="00AC3070" w:rsidRPr="00AC3070" w14:paraId="3C106F71" w14:textId="77777777" w:rsidTr="00B34FB5">
        <w:tc>
          <w:tcPr>
            <w:tcW w:w="0" w:type="auto"/>
            <w:hideMark/>
          </w:tcPr>
          <w:p w14:paraId="3F3E5EC3" w14:textId="77777777" w:rsidR="00AC3070" w:rsidRPr="00AC3070" w:rsidRDefault="00AC3070" w:rsidP="00B34FB5">
            <w:pPr>
              <w:pStyle w:val="Tabletext"/>
              <w:rPr>
                <w:rFonts w:cs="Arial"/>
              </w:rPr>
            </w:pPr>
            <w:r w:rsidRPr="00AC3070">
              <w:rPr>
                <w:rFonts w:cs="Arial"/>
              </w:rPr>
              <w:t>July 10, 2026</w:t>
            </w:r>
          </w:p>
        </w:tc>
        <w:tc>
          <w:tcPr>
            <w:tcW w:w="0" w:type="auto"/>
            <w:hideMark/>
          </w:tcPr>
          <w:p w14:paraId="56C62426" w14:textId="77777777" w:rsidR="00AC3070" w:rsidRPr="00AC3070" w:rsidRDefault="00AC3070" w:rsidP="00B34FB5">
            <w:pPr>
              <w:pStyle w:val="Tabletext"/>
              <w:rPr>
                <w:rFonts w:cs="Arial"/>
              </w:rPr>
            </w:pPr>
            <w:r w:rsidRPr="00AC3070">
              <w:rPr>
                <w:rFonts w:cs="Arial"/>
              </w:rPr>
              <w:t>v0.1</w:t>
            </w:r>
          </w:p>
        </w:tc>
        <w:tc>
          <w:tcPr>
            <w:tcW w:w="0" w:type="auto"/>
            <w:hideMark/>
          </w:tcPr>
          <w:p w14:paraId="0A65A052" w14:textId="77777777" w:rsidR="00AC3070" w:rsidRPr="00AC3070" w:rsidRDefault="00AC3070" w:rsidP="00B34FB5">
            <w:pPr>
              <w:pStyle w:val="Tabletext"/>
              <w:rPr>
                <w:rFonts w:cs="Arial"/>
              </w:rPr>
            </w:pPr>
            <w:r w:rsidRPr="00AC3070">
              <w:rPr>
                <w:rFonts w:cs="Arial"/>
              </w:rPr>
              <w:t>Initial draft, outlining major sections</w:t>
            </w:r>
          </w:p>
        </w:tc>
        <w:tc>
          <w:tcPr>
            <w:tcW w:w="0" w:type="auto"/>
            <w:hideMark/>
          </w:tcPr>
          <w:p w14:paraId="77C42D72" w14:textId="77777777" w:rsidR="00AC3070" w:rsidRPr="00AC3070" w:rsidRDefault="00AC3070" w:rsidP="00B34FB5">
            <w:pPr>
              <w:pStyle w:val="Tabletext"/>
              <w:rPr>
                <w:rFonts w:cs="Arial"/>
              </w:rPr>
            </w:pPr>
            <w:r w:rsidRPr="00AC3070">
              <w:rPr>
                <w:rFonts w:cs="Arial"/>
              </w:rPr>
              <w:t>Võ Duy Bình</w:t>
            </w:r>
          </w:p>
        </w:tc>
      </w:tr>
      <w:tr w:rsidR="00AC3070" w:rsidRPr="00AC3070" w14:paraId="00DBD3F0" w14:textId="77777777" w:rsidTr="00B34FB5">
        <w:tc>
          <w:tcPr>
            <w:tcW w:w="0" w:type="auto"/>
            <w:hideMark/>
          </w:tcPr>
          <w:p w14:paraId="5D9013CC" w14:textId="77777777" w:rsidR="00AC3070" w:rsidRPr="00AC3070" w:rsidRDefault="00AC3070" w:rsidP="00B34FB5">
            <w:pPr>
              <w:pStyle w:val="Tabletext"/>
              <w:rPr>
                <w:rFonts w:cs="Arial"/>
              </w:rPr>
            </w:pPr>
            <w:r w:rsidRPr="00AC3070">
              <w:rPr>
                <w:rFonts w:cs="Arial"/>
              </w:rPr>
              <w:t>July 15, 2026</w:t>
            </w:r>
          </w:p>
        </w:tc>
        <w:tc>
          <w:tcPr>
            <w:tcW w:w="0" w:type="auto"/>
            <w:hideMark/>
          </w:tcPr>
          <w:p w14:paraId="7B545977" w14:textId="77777777" w:rsidR="00AC3070" w:rsidRPr="00AC3070" w:rsidRDefault="00AC3070" w:rsidP="00B34FB5">
            <w:pPr>
              <w:pStyle w:val="Tabletext"/>
              <w:rPr>
                <w:rFonts w:cs="Arial"/>
              </w:rPr>
            </w:pPr>
            <w:r w:rsidRPr="00AC3070">
              <w:rPr>
                <w:rFonts w:cs="Arial"/>
              </w:rPr>
              <w:t>v0.5</w:t>
            </w:r>
          </w:p>
        </w:tc>
        <w:tc>
          <w:tcPr>
            <w:tcW w:w="0" w:type="auto"/>
            <w:hideMark/>
          </w:tcPr>
          <w:p w14:paraId="6DF91AB2" w14:textId="77777777" w:rsidR="00AC3070" w:rsidRPr="00AC3070" w:rsidRDefault="00AC3070" w:rsidP="00B34FB5">
            <w:pPr>
              <w:pStyle w:val="Tabletext"/>
              <w:rPr>
                <w:rFonts w:cs="Arial"/>
              </w:rPr>
            </w:pPr>
            <w:r w:rsidRPr="00AC3070">
              <w:rPr>
                <w:rFonts w:cs="Arial"/>
              </w:rPr>
              <w:t>Updated Risk Utility theory, Expected Utility, and NPV/ROI calculations</w:t>
            </w:r>
          </w:p>
        </w:tc>
        <w:tc>
          <w:tcPr>
            <w:tcW w:w="0" w:type="auto"/>
            <w:hideMark/>
          </w:tcPr>
          <w:p w14:paraId="0882113C" w14:textId="77777777" w:rsidR="00AC3070" w:rsidRPr="00AC3070" w:rsidRDefault="00AC3070" w:rsidP="00B34FB5">
            <w:pPr>
              <w:pStyle w:val="Tabletext"/>
              <w:rPr>
                <w:rFonts w:cs="Arial"/>
              </w:rPr>
            </w:pPr>
            <w:r w:rsidRPr="00AC3070">
              <w:rPr>
                <w:rFonts w:cs="Arial"/>
              </w:rPr>
              <w:t>Tr</w:t>
            </w:r>
            <w:r w:rsidRPr="00AC3070">
              <w:rPr>
                <w:rFonts w:ascii="Calibri" w:hAnsi="Calibri" w:cs="Calibri"/>
              </w:rPr>
              <w:t>ầ</w:t>
            </w:r>
            <w:r w:rsidRPr="00AC3070">
              <w:rPr>
                <w:rFonts w:cs="Arial"/>
              </w:rPr>
              <w:t>n Bá L</w:t>
            </w:r>
            <w:r w:rsidRPr="00AC3070">
              <w:rPr>
                <w:rFonts w:ascii="Calibri" w:hAnsi="Calibri" w:cs="Calibri"/>
              </w:rPr>
              <w:t>ợ</w:t>
            </w:r>
            <w:r w:rsidRPr="00AC3070">
              <w:rPr>
                <w:rFonts w:cs="Arial"/>
              </w:rPr>
              <w:t>i, H</w:t>
            </w:r>
            <w:r w:rsidRPr="00AC3070">
              <w:rPr>
                <w:rFonts w:ascii="Calibri" w:hAnsi="Calibri" w:cs="Calibri"/>
              </w:rPr>
              <w:t>ồ</w:t>
            </w:r>
            <w:r w:rsidRPr="00AC3070">
              <w:rPr>
                <w:rFonts w:cs="Arial"/>
              </w:rPr>
              <w:t>ng B</w:t>
            </w:r>
            <w:r w:rsidRPr="00AC3070">
              <w:rPr>
                <w:rFonts w:ascii="Calibri" w:hAnsi="Calibri" w:cs="Calibri"/>
              </w:rPr>
              <w:t>ả</w:t>
            </w:r>
            <w:r w:rsidRPr="00AC3070">
              <w:rPr>
                <w:rFonts w:cs="Arial"/>
              </w:rPr>
              <w:t>o Khang</w:t>
            </w:r>
          </w:p>
        </w:tc>
      </w:tr>
      <w:tr w:rsidR="00AC3070" w:rsidRPr="00AC3070" w14:paraId="11D090FA" w14:textId="77777777" w:rsidTr="00B34FB5">
        <w:tc>
          <w:tcPr>
            <w:tcW w:w="0" w:type="auto"/>
            <w:hideMark/>
          </w:tcPr>
          <w:p w14:paraId="0C5E46F4" w14:textId="77777777" w:rsidR="00AC3070" w:rsidRPr="00AC3070" w:rsidRDefault="00AC3070" w:rsidP="00B34FB5">
            <w:pPr>
              <w:pStyle w:val="Tabletext"/>
              <w:rPr>
                <w:rFonts w:cs="Arial"/>
              </w:rPr>
            </w:pPr>
            <w:r w:rsidRPr="00AC3070">
              <w:rPr>
                <w:rFonts w:cs="Arial"/>
              </w:rPr>
              <w:t>July 18, 2026</w:t>
            </w:r>
          </w:p>
        </w:tc>
        <w:tc>
          <w:tcPr>
            <w:tcW w:w="0" w:type="auto"/>
            <w:hideMark/>
          </w:tcPr>
          <w:p w14:paraId="17D4AAED" w14:textId="77777777" w:rsidR="00AC3070" w:rsidRPr="00AC3070" w:rsidRDefault="00AC3070" w:rsidP="00B34FB5">
            <w:pPr>
              <w:pStyle w:val="Tabletext"/>
              <w:rPr>
                <w:rFonts w:cs="Arial"/>
              </w:rPr>
            </w:pPr>
            <w:r w:rsidRPr="00AC3070">
              <w:rPr>
                <w:rFonts w:cs="Arial"/>
              </w:rPr>
              <w:t>v0.8</w:t>
            </w:r>
          </w:p>
        </w:tc>
        <w:tc>
          <w:tcPr>
            <w:tcW w:w="0" w:type="auto"/>
            <w:hideMark/>
          </w:tcPr>
          <w:p w14:paraId="54AE127C" w14:textId="77777777" w:rsidR="00AC3070" w:rsidRPr="00AC3070" w:rsidRDefault="00AC3070" w:rsidP="00B34FB5">
            <w:pPr>
              <w:pStyle w:val="Tabletext"/>
              <w:rPr>
                <w:rFonts w:cs="Arial"/>
              </w:rPr>
            </w:pPr>
            <w:r w:rsidRPr="00AC3070">
              <w:rPr>
                <w:rFonts w:cs="Arial"/>
              </w:rPr>
              <w:t>Added analysis of 4 risk sources and Case Studies</w:t>
            </w:r>
          </w:p>
        </w:tc>
        <w:tc>
          <w:tcPr>
            <w:tcW w:w="0" w:type="auto"/>
            <w:hideMark/>
          </w:tcPr>
          <w:p w14:paraId="35081313" w14:textId="77777777" w:rsidR="00AC3070" w:rsidRPr="00AC3070" w:rsidRDefault="00AC3070" w:rsidP="00B34FB5">
            <w:pPr>
              <w:pStyle w:val="Tabletext"/>
              <w:rPr>
                <w:rFonts w:cs="Arial"/>
              </w:rPr>
            </w:pPr>
            <w:r w:rsidRPr="00AC3070">
              <w:rPr>
                <w:rFonts w:cs="Arial"/>
              </w:rPr>
              <w:t>Nguy</w:t>
            </w:r>
            <w:r w:rsidRPr="00AC3070">
              <w:rPr>
                <w:rFonts w:ascii="Calibri" w:hAnsi="Calibri" w:cs="Calibri"/>
              </w:rPr>
              <w:t>ễ</w:t>
            </w:r>
            <w:r w:rsidRPr="00AC3070">
              <w:rPr>
                <w:rFonts w:cs="Arial"/>
              </w:rPr>
              <w:t>n Thanh Quang</w:t>
            </w:r>
          </w:p>
        </w:tc>
      </w:tr>
      <w:tr w:rsidR="00AC3070" w:rsidRPr="00AC3070" w14:paraId="32C93DDA" w14:textId="77777777" w:rsidTr="00B34FB5">
        <w:tc>
          <w:tcPr>
            <w:tcW w:w="0" w:type="auto"/>
            <w:hideMark/>
          </w:tcPr>
          <w:p w14:paraId="09568ED4" w14:textId="77777777" w:rsidR="00AC3070" w:rsidRPr="00AC3070" w:rsidRDefault="00AC3070" w:rsidP="00B34FB5">
            <w:pPr>
              <w:pStyle w:val="Tabletext"/>
              <w:rPr>
                <w:rFonts w:cs="Arial"/>
              </w:rPr>
            </w:pPr>
            <w:r w:rsidRPr="00AC3070">
              <w:rPr>
                <w:rFonts w:cs="Arial"/>
              </w:rPr>
              <w:t>July 23, 2026</w:t>
            </w:r>
          </w:p>
        </w:tc>
        <w:tc>
          <w:tcPr>
            <w:tcW w:w="0" w:type="auto"/>
            <w:hideMark/>
          </w:tcPr>
          <w:p w14:paraId="58B223D8" w14:textId="77777777" w:rsidR="00AC3070" w:rsidRPr="00AC3070" w:rsidRDefault="00AC3070" w:rsidP="00B34FB5">
            <w:pPr>
              <w:pStyle w:val="Tabletext"/>
              <w:rPr>
                <w:rFonts w:cs="Arial"/>
              </w:rPr>
            </w:pPr>
            <w:r w:rsidRPr="00AC3070">
              <w:rPr>
                <w:rFonts w:cs="Arial"/>
              </w:rPr>
              <w:t>v1.0</w:t>
            </w:r>
          </w:p>
        </w:tc>
        <w:tc>
          <w:tcPr>
            <w:tcW w:w="0" w:type="auto"/>
            <w:hideMark/>
          </w:tcPr>
          <w:p w14:paraId="45160496" w14:textId="77777777" w:rsidR="00AC3070" w:rsidRPr="00AC3070" w:rsidRDefault="00AC3070" w:rsidP="00B34FB5">
            <w:pPr>
              <w:pStyle w:val="Tabletext"/>
              <w:rPr>
                <w:rFonts w:cs="Arial"/>
              </w:rPr>
            </w:pPr>
            <w:r w:rsidRPr="00AC3070">
              <w:rPr>
                <w:rFonts w:cs="Arial"/>
              </w:rPr>
              <w:t>Aligned speech script, slides, and published baseline report</w:t>
            </w:r>
          </w:p>
        </w:tc>
        <w:tc>
          <w:tcPr>
            <w:tcW w:w="0" w:type="auto"/>
            <w:hideMark/>
          </w:tcPr>
          <w:p w14:paraId="78BAD6A4" w14:textId="77777777" w:rsidR="00AC3070" w:rsidRPr="00AC3070" w:rsidRDefault="00AC3070" w:rsidP="00B34FB5">
            <w:pPr>
              <w:pStyle w:val="Tabletext"/>
              <w:rPr>
                <w:rFonts w:cs="Arial"/>
              </w:rPr>
            </w:pPr>
            <w:r w:rsidRPr="00AC3070">
              <w:rPr>
                <w:rFonts w:cs="Arial"/>
              </w:rPr>
              <w:t>Team 3</w:t>
            </w:r>
          </w:p>
        </w:tc>
      </w:tr>
    </w:tbl>
    <w:p w14:paraId="6D5699CD" w14:textId="32AE64C4" w:rsidR="00AC3070" w:rsidRPr="00AC3070" w:rsidRDefault="00AC3070" w:rsidP="00AC3070">
      <w:pPr>
        <w:spacing w:before="0" w:after="160" w:line="278" w:lineRule="auto"/>
      </w:pPr>
    </w:p>
    <w:p w14:paraId="2E5743DC" w14:textId="77777777" w:rsidR="00AC3070" w:rsidRPr="00AC3070" w:rsidRDefault="00AC3070" w:rsidP="00AC3070">
      <w:pPr>
        <w:spacing w:before="0" w:after="160" w:line="278" w:lineRule="auto"/>
        <w:rPr>
          <w:b/>
          <w:bCs/>
        </w:rPr>
      </w:pPr>
      <w:r w:rsidRPr="00AC3070">
        <w:rPr>
          <w:b/>
          <w:bCs/>
        </w:rPr>
        <w:t>PROJECT TEAM INFORMATION</w:t>
      </w:r>
    </w:p>
    <w:p w14:paraId="64D32876" w14:textId="77777777" w:rsidR="00AC3070" w:rsidRPr="00AC3070" w:rsidRDefault="00AC3070" w:rsidP="00B34FB5">
      <w:pPr>
        <w:numPr>
          <w:ilvl w:val="0"/>
          <w:numId w:val="75"/>
        </w:numPr>
        <w:spacing w:after="160" w:line="278" w:lineRule="auto"/>
      </w:pPr>
      <w:r w:rsidRPr="00AC3070">
        <w:rPr>
          <w:b/>
          <w:bCs/>
        </w:rPr>
        <w:t>Course:</w:t>
      </w:r>
      <w:r w:rsidRPr="00AC3070">
        <w:t> Software Project Management (Course Code: SW403DE01 - Hoa Sen University)</w:t>
      </w:r>
    </w:p>
    <w:p w14:paraId="13C41308" w14:textId="77777777" w:rsidR="00AC3070" w:rsidRPr="00AC3070" w:rsidRDefault="00AC3070" w:rsidP="00B34FB5">
      <w:pPr>
        <w:numPr>
          <w:ilvl w:val="0"/>
          <w:numId w:val="75"/>
        </w:numPr>
        <w:spacing w:before="0" w:after="160" w:line="278" w:lineRule="auto"/>
      </w:pPr>
      <w:r w:rsidRPr="00AC3070">
        <w:rPr>
          <w:b/>
          <w:bCs/>
        </w:rPr>
        <w:t>Project Team:</w:t>
      </w:r>
      <w:r w:rsidRPr="00AC3070">
        <w:t> Team 3</w:t>
      </w:r>
    </w:p>
    <w:p w14:paraId="641ADD6A" w14:textId="77777777" w:rsidR="00AC3070" w:rsidRPr="00AC3070" w:rsidRDefault="00AC3070" w:rsidP="00B34FB5">
      <w:pPr>
        <w:numPr>
          <w:ilvl w:val="0"/>
          <w:numId w:val="75"/>
        </w:numPr>
        <w:spacing w:before="0" w:after="160" w:line="278" w:lineRule="auto"/>
      </w:pPr>
      <w:r w:rsidRPr="00AC3070">
        <w:rPr>
          <w:b/>
          <w:bCs/>
        </w:rPr>
        <w:t>Members &amp; Roles:</w:t>
      </w:r>
    </w:p>
    <w:p w14:paraId="75AD1E98" w14:textId="77777777" w:rsidR="00AC3070" w:rsidRPr="00AC3070" w:rsidRDefault="00AC3070" w:rsidP="00B34FB5">
      <w:pPr>
        <w:numPr>
          <w:ilvl w:val="1"/>
          <w:numId w:val="77"/>
        </w:numPr>
        <w:spacing w:before="0" w:after="160" w:line="278" w:lineRule="auto"/>
      </w:pPr>
      <w:r w:rsidRPr="00AC3070">
        <w:t>Võ Duy Bình - Student ID: 22301500 (Team Leader / Sponsor / CEO)</w:t>
      </w:r>
    </w:p>
    <w:p w14:paraId="0D7BAD6D" w14:textId="77777777" w:rsidR="00AC3070" w:rsidRPr="00AC3070" w:rsidRDefault="00AC3070" w:rsidP="00B34FB5">
      <w:pPr>
        <w:numPr>
          <w:ilvl w:val="1"/>
          <w:numId w:val="77"/>
        </w:numPr>
        <w:spacing w:before="0" w:after="160" w:line="278" w:lineRule="auto"/>
      </w:pPr>
      <w:r w:rsidRPr="00AC3070">
        <w:t>Hồng Bảo Khang - Student ID: 22101347 (Backend &amp; Financial Developer)</w:t>
      </w:r>
    </w:p>
    <w:p w14:paraId="5CB8D9FB" w14:textId="77777777" w:rsidR="00AC3070" w:rsidRPr="00AC3070" w:rsidRDefault="00AC3070" w:rsidP="00B34FB5">
      <w:pPr>
        <w:numPr>
          <w:ilvl w:val="1"/>
          <w:numId w:val="77"/>
        </w:numPr>
        <w:spacing w:before="0" w:after="160" w:line="278" w:lineRule="auto"/>
      </w:pPr>
      <w:r w:rsidRPr="00AC3070">
        <w:t>Trần Bá Lợi - Student ID: 22300236 (Project Manager / PM / QA)</w:t>
      </w:r>
    </w:p>
    <w:p w14:paraId="3A8F528B" w14:textId="77777777" w:rsidR="00AC3070" w:rsidRPr="00AC3070" w:rsidRDefault="00AC3070" w:rsidP="00B34FB5">
      <w:pPr>
        <w:numPr>
          <w:ilvl w:val="1"/>
          <w:numId w:val="77"/>
        </w:numPr>
        <w:spacing w:before="0" w:after="160" w:line="278" w:lineRule="auto"/>
      </w:pPr>
      <w:r w:rsidRPr="00AC3070">
        <w:t>Nguyễn Thanh Quang - Student ID: 22110739 (Business &amp; Risk Analyst / UI/UX Designer)</w:t>
      </w:r>
    </w:p>
    <w:p w14:paraId="275E689A" w14:textId="77777777" w:rsidR="00AC3070" w:rsidRPr="00AC3070" w:rsidRDefault="00AC3070" w:rsidP="00B34FB5">
      <w:pPr>
        <w:numPr>
          <w:ilvl w:val="0"/>
          <w:numId w:val="76"/>
        </w:numPr>
        <w:spacing w:before="0" w:after="160" w:line="278" w:lineRule="auto"/>
      </w:pPr>
      <w:r w:rsidRPr="00AC3070">
        <w:rPr>
          <w:b/>
          <w:bCs/>
        </w:rPr>
        <w:t>Primary References:</w:t>
      </w:r>
    </w:p>
    <w:p w14:paraId="6BDFA812" w14:textId="77777777" w:rsidR="00AC3070" w:rsidRPr="00AC3070" w:rsidRDefault="00AC3070" w:rsidP="00B34FB5">
      <w:pPr>
        <w:numPr>
          <w:ilvl w:val="1"/>
          <w:numId w:val="78"/>
        </w:numPr>
        <w:spacing w:before="0" w:after="160" w:line="278" w:lineRule="auto"/>
      </w:pPr>
      <w:r w:rsidRPr="00AC3070">
        <w:rPr>
          <w:i/>
          <w:iCs/>
        </w:rPr>
        <w:t>Information Technology Project Management (9th Edition)</w:t>
      </w:r>
      <w:r w:rsidRPr="00AC3070">
        <w:t> – Kathy Schwalbe</w:t>
      </w:r>
    </w:p>
    <w:p w14:paraId="7E3FA95B" w14:textId="77777777" w:rsidR="00AC3070" w:rsidRPr="00AC3070" w:rsidRDefault="00AC3070" w:rsidP="00B34FB5">
      <w:pPr>
        <w:numPr>
          <w:ilvl w:val="1"/>
          <w:numId w:val="78"/>
        </w:numPr>
        <w:spacing w:after="160" w:line="278" w:lineRule="auto"/>
      </w:pPr>
      <w:r w:rsidRPr="00AC3070">
        <w:rPr>
          <w:i/>
          <w:iCs/>
        </w:rPr>
        <w:t>Software Development Plan Template (HSU SDP)</w:t>
      </w:r>
      <w:r w:rsidRPr="00AC3070">
        <w:t> – Project Plan.docx</w:t>
      </w:r>
    </w:p>
    <w:p w14:paraId="1CB15B5E" w14:textId="77777777" w:rsidR="00AC3070" w:rsidRPr="00AC3070" w:rsidRDefault="00AC3070" w:rsidP="00B34FB5">
      <w:pPr>
        <w:numPr>
          <w:ilvl w:val="1"/>
          <w:numId w:val="78"/>
        </w:numPr>
        <w:spacing w:before="0" w:after="160" w:line="278" w:lineRule="auto"/>
      </w:pPr>
      <w:r w:rsidRPr="00AC3070">
        <w:rPr>
          <w:i/>
          <w:iCs/>
        </w:rPr>
        <w:t>JWD Consulting Case Study</w:t>
      </w:r>
      <w:r w:rsidRPr="00AC3070">
        <w:t> (Predictive Approach)</w:t>
      </w:r>
    </w:p>
    <w:p w14:paraId="5B0AEC1B" w14:textId="7EEE5B24" w:rsidR="00AC3070" w:rsidRDefault="00AC3070">
      <w:r>
        <w:br w:type="page"/>
      </w:r>
    </w:p>
    <w:p w14:paraId="69059DA8" w14:textId="406A2638" w:rsidR="00EC1AC6" w:rsidRDefault="00EC1AC6" w:rsidP="00EC1AC6">
      <w:pPr>
        <w:pStyle w:val="ParagonSectionLabel"/>
      </w:pPr>
      <w:r>
        <w:lastRenderedPageBreak/>
        <w:t>Table Of Content</w:t>
      </w:r>
    </w:p>
    <w:p w14:paraId="041CF59B" w14:textId="7183D169" w:rsidR="00EC1AC6" w:rsidRDefault="00EC1AC6">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36148891" w:history="1">
        <w:r w:rsidRPr="005D47E9">
          <w:rPr>
            <w:rStyle w:val="Hyperlink"/>
            <w:noProof/>
          </w:rPr>
          <w:t>1. Introduction to Project Risk Management in Software Projects</w:t>
        </w:r>
        <w:r>
          <w:rPr>
            <w:noProof/>
            <w:webHidden/>
          </w:rPr>
          <w:tab/>
        </w:r>
        <w:r>
          <w:rPr>
            <w:noProof/>
            <w:webHidden/>
          </w:rPr>
          <w:fldChar w:fldCharType="begin"/>
        </w:r>
        <w:r>
          <w:rPr>
            <w:noProof/>
            <w:webHidden/>
          </w:rPr>
          <w:instrText xml:space="preserve"> PAGEREF _Toc236148891 \h </w:instrText>
        </w:r>
        <w:r>
          <w:rPr>
            <w:noProof/>
            <w:webHidden/>
          </w:rPr>
        </w:r>
        <w:r>
          <w:rPr>
            <w:noProof/>
            <w:webHidden/>
          </w:rPr>
          <w:fldChar w:fldCharType="separate"/>
        </w:r>
        <w:r>
          <w:rPr>
            <w:noProof/>
            <w:webHidden/>
          </w:rPr>
          <w:t>4</w:t>
        </w:r>
        <w:r>
          <w:rPr>
            <w:noProof/>
            <w:webHidden/>
          </w:rPr>
          <w:fldChar w:fldCharType="end"/>
        </w:r>
      </w:hyperlink>
    </w:p>
    <w:p w14:paraId="6606EE7C" w14:textId="0F085CDD" w:rsidR="00EC1AC6" w:rsidRDefault="00EC1AC6">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6148892" w:history="1">
        <w:r w:rsidRPr="005D47E9">
          <w:rPr>
            <w:rStyle w:val="Hyperlink"/>
            <w:noProof/>
          </w:rPr>
          <w:t>2. Common Sources of Risk in Software Projects</w:t>
        </w:r>
        <w:r>
          <w:rPr>
            <w:noProof/>
            <w:webHidden/>
          </w:rPr>
          <w:tab/>
        </w:r>
        <w:r>
          <w:rPr>
            <w:noProof/>
            <w:webHidden/>
          </w:rPr>
          <w:fldChar w:fldCharType="begin"/>
        </w:r>
        <w:r>
          <w:rPr>
            <w:noProof/>
            <w:webHidden/>
          </w:rPr>
          <w:instrText xml:space="preserve"> PAGEREF _Toc236148892 \h </w:instrText>
        </w:r>
        <w:r>
          <w:rPr>
            <w:noProof/>
            <w:webHidden/>
          </w:rPr>
        </w:r>
        <w:r>
          <w:rPr>
            <w:noProof/>
            <w:webHidden/>
          </w:rPr>
          <w:fldChar w:fldCharType="separate"/>
        </w:r>
        <w:r>
          <w:rPr>
            <w:noProof/>
            <w:webHidden/>
          </w:rPr>
          <w:t>5</w:t>
        </w:r>
        <w:r>
          <w:rPr>
            <w:noProof/>
            <w:webHidden/>
          </w:rPr>
          <w:fldChar w:fldCharType="end"/>
        </w:r>
      </w:hyperlink>
    </w:p>
    <w:p w14:paraId="32F7E736" w14:textId="64CCF975"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893" w:history="1">
        <w:r w:rsidRPr="005D47E9">
          <w:rPr>
            <w:rStyle w:val="Hyperlink"/>
            <w:noProof/>
          </w:rPr>
          <w:t>2.1. Market Risk</w:t>
        </w:r>
        <w:r>
          <w:rPr>
            <w:noProof/>
            <w:webHidden/>
          </w:rPr>
          <w:tab/>
        </w:r>
        <w:r>
          <w:rPr>
            <w:noProof/>
            <w:webHidden/>
          </w:rPr>
          <w:fldChar w:fldCharType="begin"/>
        </w:r>
        <w:r>
          <w:rPr>
            <w:noProof/>
            <w:webHidden/>
          </w:rPr>
          <w:instrText xml:space="preserve"> PAGEREF _Toc236148893 \h </w:instrText>
        </w:r>
        <w:r>
          <w:rPr>
            <w:noProof/>
            <w:webHidden/>
          </w:rPr>
        </w:r>
        <w:r>
          <w:rPr>
            <w:noProof/>
            <w:webHidden/>
          </w:rPr>
          <w:fldChar w:fldCharType="separate"/>
        </w:r>
        <w:r>
          <w:rPr>
            <w:noProof/>
            <w:webHidden/>
          </w:rPr>
          <w:t>5</w:t>
        </w:r>
        <w:r>
          <w:rPr>
            <w:noProof/>
            <w:webHidden/>
          </w:rPr>
          <w:fldChar w:fldCharType="end"/>
        </w:r>
      </w:hyperlink>
    </w:p>
    <w:p w14:paraId="6B6DC620" w14:textId="3CCC5F15"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894" w:history="1">
        <w:r w:rsidRPr="005D47E9">
          <w:rPr>
            <w:rStyle w:val="Hyperlink"/>
            <w:noProof/>
          </w:rPr>
          <w:t>2.2. Financial Risk</w:t>
        </w:r>
        <w:r>
          <w:rPr>
            <w:noProof/>
            <w:webHidden/>
          </w:rPr>
          <w:tab/>
        </w:r>
        <w:r>
          <w:rPr>
            <w:noProof/>
            <w:webHidden/>
          </w:rPr>
          <w:fldChar w:fldCharType="begin"/>
        </w:r>
        <w:r>
          <w:rPr>
            <w:noProof/>
            <w:webHidden/>
          </w:rPr>
          <w:instrText xml:space="preserve"> PAGEREF _Toc236148894 \h </w:instrText>
        </w:r>
        <w:r>
          <w:rPr>
            <w:noProof/>
            <w:webHidden/>
          </w:rPr>
        </w:r>
        <w:r>
          <w:rPr>
            <w:noProof/>
            <w:webHidden/>
          </w:rPr>
          <w:fldChar w:fldCharType="separate"/>
        </w:r>
        <w:r>
          <w:rPr>
            <w:noProof/>
            <w:webHidden/>
          </w:rPr>
          <w:t>5</w:t>
        </w:r>
        <w:r>
          <w:rPr>
            <w:noProof/>
            <w:webHidden/>
          </w:rPr>
          <w:fldChar w:fldCharType="end"/>
        </w:r>
      </w:hyperlink>
    </w:p>
    <w:p w14:paraId="6D56ACB6" w14:textId="4E8D50D6"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895" w:history="1">
        <w:r w:rsidRPr="005D47E9">
          <w:rPr>
            <w:rStyle w:val="Hyperlink"/>
            <w:noProof/>
          </w:rPr>
          <w:t>2.3. Technical Risk</w:t>
        </w:r>
        <w:r>
          <w:rPr>
            <w:noProof/>
            <w:webHidden/>
          </w:rPr>
          <w:tab/>
        </w:r>
        <w:r>
          <w:rPr>
            <w:noProof/>
            <w:webHidden/>
          </w:rPr>
          <w:fldChar w:fldCharType="begin"/>
        </w:r>
        <w:r>
          <w:rPr>
            <w:noProof/>
            <w:webHidden/>
          </w:rPr>
          <w:instrText xml:space="preserve"> PAGEREF _Toc236148895 \h </w:instrText>
        </w:r>
        <w:r>
          <w:rPr>
            <w:noProof/>
            <w:webHidden/>
          </w:rPr>
        </w:r>
        <w:r>
          <w:rPr>
            <w:noProof/>
            <w:webHidden/>
          </w:rPr>
          <w:fldChar w:fldCharType="separate"/>
        </w:r>
        <w:r>
          <w:rPr>
            <w:noProof/>
            <w:webHidden/>
          </w:rPr>
          <w:t>5</w:t>
        </w:r>
        <w:r>
          <w:rPr>
            <w:noProof/>
            <w:webHidden/>
          </w:rPr>
          <w:fldChar w:fldCharType="end"/>
        </w:r>
      </w:hyperlink>
    </w:p>
    <w:p w14:paraId="312CC252" w14:textId="55FE58F0"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896" w:history="1">
        <w:r w:rsidRPr="005D47E9">
          <w:rPr>
            <w:rStyle w:val="Hyperlink"/>
            <w:noProof/>
          </w:rPr>
          <w:t>2.4. People Risk</w:t>
        </w:r>
        <w:r>
          <w:rPr>
            <w:noProof/>
            <w:webHidden/>
          </w:rPr>
          <w:tab/>
        </w:r>
        <w:r>
          <w:rPr>
            <w:noProof/>
            <w:webHidden/>
          </w:rPr>
          <w:fldChar w:fldCharType="begin"/>
        </w:r>
        <w:r>
          <w:rPr>
            <w:noProof/>
            <w:webHidden/>
          </w:rPr>
          <w:instrText xml:space="preserve"> PAGEREF _Toc236148896 \h </w:instrText>
        </w:r>
        <w:r>
          <w:rPr>
            <w:noProof/>
            <w:webHidden/>
          </w:rPr>
        </w:r>
        <w:r>
          <w:rPr>
            <w:noProof/>
            <w:webHidden/>
          </w:rPr>
          <w:fldChar w:fldCharType="separate"/>
        </w:r>
        <w:r>
          <w:rPr>
            <w:noProof/>
            <w:webHidden/>
          </w:rPr>
          <w:t>6</w:t>
        </w:r>
        <w:r>
          <w:rPr>
            <w:noProof/>
            <w:webHidden/>
          </w:rPr>
          <w:fldChar w:fldCharType="end"/>
        </w:r>
      </w:hyperlink>
    </w:p>
    <w:p w14:paraId="1D27958A" w14:textId="30ED8706"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897" w:history="1">
        <w:r w:rsidRPr="005D47E9">
          <w:rPr>
            <w:rStyle w:val="Hyperlink"/>
            <w:noProof/>
          </w:rPr>
          <w:t>2.5. Risk Identification using SWOT Matrix - HSU Project Case Study</w:t>
        </w:r>
        <w:r>
          <w:rPr>
            <w:noProof/>
            <w:webHidden/>
          </w:rPr>
          <w:tab/>
        </w:r>
        <w:r>
          <w:rPr>
            <w:noProof/>
            <w:webHidden/>
          </w:rPr>
          <w:fldChar w:fldCharType="begin"/>
        </w:r>
        <w:r>
          <w:rPr>
            <w:noProof/>
            <w:webHidden/>
          </w:rPr>
          <w:instrText xml:space="preserve"> PAGEREF _Toc236148897 \h </w:instrText>
        </w:r>
        <w:r>
          <w:rPr>
            <w:noProof/>
            <w:webHidden/>
          </w:rPr>
        </w:r>
        <w:r>
          <w:rPr>
            <w:noProof/>
            <w:webHidden/>
          </w:rPr>
          <w:fldChar w:fldCharType="separate"/>
        </w:r>
        <w:r>
          <w:rPr>
            <w:noProof/>
            <w:webHidden/>
          </w:rPr>
          <w:t>7</w:t>
        </w:r>
        <w:r>
          <w:rPr>
            <w:noProof/>
            <w:webHidden/>
          </w:rPr>
          <w:fldChar w:fldCharType="end"/>
        </w:r>
      </w:hyperlink>
    </w:p>
    <w:p w14:paraId="12A08921" w14:textId="773DECF0"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898" w:history="1">
        <w:r w:rsidRPr="005D47E9">
          <w:rPr>
            <w:rStyle w:val="Hyperlink"/>
            <w:noProof/>
          </w:rPr>
          <w:t>2.6. Risk Rating and Case Studies</w:t>
        </w:r>
        <w:r>
          <w:rPr>
            <w:noProof/>
            <w:webHidden/>
          </w:rPr>
          <w:tab/>
        </w:r>
        <w:r>
          <w:rPr>
            <w:noProof/>
            <w:webHidden/>
          </w:rPr>
          <w:fldChar w:fldCharType="begin"/>
        </w:r>
        <w:r>
          <w:rPr>
            <w:noProof/>
            <w:webHidden/>
          </w:rPr>
          <w:instrText xml:space="preserve"> PAGEREF _Toc236148898 \h </w:instrText>
        </w:r>
        <w:r>
          <w:rPr>
            <w:noProof/>
            <w:webHidden/>
          </w:rPr>
        </w:r>
        <w:r>
          <w:rPr>
            <w:noProof/>
            <w:webHidden/>
          </w:rPr>
          <w:fldChar w:fldCharType="separate"/>
        </w:r>
        <w:r>
          <w:rPr>
            <w:noProof/>
            <w:webHidden/>
          </w:rPr>
          <w:t>8</w:t>
        </w:r>
        <w:r>
          <w:rPr>
            <w:noProof/>
            <w:webHidden/>
          </w:rPr>
          <w:fldChar w:fldCharType="end"/>
        </w:r>
      </w:hyperlink>
    </w:p>
    <w:p w14:paraId="33B98118" w14:textId="293C2E2A" w:rsidR="00EC1AC6" w:rsidRDefault="00EC1AC6">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6148899" w:history="1">
        <w:r w:rsidRPr="005D47E9">
          <w:rPr>
            <w:rStyle w:val="Hyperlink"/>
            <w:noProof/>
          </w:rPr>
          <w:t>3. Risk Utility Theory</w:t>
        </w:r>
        <w:r>
          <w:rPr>
            <w:noProof/>
            <w:webHidden/>
          </w:rPr>
          <w:tab/>
        </w:r>
        <w:r>
          <w:rPr>
            <w:noProof/>
            <w:webHidden/>
          </w:rPr>
          <w:fldChar w:fldCharType="begin"/>
        </w:r>
        <w:r>
          <w:rPr>
            <w:noProof/>
            <w:webHidden/>
          </w:rPr>
          <w:instrText xml:space="preserve"> PAGEREF _Toc236148899 \h </w:instrText>
        </w:r>
        <w:r>
          <w:rPr>
            <w:noProof/>
            <w:webHidden/>
          </w:rPr>
        </w:r>
        <w:r>
          <w:rPr>
            <w:noProof/>
            <w:webHidden/>
          </w:rPr>
          <w:fldChar w:fldCharType="separate"/>
        </w:r>
        <w:r>
          <w:rPr>
            <w:noProof/>
            <w:webHidden/>
          </w:rPr>
          <w:t>11</w:t>
        </w:r>
        <w:r>
          <w:rPr>
            <w:noProof/>
            <w:webHidden/>
          </w:rPr>
          <w:fldChar w:fldCharType="end"/>
        </w:r>
      </w:hyperlink>
    </w:p>
    <w:p w14:paraId="6E9A41D8" w14:textId="68C77F1B"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0" w:history="1">
        <w:r w:rsidRPr="005D47E9">
          <w:rPr>
            <w:rStyle w:val="Hyperlink"/>
            <w:noProof/>
          </w:rPr>
          <w:t>3.1. Concept of Risk Utility</w:t>
        </w:r>
        <w:r>
          <w:rPr>
            <w:noProof/>
            <w:webHidden/>
          </w:rPr>
          <w:tab/>
        </w:r>
        <w:r>
          <w:rPr>
            <w:noProof/>
            <w:webHidden/>
          </w:rPr>
          <w:fldChar w:fldCharType="begin"/>
        </w:r>
        <w:r>
          <w:rPr>
            <w:noProof/>
            <w:webHidden/>
          </w:rPr>
          <w:instrText xml:space="preserve"> PAGEREF _Toc236148900 \h </w:instrText>
        </w:r>
        <w:r>
          <w:rPr>
            <w:noProof/>
            <w:webHidden/>
          </w:rPr>
        </w:r>
        <w:r>
          <w:rPr>
            <w:noProof/>
            <w:webHidden/>
          </w:rPr>
          <w:fldChar w:fldCharType="separate"/>
        </w:r>
        <w:r>
          <w:rPr>
            <w:noProof/>
            <w:webHidden/>
          </w:rPr>
          <w:t>11</w:t>
        </w:r>
        <w:r>
          <w:rPr>
            <w:noProof/>
            <w:webHidden/>
          </w:rPr>
          <w:fldChar w:fldCharType="end"/>
        </w:r>
      </w:hyperlink>
    </w:p>
    <w:p w14:paraId="2EDCEA4A" w14:textId="43449C1A"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1" w:history="1">
        <w:r w:rsidRPr="005D47E9">
          <w:rPr>
            <w:rStyle w:val="Hyperlink"/>
            <w:noProof/>
          </w:rPr>
          <w:t>3.2. Utility Functions and Three Groups of Risk Attitudes</w:t>
        </w:r>
        <w:r>
          <w:rPr>
            <w:noProof/>
            <w:webHidden/>
          </w:rPr>
          <w:tab/>
        </w:r>
        <w:r>
          <w:rPr>
            <w:noProof/>
            <w:webHidden/>
          </w:rPr>
          <w:fldChar w:fldCharType="begin"/>
        </w:r>
        <w:r>
          <w:rPr>
            <w:noProof/>
            <w:webHidden/>
          </w:rPr>
          <w:instrText xml:space="preserve"> PAGEREF _Toc236148901 \h </w:instrText>
        </w:r>
        <w:r>
          <w:rPr>
            <w:noProof/>
            <w:webHidden/>
          </w:rPr>
        </w:r>
        <w:r>
          <w:rPr>
            <w:noProof/>
            <w:webHidden/>
          </w:rPr>
          <w:fldChar w:fldCharType="separate"/>
        </w:r>
        <w:r>
          <w:rPr>
            <w:noProof/>
            <w:webHidden/>
          </w:rPr>
          <w:t>11</w:t>
        </w:r>
        <w:r>
          <w:rPr>
            <w:noProof/>
            <w:webHidden/>
          </w:rPr>
          <w:fldChar w:fldCharType="end"/>
        </w:r>
      </w:hyperlink>
    </w:p>
    <w:p w14:paraId="6C14E53B" w14:textId="499175AE"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2" w:history="1">
        <w:r w:rsidRPr="005D47E9">
          <w:rPr>
            <w:rStyle w:val="Hyperlink"/>
            <w:noProof/>
          </w:rPr>
          <w:t>3.3. Mathematical Application in Project Decision Making (EMV vs. Expected Utility)</w:t>
        </w:r>
        <w:r>
          <w:rPr>
            <w:noProof/>
            <w:webHidden/>
          </w:rPr>
          <w:tab/>
        </w:r>
        <w:r>
          <w:rPr>
            <w:noProof/>
            <w:webHidden/>
          </w:rPr>
          <w:fldChar w:fldCharType="begin"/>
        </w:r>
        <w:r>
          <w:rPr>
            <w:noProof/>
            <w:webHidden/>
          </w:rPr>
          <w:instrText xml:space="preserve"> PAGEREF _Toc236148902 \h </w:instrText>
        </w:r>
        <w:r>
          <w:rPr>
            <w:noProof/>
            <w:webHidden/>
          </w:rPr>
        </w:r>
        <w:r>
          <w:rPr>
            <w:noProof/>
            <w:webHidden/>
          </w:rPr>
          <w:fldChar w:fldCharType="separate"/>
        </w:r>
        <w:r>
          <w:rPr>
            <w:noProof/>
            <w:webHidden/>
          </w:rPr>
          <w:t>11</w:t>
        </w:r>
        <w:r>
          <w:rPr>
            <w:noProof/>
            <w:webHidden/>
          </w:rPr>
          <w:fldChar w:fldCharType="end"/>
        </w:r>
      </w:hyperlink>
    </w:p>
    <w:p w14:paraId="78AB0C28" w14:textId="336C3E13"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3" w:history="1">
        <w:r w:rsidRPr="005D47E9">
          <w:rPr>
            <w:rStyle w:val="Hyperlink"/>
            <w:noProof/>
          </w:rPr>
          <w:t>3.4. Quantitative Risk Analysis using NPV and ROI - HSU Exam Case Study</w:t>
        </w:r>
        <w:r>
          <w:rPr>
            <w:noProof/>
            <w:webHidden/>
          </w:rPr>
          <w:tab/>
        </w:r>
        <w:r>
          <w:rPr>
            <w:noProof/>
            <w:webHidden/>
          </w:rPr>
          <w:fldChar w:fldCharType="begin"/>
        </w:r>
        <w:r>
          <w:rPr>
            <w:noProof/>
            <w:webHidden/>
          </w:rPr>
          <w:instrText xml:space="preserve"> PAGEREF _Toc236148903 \h </w:instrText>
        </w:r>
        <w:r>
          <w:rPr>
            <w:noProof/>
            <w:webHidden/>
          </w:rPr>
        </w:r>
        <w:r>
          <w:rPr>
            <w:noProof/>
            <w:webHidden/>
          </w:rPr>
          <w:fldChar w:fldCharType="separate"/>
        </w:r>
        <w:r>
          <w:rPr>
            <w:noProof/>
            <w:webHidden/>
          </w:rPr>
          <w:t>12</w:t>
        </w:r>
        <w:r>
          <w:rPr>
            <w:noProof/>
            <w:webHidden/>
          </w:rPr>
          <w:fldChar w:fldCharType="end"/>
        </w:r>
      </w:hyperlink>
    </w:p>
    <w:p w14:paraId="54FE40F5" w14:textId="4CF80621" w:rsidR="00EC1AC6" w:rsidRDefault="00EC1AC6">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6148904" w:history="1">
        <w:r w:rsidRPr="005D47E9">
          <w:rPr>
            <w:rStyle w:val="Hyperlink"/>
            <w:noProof/>
          </w:rPr>
          <w:t>4. Risk Response Planning</w:t>
        </w:r>
        <w:r>
          <w:rPr>
            <w:noProof/>
            <w:webHidden/>
          </w:rPr>
          <w:tab/>
        </w:r>
        <w:r>
          <w:rPr>
            <w:noProof/>
            <w:webHidden/>
          </w:rPr>
          <w:fldChar w:fldCharType="begin"/>
        </w:r>
        <w:r>
          <w:rPr>
            <w:noProof/>
            <w:webHidden/>
          </w:rPr>
          <w:instrText xml:space="preserve"> PAGEREF _Toc236148904 \h </w:instrText>
        </w:r>
        <w:r>
          <w:rPr>
            <w:noProof/>
            <w:webHidden/>
          </w:rPr>
        </w:r>
        <w:r>
          <w:rPr>
            <w:noProof/>
            <w:webHidden/>
          </w:rPr>
          <w:fldChar w:fldCharType="separate"/>
        </w:r>
        <w:r>
          <w:rPr>
            <w:noProof/>
            <w:webHidden/>
          </w:rPr>
          <w:t>15</w:t>
        </w:r>
        <w:r>
          <w:rPr>
            <w:noProof/>
            <w:webHidden/>
          </w:rPr>
          <w:fldChar w:fldCharType="end"/>
        </w:r>
      </w:hyperlink>
    </w:p>
    <w:p w14:paraId="390EDC88" w14:textId="1C5CEFC1"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5" w:history="1">
        <w:r w:rsidRPr="005D47E9">
          <w:rPr>
            <w:rStyle w:val="Hyperlink"/>
            <w:noProof/>
          </w:rPr>
          <w:t>4.1. Strategies for Negative Risks (Threats)</w:t>
        </w:r>
        <w:r>
          <w:rPr>
            <w:noProof/>
            <w:webHidden/>
          </w:rPr>
          <w:tab/>
        </w:r>
        <w:r>
          <w:rPr>
            <w:noProof/>
            <w:webHidden/>
          </w:rPr>
          <w:fldChar w:fldCharType="begin"/>
        </w:r>
        <w:r>
          <w:rPr>
            <w:noProof/>
            <w:webHidden/>
          </w:rPr>
          <w:instrText xml:space="preserve"> PAGEREF _Toc236148905 \h </w:instrText>
        </w:r>
        <w:r>
          <w:rPr>
            <w:noProof/>
            <w:webHidden/>
          </w:rPr>
        </w:r>
        <w:r>
          <w:rPr>
            <w:noProof/>
            <w:webHidden/>
          </w:rPr>
          <w:fldChar w:fldCharType="separate"/>
        </w:r>
        <w:r>
          <w:rPr>
            <w:noProof/>
            <w:webHidden/>
          </w:rPr>
          <w:t>15</w:t>
        </w:r>
        <w:r>
          <w:rPr>
            <w:noProof/>
            <w:webHidden/>
          </w:rPr>
          <w:fldChar w:fldCharType="end"/>
        </w:r>
      </w:hyperlink>
    </w:p>
    <w:p w14:paraId="0A2F2BF8" w14:textId="5DCA6889"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6" w:history="1">
        <w:r w:rsidRPr="005D47E9">
          <w:rPr>
            <w:rStyle w:val="Hyperlink"/>
            <w:noProof/>
          </w:rPr>
          <w:t>4.2. Strategies for Positive Risks (Opportunities)</w:t>
        </w:r>
        <w:r>
          <w:rPr>
            <w:noProof/>
            <w:webHidden/>
          </w:rPr>
          <w:tab/>
        </w:r>
        <w:r>
          <w:rPr>
            <w:noProof/>
            <w:webHidden/>
          </w:rPr>
          <w:fldChar w:fldCharType="begin"/>
        </w:r>
        <w:r>
          <w:rPr>
            <w:noProof/>
            <w:webHidden/>
          </w:rPr>
          <w:instrText xml:space="preserve"> PAGEREF _Toc236148906 \h </w:instrText>
        </w:r>
        <w:r>
          <w:rPr>
            <w:noProof/>
            <w:webHidden/>
          </w:rPr>
        </w:r>
        <w:r>
          <w:rPr>
            <w:noProof/>
            <w:webHidden/>
          </w:rPr>
          <w:fldChar w:fldCharType="separate"/>
        </w:r>
        <w:r>
          <w:rPr>
            <w:noProof/>
            <w:webHidden/>
          </w:rPr>
          <w:t>15</w:t>
        </w:r>
        <w:r>
          <w:rPr>
            <w:noProof/>
            <w:webHidden/>
          </w:rPr>
          <w:fldChar w:fldCharType="end"/>
        </w:r>
      </w:hyperlink>
    </w:p>
    <w:p w14:paraId="4EB68569" w14:textId="19FE6210"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7" w:history="1">
        <w:r w:rsidRPr="005D47E9">
          <w:rPr>
            <w:rStyle w:val="Hyperlink"/>
            <w:noProof/>
          </w:rPr>
          <w:t>4.3. Risk Response Register</w:t>
        </w:r>
        <w:r>
          <w:rPr>
            <w:noProof/>
            <w:webHidden/>
          </w:rPr>
          <w:tab/>
        </w:r>
        <w:r>
          <w:rPr>
            <w:noProof/>
            <w:webHidden/>
          </w:rPr>
          <w:fldChar w:fldCharType="begin"/>
        </w:r>
        <w:r>
          <w:rPr>
            <w:noProof/>
            <w:webHidden/>
          </w:rPr>
          <w:instrText xml:space="preserve"> PAGEREF _Toc236148907 \h </w:instrText>
        </w:r>
        <w:r>
          <w:rPr>
            <w:noProof/>
            <w:webHidden/>
          </w:rPr>
        </w:r>
        <w:r>
          <w:rPr>
            <w:noProof/>
            <w:webHidden/>
          </w:rPr>
          <w:fldChar w:fldCharType="separate"/>
        </w:r>
        <w:r>
          <w:rPr>
            <w:noProof/>
            <w:webHidden/>
          </w:rPr>
          <w:t>15</w:t>
        </w:r>
        <w:r>
          <w:rPr>
            <w:noProof/>
            <w:webHidden/>
          </w:rPr>
          <w:fldChar w:fldCharType="end"/>
        </w:r>
      </w:hyperlink>
    </w:p>
    <w:p w14:paraId="4B28EF73" w14:textId="0691FF31"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08" w:history="1">
        <w:r w:rsidRPr="005D47E9">
          <w:rPr>
            <w:rStyle w:val="Hyperlink"/>
            <w:noProof/>
          </w:rPr>
          <w:t>4.4. Integrating Risk Management into the Software Development Plan (SDP HSU)</w:t>
        </w:r>
        <w:r>
          <w:rPr>
            <w:noProof/>
            <w:webHidden/>
          </w:rPr>
          <w:tab/>
        </w:r>
        <w:r>
          <w:rPr>
            <w:noProof/>
            <w:webHidden/>
          </w:rPr>
          <w:fldChar w:fldCharType="begin"/>
        </w:r>
        <w:r>
          <w:rPr>
            <w:noProof/>
            <w:webHidden/>
          </w:rPr>
          <w:instrText xml:space="preserve"> PAGEREF _Toc236148908 \h </w:instrText>
        </w:r>
        <w:r>
          <w:rPr>
            <w:noProof/>
            <w:webHidden/>
          </w:rPr>
        </w:r>
        <w:r>
          <w:rPr>
            <w:noProof/>
            <w:webHidden/>
          </w:rPr>
          <w:fldChar w:fldCharType="separate"/>
        </w:r>
        <w:r>
          <w:rPr>
            <w:noProof/>
            <w:webHidden/>
          </w:rPr>
          <w:t>16</w:t>
        </w:r>
        <w:r>
          <w:rPr>
            <w:noProof/>
            <w:webHidden/>
          </w:rPr>
          <w:fldChar w:fldCharType="end"/>
        </w:r>
      </w:hyperlink>
    </w:p>
    <w:p w14:paraId="7C76F49A" w14:textId="1CD1B7E2" w:rsidR="00EC1AC6" w:rsidRDefault="00EC1AC6">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6148909" w:history="1">
        <w:r w:rsidRPr="005D47E9">
          <w:rPr>
            <w:rStyle w:val="Hyperlink"/>
            <w:noProof/>
          </w:rPr>
          <w:t>5. Practical Implementation Analysis: Initiating &amp; Risk Management of HSU Project (Team 3)</w:t>
        </w:r>
        <w:r>
          <w:rPr>
            <w:noProof/>
            <w:webHidden/>
          </w:rPr>
          <w:tab/>
        </w:r>
        <w:r>
          <w:rPr>
            <w:noProof/>
            <w:webHidden/>
          </w:rPr>
          <w:fldChar w:fldCharType="begin"/>
        </w:r>
        <w:r>
          <w:rPr>
            <w:noProof/>
            <w:webHidden/>
          </w:rPr>
          <w:instrText xml:space="preserve"> PAGEREF _Toc236148909 \h </w:instrText>
        </w:r>
        <w:r>
          <w:rPr>
            <w:noProof/>
            <w:webHidden/>
          </w:rPr>
        </w:r>
        <w:r>
          <w:rPr>
            <w:noProof/>
            <w:webHidden/>
          </w:rPr>
          <w:fldChar w:fldCharType="separate"/>
        </w:r>
        <w:r>
          <w:rPr>
            <w:noProof/>
            <w:webHidden/>
          </w:rPr>
          <w:t>17</w:t>
        </w:r>
        <w:r>
          <w:rPr>
            <w:noProof/>
            <w:webHidden/>
          </w:rPr>
          <w:fldChar w:fldCharType="end"/>
        </w:r>
      </w:hyperlink>
    </w:p>
    <w:p w14:paraId="7A92B260" w14:textId="64120785"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0" w:history="1">
        <w:r w:rsidRPr="005D47E9">
          <w:rPr>
            <w:rStyle w:val="Hyperlink"/>
            <w:noProof/>
          </w:rPr>
          <w:t>5.1. Project Context &amp; Business Case</w:t>
        </w:r>
        <w:r>
          <w:rPr>
            <w:noProof/>
            <w:webHidden/>
          </w:rPr>
          <w:tab/>
        </w:r>
        <w:r>
          <w:rPr>
            <w:noProof/>
            <w:webHidden/>
          </w:rPr>
          <w:fldChar w:fldCharType="begin"/>
        </w:r>
        <w:r>
          <w:rPr>
            <w:noProof/>
            <w:webHidden/>
          </w:rPr>
          <w:instrText xml:space="preserve"> PAGEREF _Toc236148910 \h </w:instrText>
        </w:r>
        <w:r>
          <w:rPr>
            <w:noProof/>
            <w:webHidden/>
          </w:rPr>
        </w:r>
        <w:r>
          <w:rPr>
            <w:noProof/>
            <w:webHidden/>
          </w:rPr>
          <w:fldChar w:fldCharType="separate"/>
        </w:r>
        <w:r>
          <w:rPr>
            <w:noProof/>
            <w:webHidden/>
          </w:rPr>
          <w:t>17</w:t>
        </w:r>
        <w:r>
          <w:rPr>
            <w:noProof/>
            <w:webHidden/>
          </w:rPr>
          <w:fldChar w:fldCharType="end"/>
        </w:r>
      </w:hyperlink>
    </w:p>
    <w:p w14:paraId="68D20595" w14:textId="708D59B7"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1" w:history="1">
        <w:r w:rsidRPr="005D47E9">
          <w:rPr>
            <w:rStyle w:val="Hyperlink"/>
            <w:noProof/>
          </w:rPr>
          <w:t>5.2. List of Top 10 Prioritized Risks for the HSU Project</w:t>
        </w:r>
        <w:r>
          <w:rPr>
            <w:noProof/>
            <w:webHidden/>
          </w:rPr>
          <w:tab/>
        </w:r>
        <w:r>
          <w:rPr>
            <w:noProof/>
            <w:webHidden/>
          </w:rPr>
          <w:fldChar w:fldCharType="begin"/>
        </w:r>
        <w:r>
          <w:rPr>
            <w:noProof/>
            <w:webHidden/>
          </w:rPr>
          <w:instrText xml:space="preserve"> PAGEREF _Toc236148911 \h </w:instrText>
        </w:r>
        <w:r>
          <w:rPr>
            <w:noProof/>
            <w:webHidden/>
          </w:rPr>
        </w:r>
        <w:r>
          <w:rPr>
            <w:noProof/>
            <w:webHidden/>
          </w:rPr>
          <w:fldChar w:fldCharType="separate"/>
        </w:r>
        <w:r>
          <w:rPr>
            <w:noProof/>
            <w:webHidden/>
          </w:rPr>
          <w:t>17</w:t>
        </w:r>
        <w:r>
          <w:rPr>
            <w:noProof/>
            <w:webHidden/>
          </w:rPr>
          <w:fldChar w:fldCharType="end"/>
        </w:r>
      </w:hyperlink>
    </w:p>
    <w:p w14:paraId="5C2D16F2" w14:textId="16A889B1"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2" w:history="1">
        <w:r w:rsidRPr="005D47E9">
          <w:rPr>
            <w:rStyle w:val="Hyperlink"/>
            <w:noProof/>
          </w:rPr>
          <w:t>5.3. Project Charter Template - HSU Project</w:t>
        </w:r>
        <w:r>
          <w:rPr>
            <w:noProof/>
            <w:webHidden/>
          </w:rPr>
          <w:tab/>
        </w:r>
        <w:r>
          <w:rPr>
            <w:noProof/>
            <w:webHidden/>
          </w:rPr>
          <w:fldChar w:fldCharType="begin"/>
        </w:r>
        <w:r>
          <w:rPr>
            <w:noProof/>
            <w:webHidden/>
          </w:rPr>
          <w:instrText xml:space="preserve"> PAGEREF _Toc236148912 \h </w:instrText>
        </w:r>
        <w:r>
          <w:rPr>
            <w:noProof/>
            <w:webHidden/>
          </w:rPr>
        </w:r>
        <w:r>
          <w:rPr>
            <w:noProof/>
            <w:webHidden/>
          </w:rPr>
          <w:fldChar w:fldCharType="separate"/>
        </w:r>
        <w:r>
          <w:rPr>
            <w:noProof/>
            <w:webHidden/>
          </w:rPr>
          <w:t>18</w:t>
        </w:r>
        <w:r>
          <w:rPr>
            <w:noProof/>
            <w:webHidden/>
          </w:rPr>
          <w:fldChar w:fldCharType="end"/>
        </w:r>
      </w:hyperlink>
    </w:p>
    <w:p w14:paraId="48D61862" w14:textId="38B23177"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3" w:history="1">
        <w:r w:rsidRPr="005D47E9">
          <w:rPr>
            <w:rStyle w:val="Hyperlink"/>
            <w:noProof/>
          </w:rPr>
          <w:t>5.4. Stakeholder Register &amp; Strategy</w:t>
        </w:r>
        <w:r>
          <w:rPr>
            <w:noProof/>
            <w:webHidden/>
          </w:rPr>
          <w:tab/>
        </w:r>
        <w:r>
          <w:rPr>
            <w:noProof/>
            <w:webHidden/>
          </w:rPr>
          <w:fldChar w:fldCharType="begin"/>
        </w:r>
        <w:r>
          <w:rPr>
            <w:noProof/>
            <w:webHidden/>
          </w:rPr>
          <w:instrText xml:space="preserve"> PAGEREF _Toc236148913 \h </w:instrText>
        </w:r>
        <w:r>
          <w:rPr>
            <w:noProof/>
            <w:webHidden/>
          </w:rPr>
        </w:r>
        <w:r>
          <w:rPr>
            <w:noProof/>
            <w:webHidden/>
          </w:rPr>
          <w:fldChar w:fldCharType="separate"/>
        </w:r>
        <w:r>
          <w:rPr>
            <w:noProof/>
            <w:webHidden/>
          </w:rPr>
          <w:t>18</w:t>
        </w:r>
        <w:r>
          <w:rPr>
            <w:noProof/>
            <w:webHidden/>
          </w:rPr>
          <w:fldChar w:fldCharType="end"/>
        </w:r>
      </w:hyperlink>
    </w:p>
    <w:p w14:paraId="5872329B" w14:textId="258681BA"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4" w:history="1">
        <w:r w:rsidRPr="005D47E9">
          <w:rPr>
            <w:rStyle w:val="Hyperlink"/>
            <w:noProof/>
          </w:rPr>
          <w:t>5.5. Team Contract - HSU Project (Applying JWD Table 3-8)</w:t>
        </w:r>
        <w:r>
          <w:rPr>
            <w:noProof/>
            <w:webHidden/>
          </w:rPr>
          <w:tab/>
        </w:r>
        <w:r>
          <w:rPr>
            <w:noProof/>
            <w:webHidden/>
          </w:rPr>
          <w:fldChar w:fldCharType="begin"/>
        </w:r>
        <w:r>
          <w:rPr>
            <w:noProof/>
            <w:webHidden/>
          </w:rPr>
          <w:instrText xml:space="preserve"> PAGEREF _Toc236148914 \h </w:instrText>
        </w:r>
        <w:r>
          <w:rPr>
            <w:noProof/>
            <w:webHidden/>
          </w:rPr>
        </w:r>
        <w:r>
          <w:rPr>
            <w:noProof/>
            <w:webHidden/>
          </w:rPr>
          <w:fldChar w:fldCharType="separate"/>
        </w:r>
        <w:r>
          <w:rPr>
            <w:noProof/>
            <w:webHidden/>
          </w:rPr>
          <w:t>19</w:t>
        </w:r>
        <w:r>
          <w:rPr>
            <w:noProof/>
            <w:webHidden/>
          </w:rPr>
          <w:fldChar w:fldCharType="end"/>
        </w:r>
      </w:hyperlink>
    </w:p>
    <w:p w14:paraId="300C3755" w14:textId="06F6CEAA"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5" w:history="1">
        <w:r w:rsidRPr="005D47E9">
          <w:rPr>
            <w:rStyle w:val="Hyperlink"/>
            <w:noProof/>
          </w:rPr>
          <w:t>5.6. Real-World Risk Response Lessons from Project Execution</w:t>
        </w:r>
        <w:r>
          <w:rPr>
            <w:noProof/>
            <w:webHidden/>
          </w:rPr>
          <w:tab/>
        </w:r>
        <w:r>
          <w:rPr>
            <w:noProof/>
            <w:webHidden/>
          </w:rPr>
          <w:fldChar w:fldCharType="begin"/>
        </w:r>
        <w:r>
          <w:rPr>
            <w:noProof/>
            <w:webHidden/>
          </w:rPr>
          <w:instrText xml:space="preserve"> PAGEREF _Toc236148915 \h </w:instrText>
        </w:r>
        <w:r>
          <w:rPr>
            <w:noProof/>
            <w:webHidden/>
          </w:rPr>
        </w:r>
        <w:r>
          <w:rPr>
            <w:noProof/>
            <w:webHidden/>
          </w:rPr>
          <w:fldChar w:fldCharType="separate"/>
        </w:r>
        <w:r>
          <w:rPr>
            <w:noProof/>
            <w:webHidden/>
          </w:rPr>
          <w:t>20</w:t>
        </w:r>
        <w:r>
          <w:rPr>
            <w:noProof/>
            <w:webHidden/>
          </w:rPr>
          <w:fldChar w:fldCharType="end"/>
        </w:r>
      </w:hyperlink>
    </w:p>
    <w:p w14:paraId="5FB3753E" w14:textId="04854F32"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6" w:history="1">
        <w:r w:rsidRPr="005D47E9">
          <w:rPr>
            <w:rStyle w:val="Hyperlink"/>
            <w:noProof/>
          </w:rPr>
          <w:t>5.7. WBS Structure &amp; Scope Demarcation between Seminar and Project</w:t>
        </w:r>
        <w:r>
          <w:rPr>
            <w:noProof/>
            <w:webHidden/>
          </w:rPr>
          <w:tab/>
        </w:r>
        <w:r>
          <w:rPr>
            <w:noProof/>
            <w:webHidden/>
          </w:rPr>
          <w:fldChar w:fldCharType="begin"/>
        </w:r>
        <w:r>
          <w:rPr>
            <w:noProof/>
            <w:webHidden/>
          </w:rPr>
          <w:instrText xml:space="preserve"> PAGEREF _Toc236148916 \h </w:instrText>
        </w:r>
        <w:r>
          <w:rPr>
            <w:noProof/>
            <w:webHidden/>
          </w:rPr>
        </w:r>
        <w:r>
          <w:rPr>
            <w:noProof/>
            <w:webHidden/>
          </w:rPr>
          <w:fldChar w:fldCharType="separate"/>
        </w:r>
        <w:r>
          <w:rPr>
            <w:noProof/>
            <w:webHidden/>
          </w:rPr>
          <w:t>21</w:t>
        </w:r>
        <w:r>
          <w:rPr>
            <w:noProof/>
            <w:webHidden/>
          </w:rPr>
          <w:fldChar w:fldCharType="end"/>
        </w:r>
      </w:hyperlink>
    </w:p>
    <w:p w14:paraId="02A5C2AA" w14:textId="57BF9045"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7" w:history="1">
        <w:r w:rsidRPr="005D47E9">
          <w:rPr>
            <w:rStyle w:val="Hyperlink"/>
            <w:noProof/>
          </w:rPr>
          <w:t>5.8. Project Scope Statement - HSU Project (Applying JWD Table 3-9)</w:t>
        </w:r>
        <w:r>
          <w:rPr>
            <w:noProof/>
            <w:webHidden/>
          </w:rPr>
          <w:tab/>
        </w:r>
        <w:r>
          <w:rPr>
            <w:noProof/>
            <w:webHidden/>
          </w:rPr>
          <w:fldChar w:fldCharType="begin"/>
        </w:r>
        <w:r>
          <w:rPr>
            <w:noProof/>
            <w:webHidden/>
          </w:rPr>
          <w:instrText xml:space="preserve"> PAGEREF _Toc236148917 \h </w:instrText>
        </w:r>
        <w:r>
          <w:rPr>
            <w:noProof/>
            <w:webHidden/>
          </w:rPr>
        </w:r>
        <w:r>
          <w:rPr>
            <w:noProof/>
            <w:webHidden/>
          </w:rPr>
          <w:fldChar w:fldCharType="separate"/>
        </w:r>
        <w:r>
          <w:rPr>
            <w:noProof/>
            <w:webHidden/>
          </w:rPr>
          <w:t>22</w:t>
        </w:r>
        <w:r>
          <w:rPr>
            <w:noProof/>
            <w:webHidden/>
          </w:rPr>
          <w:fldChar w:fldCharType="end"/>
        </w:r>
      </w:hyperlink>
    </w:p>
    <w:p w14:paraId="2C299FE4" w14:textId="27150EB6"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8" w:history="1">
        <w:r w:rsidRPr="005D47E9">
          <w:rPr>
            <w:rStyle w:val="Hyperlink"/>
            <w:noProof/>
          </w:rPr>
          <w:t>5.9. Schedule &amp; Cost Baseline - HSU Project</w:t>
        </w:r>
        <w:r>
          <w:rPr>
            <w:noProof/>
            <w:webHidden/>
          </w:rPr>
          <w:tab/>
        </w:r>
        <w:r>
          <w:rPr>
            <w:noProof/>
            <w:webHidden/>
          </w:rPr>
          <w:fldChar w:fldCharType="begin"/>
        </w:r>
        <w:r>
          <w:rPr>
            <w:noProof/>
            <w:webHidden/>
          </w:rPr>
          <w:instrText xml:space="preserve"> PAGEREF _Toc236148918 \h </w:instrText>
        </w:r>
        <w:r>
          <w:rPr>
            <w:noProof/>
            <w:webHidden/>
          </w:rPr>
        </w:r>
        <w:r>
          <w:rPr>
            <w:noProof/>
            <w:webHidden/>
          </w:rPr>
          <w:fldChar w:fldCharType="separate"/>
        </w:r>
        <w:r>
          <w:rPr>
            <w:noProof/>
            <w:webHidden/>
          </w:rPr>
          <w:t>22</w:t>
        </w:r>
        <w:r>
          <w:rPr>
            <w:noProof/>
            <w:webHidden/>
          </w:rPr>
          <w:fldChar w:fldCharType="end"/>
        </w:r>
      </w:hyperlink>
    </w:p>
    <w:p w14:paraId="53E7C725" w14:textId="1A1A4B3B"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19" w:history="1">
        <w:r w:rsidRPr="005D47E9">
          <w:rPr>
            <w:rStyle w:val="Hyperlink"/>
            <w:noProof/>
          </w:rPr>
          <w:t>5.10. Communication Management Plan - HSU Project</w:t>
        </w:r>
        <w:r>
          <w:rPr>
            <w:noProof/>
            <w:webHidden/>
          </w:rPr>
          <w:tab/>
        </w:r>
        <w:r>
          <w:rPr>
            <w:noProof/>
            <w:webHidden/>
          </w:rPr>
          <w:fldChar w:fldCharType="begin"/>
        </w:r>
        <w:r>
          <w:rPr>
            <w:noProof/>
            <w:webHidden/>
          </w:rPr>
          <w:instrText xml:space="preserve"> PAGEREF _Toc236148919 \h </w:instrText>
        </w:r>
        <w:r>
          <w:rPr>
            <w:noProof/>
            <w:webHidden/>
          </w:rPr>
        </w:r>
        <w:r>
          <w:rPr>
            <w:noProof/>
            <w:webHidden/>
          </w:rPr>
          <w:fldChar w:fldCharType="separate"/>
        </w:r>
        <w:r>
          <w:rPr>
            <w:noProof/>
            <w:webHidden/>
          </w:rPr>
          <w:t>23</w:t>
        </w:r>
        <w:r>
          <w:rPr>
            <w:noProof/>
            <w:webHidden/>
          </w:rPr>
          <w:fldChar w:fldCharType="end"/>
        </w:r>
      </w:hyperlink>
    </w:p>
    <w:p w14:paraId="7DCFB4B3" w14:textId="0320AEB3" w:rsidR="00EC1AC6" w:rsidRDefault="00EC1AC6">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6148920" w:history="1">
        <w:r w:rsidRPr="005D47E9">
          <w:rPr>
            <w:rStyle w:val="Hyperlink"/>
            <w:noProof/>
          </w:rPr>
          <w:t>6. Conclusions and Lessons Learned</w:t>
        </w:r>
        <w:r>
          <w:rPr>
            <w:noProof/>
            <w:webHidden/>
          </w:rPr>
          <w:tab/>
        </w:r>
        <w:r>
          <w:rPr>
            <w:noProof/>
            <w:webHidden/>
          </w:rPr>
          <w:fldChar w:fldCharType="begin"/>
        </w:r>
        <w:r>
          <w:rPr>
            <w:noProof/>
            <w:webHidden/>
          </w:rPr>
          <w:instrText xml:space="preserve"> PAGEREF _Toc236148920 \h </w:instrText>
        </w:r>
        <w:r>
          <w:rPr>
            <w:noProof/>
            <w:webHidden/>
          </w:rPr>
        </w:r>
        <w:r>
          <w:rPr>
            <w:noProof/>
            <w:webHidden/>
          </w:rPr>
          <w:fldChar w:fldCharType="separate"/>
        </w:r>
        <w:r>
          <w:rPr>
            <w:noProof/>
            <w:webHidden/>
          </w:rPr>
          <w:t>25</w:t>
        </w:r>
        <w:r>
          <w:rPr>
            <w:noProof/>
            <w:webHidden/>
          </w:rPr>
          <w:fldChar w:fldCharType="end"/>
        </w:r>
      </w:hyperlink>
    </w:p>
    <w:p w14:paraId="24542433" w14:textId="3AC11218"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21" w:history="1">
        <w:r w:rsidRPr="005D47E9">
          <w:rPr>
            <w:rStyle w:val="Hyperlink"/>
            <w:noProof/>
          </w:rPr>
          <w:t>6.1. HSU Project Lessons-Learned Report (Applying JWD Table 3-16)</w:t>
        </w:r>
        <w:r>
          <w:rPr>
            <w:noProof/>
            <w:webHidden/>
          </w:rPr>
          <w:tab/>
        </w:r>
        <w:r>
          <w:rPr>
            <w:noProof/>
            <w:webHidden/>
          </w:rPr>
          <w:fldChar w:fldCharType="begin"/>
        </w:r>
        <w:r>
          <w:rPr>
            <w:noProof/>
            <w:webHidden/>
          </w:rPr>
          <w:instrText xml:space="preserve"> PAGEREF _Toc236148921 \h </w:instrText>
        </w:r>
        <w:r>
          <w:rPr>
            <w:noProof/>
            <w:webHidden/>
          </w:rPr>
        </w:r>
        <w:r>
          <w:rPr>
            <w:noProof/>
            <w:webHidden/>
          </w:rPr>
          <w:fldChar w:fldCharType="separate"/>
        </w:r>
        <w:r>
          <w:rPr>
            <w:noProof/>
            <w:webHidden/>
          </w:rPr>
          <w:t>25</w:t>
        </w:r>
        <w:r>
          <w:rPr>
            <w:noProof/>
            <w:webHidden/>
          </w:rPr>
          <w:fldChar w:fldCharType="end"/>
        </w:r>
      </w:hyperlink>
    </w:p>
    <w:p w14:paraId="4AFD8507" w14:textId="79C0B8F0" w:rsidR="00EC1AC6" w:rsidRDefault="00EC1AC6">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6148922" w:history="1">
        <w:r w:rsidRPr="005D47E9">
          <w:rPr>
            <w:rStyle w:val="Hyperlink"/>
            <w:noProof/>
          </w:rPr>
          <w:t>6.2. General Conclusions</w:t>
        </w:r>
        <w:r>
          <w:rPr>
            <w:noProof/>
            <w:webHidden/>
          </w:rPr>
          <w:tab/>
        </w:r>
        <w:r>
          <w:rPr>
            <w:noProof/>
            <w:webHidden/>
          </w:rPr>
          <w:fldChar w:fldCharType="begin"/>
        </w:r>
        <w:r>
          <w:rPr>
            <w:noProof/>
            <w:webHidden/>
          </w:rPr>
          <w:instrText xml:space="preserve"> PAGEREF _Toc236148922 \h </w:instrText>
        </w:r>
        <w:r>
          <w:rPr>
            <w:noProof/>
            <w:webHidden/>
          </w:rPr>
        </w:r>
        <w:r>
          <w:rPr>
            <w:noProof/>
            <w:webHidden/>
          </w:rPr>
          <w:fldChar w:fldCharType="separate"/>
        </w:r>
        <w:r>
          <w:rPr>
            <w:noProof/>
            <w:webHidden/>
          </w:rPr>
          <w:t>25</w:t>
        </w:r>
        <w:r>
          <w:rPr>
            <w:noProof/>
            <w:webHidden/>
          </w:rPr>
          <w:fldChar w:fldCharType="end"/>
        </w:r>
      </w:hyperlink>
    </w:p>
    <w:p w14:paraId="26F0B53C" w14:textId="7AE548D6" w:rsidR="00AC3070" w:rsidRPr="00AC3070" w:rsidRDefault="00EC1AC6" w:rsidP="00AC3070">
      <w:pPr>
        <w:spacing w:before="0" w:after="160" w:line="278" w:lineRule="auto"/>
      </w:pPr>
      <w:r>
        <w:fldChar w:fldCharType="end"/>
      </w:r>
      <w:r w:rsidR="00AC3070">
        <w:br w:type="page"/>
      </w:r>
    </w:p>
    <w:p w14:paraId="4CEF7E8B" w14:textId="77777777" w:rsidR="00AC3070" w:rsidRPr="00AC3070" w:rsidRDefault="00AC3070" w:rsidP="00EC1AC6">
      <w:pPr>
        <w:pStyle w:val="Heading1"/>
        <w:numPr>
          <w:ilvl w:val="0"/>
          <w:numId w:val="0"/>
        </w:numPr>
        <w:rPr>
          <w:b w:val="0"/>
          <w:bCs/>
        </w:rPr>
      </w:pPr>
      <w:bookmarkStart w:id="0" w:name="_Toc236148891"/>
      <w:r w:rsidRPr="00AC3070">
        <w:rPr>
          <w:bCs/>
        </w:rPr>
        <w:lastRenderedPageBreak/>
        <w:t>1. Introduction to Project Risk Management in Software Projects</w:t>
      </w:r>
      <w:bookmarkEnd w:id="0"/>
    </w:p>
    <w:p w14:paraId="1AD66A26" w14:textId="77777777" w:rsidR="00AC3070" w:rsidRPr="00AC3070" w:rsidRDefault="00AC3070" w:rsidP="00AC3070">
      <w:pPr>
        <w:spacing w:after="160" w:line="278" w:lineRule="auto"/>
      </w:pPr>
      <w:r w:rsidRPr="00AC3070">
        <w:t>Project Risk Management is the process of identifying, analyzing, evaluating, planning responses, and monitoring risks that may occur throughout the project life cycle. According to the PMBOK (Project Management Body of Knowledge), risk management is one of the most critical knowledge areas of project management. Its objective is to decrease the probability and impact of negative events, increase the probability and impact of positive events, and enhance the likelihood of completing the project on time, within budget, and to the desired quality standards.</w:t>
      </w:r>
    </w:p>
    <w:p w14:paraId="2EB2EA81" w14:textId="77777777" w:rsidR="00AC3070" w:rsidRPr="00AC3070" w:rsidRDefault="00AC3070" w:rsidP="00AC3070">
      <w:pPr>
        <w:spacing w:after="160" w:line="278" w:lineRule="auto"/>
      </w:pPr>
      <w:r w:rsidRPr="00AC3070">
        <w:t>Software projects are characterized by the intangibility of the product, high volatility in technology requirements, and a heavy reliance on human factors. Unlike construction or traditional manufacturing, software projects are more prone to risks because:</w:t>
      </w:r>
    </w:p>
    <w:p w14:paraId="20DB2145" w14:textId="77777777" w:rsidR="00AC3070" w:rsidRPr="00AC3070" w:rsidRDefault="00AC3070" w:rsidP="00B34FB5">
      <w:pPr>
        <w:numPr>
          <w:ilvl w:val="0"/>
          <w:numId w:val="79"/>
        </w:numPr>
        <w:spacing w:before="0" w:after="160" w:line="278" w:lineRule="auto"/>
      </w:pPr>
      <w:r w:rsidRPr="00AC3070">
        <w:rPr>
          <w:b/>
          <w:bCs/>
        </w:rPr>
        <w:t>Constantly Changing Requirements:</w:t>
      </w:r>
      <w:r w:rsidRPr="00AC3070">
        <w:t> Clients often find it difficult to visualize the final product until they interact with the actual UI, leading to Scope Creep.</w:t>
      </w:r>
    </w:p>
    <w:p w14:paraId="119815B5" w14:textId="77777777" w:rsidR="00AC3070" w:rsidRPr="00AC3070" w:rsidRDefault="00AC3070" w:rsidP="00B34FB5">
      <w:pPr>
        <w:numPr>
          <w:ilvl w:val="0"/>
          <w:numId w:val="79"/>
        </w:numPr>
        <w:spacing w:before="0" w:after="160" w:line="278" w:lineRule="auto"/>
      </w:pPr>
      <w:r w:rsidRPr="00AC3070">
        <w:rPr>
          <w:b/>
          <w:bCs/>
        </w:rPr>
        <w:t>Rapidly Evolving Technology:</w:t>
      </w:r>
      <w:r w:rsidRPr="00AC3070">
        <w:t> Frameworks, languages, and tools change continuously.</w:t>
      </w:r>
    </w:p>
    <w:p w14:paraId="128578BA" w14:textId="77777777" w:rsidR="00AC3070" w:rsidRPr="00AC3070" w:rsidRDefault="00AC3070" w:rsidP="00B34FB5">
      <w:pPr>
        <w:numPr>
          <w:ilvl w:val="0"/>
          <w:numId w:val="79"/>
        </w:numPr>
        <w:spacing w:before="0" w:after="160" w:line="278" w:lineRule="auto"/>
      </w:pPr>
      <w:r w:rsidRPr="00AC3070">
        <w:rPr>
          <w:b/>
          <w:bCs/>
        </w:rPr>
        <w:t>Heavy Dependence on Human Factors:</w:t>
      </w:r>
      <w:r w:rsidRPr="00AC3070">
        <w:t> The intelligence, skill, and creativity of individual developers are the core drivers of project output.</w:t>
      </w:r>
    </w:p>
    <w:p w14:paraId="25754559" w14:textId="77777777" w:rsidR="00AC3070" w:rsidRPr="00AC3070" w:rsidRDefault="00AC3070" w:rsidP="00B34FB5">
      <w:pPr>
        <w:numPr>
          <w:ilvl w:val="0"/>
          <w:numId w:val="79"/>
        </w:numPr>
        <w:spacing w:before="0" w:after="160" w:line="278" w:lineRule="auto"/>
      </w:pPr>
      <w:r w:rsidRPr="00AC3070">
        <w:rPr>
          <w:b/>
          <w:bCs/>
        </w:rPr>
        <w:t>Difficulty in Estimation:</w:t>
      </w:r>
      <w:r w:rsidRPr="00AC3070">
        <w:t> Estimating time and cost is historically inaccurate due to a lack of standardized historical data.</w:t>
      </w:r>
    </w:p>
    <w:p w14:paraId="1EF22FA4" w14:textId="77777777" w:rsidR="00AC3070" w:rsidRPr="00AC3070" w:rsidRDefault="00AC3070" w:rsidP="00AC3070">
      <w:pPr>
        <w:spacing w:after="160" w:line="278" w:lineRule="auto"/>
      </w:pPr>
      <w:r w:rsidRPr="00AC3070">
        <w:t>According to the Standish Group CHAOS Report and studies by the Project Management Institute (PMI), the rate of software projects experiencing schedule delays, cost overruns, or complete failure remains high (typically over 50%). Therefore, risk management must be executed proactively from the project's inception, rather than reactively when issues arise.</w:t>
      </w:r>
    </w:p>
    <w:p w14:paraId="223B88DA" w14:textId="60FDCD7D" w:rsidR="00AC3070" w:rsidRPr="00AC3070" w:rsidRDefault="00AC3070" w:rsidP="00AC3070">
      <w:pPr>
        <w:spacing w:before="0" w:after="160" w:line="278" w:lineRule="auto"/>
      </w:pPr>
      <w:r>
        <w:br w:type="page"/>
      </w:r>
    </w:p>
    <w:p w14:paraId="2B9E6A02" w14:textId="77777777" w:rsidR="00AC3070" w:rsidRPr="00EC1AC6" w:rsidRDefault="00AC3070" w:rsidP="00EC1AC6">
      <w:pPr>
        <w:pStyle w:val="Heading1"/>
        <w:numPr>
          <w:ilvl w:val="0"/>
          <w:numId w:val="0"/>
        </w:numPr>
        <w:rPr>
          <w:bCs/>
        </w:rPr>
      </w:pPr>
      <w:bookmarkStart w:id="1" w:name="_Toc236148892"/>
      <w:r w:rsidRPr="00AC3070">
        <w:rPr>
          <w:bCs/>
        </w:rPr>
        <w:lastRenderedPageBreak/>
        <w:t>2. Common Sources of Risk in Software Projects</w:t>
      </w:r>
      <w:bookmarkEnd w:id="1"/>
    </w:p>
    <w:p w14:paraId="77559202" w14:textId="77777777" w:rsidR="00AC3070" w:rsidRPr="00AC3070" w:rsidRDefault="00AC3070" w:rsidP="00AC3070">
      <w:pPr>
        <w:spacing w:after="160" w:line="278" w:lineRule="auto"/>
      </w:pPr>
      <w:r w:rsidRPr="00AC3070">
        <w:t>In software development, risks are classified into four main sources: Market, Financial, Technical, and People.</w:t>
      </w:r>
    </w:p>
    <w:p w14:paraId="28CF5B47" w14:textId="77777777" w:rsidR="00AC3070" w:rsidRPr="00AC3070" w:rsidRDefault="00AC3070" w:rsidP="00EC1AC6">
      <w:pPr>
        <w:pStyle w:val="Heading2"/>
      </w:pPr>
      <w:bookmarkStart w:id="2" w:name="_Toc236148893"/>
      <w:r w:rsidRPr="00AC3070">
        <w:t>2.1. Market Risk</w:t>
      </w:r>
      <w:bookmarkEnd w:id="2"/>
    </w:p>
    <w:p w14:paraId="35ED72B5" w14:textId="77777777" w:rsidR="00AC3070" w:rsidRPr="00AC3070" w:rsidRDefault="00AC3070" w:rsidP="00AC3070">
      <w:pPr>
        <w:spacing w:after="160" w:line="278" w:lineRule="auto"/>
      </w:pPr>
      <w:r w:rsidRPr="00AC3070">
        <w:t>Market risk arises from external fluctuations outside the development organization that directly affect the feasibility, usability, or commercial success of the software product after delivery.</w:t>
      </w:r>
    </w:p>
    <w:p w14:paraId="71566144" w14:textId="77777777" w:rsidR="00AC3070" w:rsidRPr="00AC3070" w:rsidRDefault="00AC3070" w:rsidP="00B34FB5">
      <w:pPr>
        <w:numPr>
          <w:ilvl w:val="0"/>
          <w:numId w:val="80"/>
        </w:numPr>
        <w:spacing w:before="0" w:after="160" w:line="278" w:lineRule="auto"/>
      </w:pPr>
      <w:r w:rsidRPr="00AC3070">
        <w:rPr>
          <w:b/>
          <w:bCs/>
        </w:rPr>
        <w:t>Changing Customer Needs:</w:t>
      </w:r>
      <w:r w:rsidRPr="00AC3070">
        <w:t> This is the most common risk. The client may initially request a basic e-commerce web application, but later demand AI chatbots, QR payment integrations, live streaming, or loyalty reward points. This stretches the timeline, inflates costs, and forces architectural rework.</w:t>
      </w:r>
    </w:p>
    <w:p w14:paraId="19DE73E7" w14:textId="77777777" w:rsidR="00AC3070" w:rsidRPr="00AC3070" w:rsidRDefault="00AC3070" w:rsidP="00B34FB5">
      <w:pPr>
        <w:numPr>
          <w:ilvl w:val="0"/>
          <w:numId w:val="80"/>
        </w:numPr>
        <w:spacing w:before="0" w:after="160" w:line="278" w:lineRule="auto"/>
      </w:pPr>
      <w:r w:rsidRPr="00AC3070">
        <w:rPr>
          <w:b/>
          <w:bCs/>
        </w:rPr>
        <w:t>Competitors:</w:t>
      </w:r>
      <w:r w:rsidRPr="00AC3070">
        <w:t> Competitors may launch a better or similar product faster. For instance, while you are developing a food delivery app, a competitor might launch a similar app integrated with AI meal recommendations and 15-minute delivery, rendering your product obsolete before it goes live.</w:t>
      </w:r>
    </w:p>
    <w:p w14:paraId="061124B0" w14:textId="77777777" w:rsidR="00AC3070" w:rsidRPr="00AC3070" w:rsidRDefault="00AC3070" w:rsidP="00B34FB5">
      <w:pPr>
        <w:numPr>
          <w:ilvl w:val="0"/>
          <w:numId w:val="80"/>
        </w:numPr>
        <w:spacing w:before="0" w:after="160" w:line="278" w:lineRule="auto"/>
      </w:pPr>
      <w:r w:rsidRPr="00AC3070">
        <w:rPr>
          <w:b/>
          <w:bCs/>
        </w:rPr>
        <w:t>Technological Obsolescence:</w:t>
      </w:r>
      <w:r w:rsidRPr="00AC3070">
        <w:t> Rapid shifts in industry standards (e.g., React 18 upgrading to React 20, or AI Agents replacing traditional rule-based chatbots) can dissolve the product's competitive advantage.</w:t>
      </w:r>
    </w:p>
    <w:p w14:paraId="5AB91727" w14:textId="77777777" w:rsidR="00AC3070" w:rsidRPr="00AC3070" w:rsidRDefault="00AC3070" w:rsidP="00B34FB5">
      <w:pPr>
        <w:numPr>
          <w:ilvl w:val="0"/>
          <w:numId w:val="80"/>
        </w:numPr>
        <w:spacing w:before="0" w:after="160" w:line="278" w:lineRule="auto"/>
      </w:pPr>
      <w:r w:rsidRPr="00AC3070">
        <w:rPr>
          <w:b/>
          <w:bCs/>
        </w:rPr>
        <w:t>Mitigation Strategy:</w:t>
      </w:r>
      <w:r w:rsidRPr="00AC3070">
        <w:t> Adopt Agile/Scrum methodologies, build early Prototypes, hold regular user feedback sessions, release a Minimum Viable Product (MVP) to test the market quickly, and tightly control the Change Request process.</w:t>
      </w:r>
    </w:p>
    <w:p w14:paraId="09BA1B3F" w14:textId="77777777" w:rsidR="00AC3070" w:rsidRPr="00EC1AC6" w:rsidRDefault="00AC3070" w:rsidP="00EC1AC6">
      <w:pPr>
        <w:pStyle w:val="Heading2"/>
      </w:pPr>
      <w:bookmarkStart w:id="3" w:name="_Toc236148894"/>
      <w:r w:rsidRPr="00EC1AC6">
        <w:t>2.2. Financial Risk</w:t>
      </w:r>
      <w:bookmarkEnd w:id="3"/>
    </w:p>
    <w:p w14:paraId="43B3FED4" w14:textId="77777777" w:rsidR="00AC3070" w:rsidRPr="00AC3070" w:rsidRDefault="00AC3070" w:rsidP="00AC3070">
      <w:pPr>
        <w:spacing w:after="160" w:line="278" w:lineRule="auto"/>
      </w:pPr>
      <w:r w:rsidRPr="00AC3070">
        <w:t>Financial risk relates directly to cash flow, funding availability, and the economic viability of completing the project within budget.</w:t>
      </w:r>
    </w:p>
    <w:p w14:paraId="6B43D4AB" w14:textId="77777777" w:rsidR="00AC3070" w:rsidRPr="00AC3070" w:rsidRDefault="00AC3070" w:rsidP="00B34FB5">
      <w:pPr>
        <w:numPr>
          <w:ilvl w:val="0"/>
          <w:numId w:val="81"/>
        </w:numPr>
        <w:spacing w:before="0" w:after="160" w:line="278" w:lineRule="auto"/>
      </w:pPr>
      <w:r w:rsidRPr="00AC3070">
        <w:rPr>
          <w:b/>
          <w:bCs/>
        </w:rPr>
        <w:t>Budget Deficits:</w:t>
      </w:r>
      <w:r w:rsidRPr="00AC3070">
        <w:t> Occur when investors cut funding midway, clients delay milestone payments, or project extension depletes financial reserves. This forces staff cuts, reduced testing quality, or project cancellation.</w:t>
      </w:r>
    </w:p>
    <w:p w14:paraId="2442932B" w14:textId="77777777" w:rsidR="00AC3070" w:rsidRPr="00AC3070" w:rsidRDefault="00AC3070" w:rsidP="00B34FB5">
      <w:pPr>
        <w:numPr>
          <w:ilvl w:val="0"/>
          <w:numId w:val="81"/>
        </w:numPr>
        <w:spacing w:before="0" w:after="160" w:line="278" w:lineRule="auto"/>
      </w:pPr>
      <w:r w:rsidRPr="00AC3070">
        <w:rPr>
          <w:b/>
          <w:bCs/>
        </w:rPr>
        <w:t>Cost Overrun:</w:t>
      </w:r>
      <w:r w:rsidRPr="00AC3070">
        <w:t> Frequently caused by scope creep, unexpected hardware purchases, high rework due to design errors, or schedule delays. For example, a project initially budgeted at $140,000 might end up costing $150,000 (a 7% overrun).</w:t>
      </w:r>
    </w:p>
    <w:p w14:paraId="29149397" w14:textId="77777777" w:rsidR="00AC3070" w:rsidRPr="00AC3070" w:rsidRDefault="00AC3070" w:rsidP="00B34FB5">
      <w:pPr>
        <w:numPr>
          <w:ilvl w:val="0"/>
          <w:numId w:val="81"/>
        </w:numPr>
        <w:spacing w:before="0" w:after="160" w:line="278" w:lineRule="auto"/>
      </w:pPr>
      <w:r w:rsidRPr="00AC3070">
        <w:rPr>
          <w:b/>
          <w:bCs/>
        </w:rPr>
        <w:t>Exchange Rate Fluctuations &amp; Inflation:</w:t>
      </w:r>
      <w:r w:rsidRPr="00AC3070">
        <w:t> Crucial for international outsourced projects or those relying on external cloud providers. For example, hosting on AWS/Azure or utilizing OpenAI APIs requires payment in USD. A spike in exchange rates or local inflation driving up developers' salaries can quickly exhaust the project's budget.</w:t>
      </w:r>
    </w:p>
    <w:p w14:paraId="156EDFD3" w14:textId="77777777" w:rsidR="00AC3070" w:rsidRPr="00AC3070" w:rsidRDefault="00AC3070" w:rsidP="00B34FB5">
      <w:pPr>
        <w:numPr>
          <w:ilvl w:val="0"/>
          <w:numId w:val="81"/>
        </w:numPr>
        <w:spacing w:before="0" w:after="160" w:line="278" w:lineRule="auto"/>
      </w:pPr>
      <w:r w:rsidRPr="00AC3070">
        <w:rPr>
          <w:b/>
          <w:bCs/>
        </w:rPr>
        <w:t>Mitigation Strategy:</w:t>
      </w:r>
      <w:r w:rsidRPr="00AC3070">
        <w:t> Establish a Contingency Reserve of 10-15%, monitor project cost health using Earned Value Management (EVM), sign long-term fixed-price contracts for cloud services, and tie payments to clear milestones.</w:t>
      </w:r>
    </w:p>
    <w:p w14:paraId="598D5E91" w14:textId="77777777" w:rsidR="00AC3070" w:rsidRPr="00EC1AC6" w:rsidRDefault="00AC3070" w:rsidP="00EC1AC6">
      <w:pPr>
        <w:pStyle w:val="Heading2"/>
      </w:pPr>
      <w:bookmarkStart w:id="4" w:name="_Toc236148895"/>
      <w:r w:rsidRPr="00EC1AC6">
        <w:t>2.3. Technical Risk</w:t>
      </w:r>
      <w:bookmarkEnd w:id="4"/>
    </w:p>
    <w:p w14:paraId="1F71D45E" w14:textId="77777777" w:rsidR="00AC3070" w:rsidRPr="00AC3070" w:rsidRDefault="00AC3070" w:rsidP="00AC3070">
      <w:pPr>
        <w:spacing w:after="160" w:line="278" w:lineRule="auto"/>
      </w:pPr>
      <w:r w:rsidRPr="00AC3070">
        <w:t>Technical risk relates to failure in technical design, system performance, security breaches, and tools integration.</w:t>
      </w:r>
    </w:p>
    <w:p w14:paraId="6CECDF01" w14:textId="77777777" w:rsidR="00AC3070" w:rsidRPr="00AC3070" w:rsidRDefault="00AC3070" w:rsidP="00B34FB5">
      <w:pPr>
        <w:numPr>
          <w:ilvl w:val="0"/>
          <w:numId w:val="82"/>
        </w:numPr>
        <w:spacing w:before="0" w:after="160" w:line="278" w:lineRule="auto"/>
      </w:pPr>
      <w:r w:rsidRPr="00AC3070">
        <w:rPr>
          <w:b/>
          <w:bCs/>
        </w:rPr>
        <w:lastRenderedPageBreak/>
        <w:t>Selecting the Wrong Technology (Technology Hype):</w:t>
      </w:r>
      <w:r w:rsidRPr="00AC3070">
        <w:t> Choosing languages, frameworks, or databases because they are trendy without evaluating their maturity, documentation, or community support. According to David Hillson (PMI.org), using unproven technology is a primary root cause of project uncertainty. Tom Kendrick's PERIL (Project Experience Risk Information Library) database shows that software defects and unproven technology failing to perform as expected (proving unsuitable) are leading causes of rework, schedule slippage, and budget inflation.</w:t>
      </w:r>
    </w:p>
    <w:p w14:paraId="563426CB" w14:textId="77777777" w:rsidR="00AC3070" w:rsidRPr="00AC3070" w:rsidRDefault="00AC3070" w:rsidP="00B34FB5">
      <w:pPr>
        <w:numPr>
          <w:ilvl w:val="0"/>
          <w:numId w:val="82"/>
        </w:numPr>
        <w:spacing w:before="0" w:after="160" w:line="278" w:lineRule="auto"/>
      </w:pPr>
      <w:r w:rsidRPr="00AC3070">
        <w:rPr>
          <w:b/>
          <w:bCs/>
        </w:rPr>
        <w:t>Security Flaws:</w:t>
      </w:r>
      <w:r w:rsidRPr="00AC3070">
        <w:t> According to the OWASP Top 10:2025 security report (aggregated from 2.8 million applications), Broken Access Control remains the top threat, appearing in 3.73% of tested applications, followed by Security Misconfiguration at 3.00%. A significant addition in 2025 is Software Supply Chain Failures due to vulnerable third-party dependencies and CI/CD pipelines. Mitigating this requires "shift-left security" - integrating threat modeling and static application security testing (SAST) early in the software development life cycle (SDLC).</w:t>
      </w:r>
    </w:p>
    <w:p w14:paraId="29C11649" w14:textId="77777777" w:rsidR="00AC3070" w:rsidRPr="00AC3070" w:rsidRDefault="00AC3070" w:rsidP="00B34FB5">
      <w:pPr>
        <w:numPr>
          <w:ilvl w:val="0"/>
          <w:numId w:val="82"/>
        </w:numPr>
        <w:spacing w:before="0" w:after="160" w:line="278" w:lineRule="auto"/>
      </w:pPr>
      <w:r w:rsidRPr="00AC3070">
        <w:rPr>
          <w:b/>
          <w:bCs/>
        </w:rPr>
        <w:t>Scalability Failure:</w:t>
      </w:r>
      <w:r w:rsidRPr="00AC3070">
        <w:t> According to the Performance pillar of the IBM Well-Architected Framework, scalability must be designed into the architecture from day one. Addressing performance bottlenecks at the end of the project is extremely expensive. Best practices include stateless components, loose coupling (such as Microservices), and scaling out (horizontal scaling) instead of scaling up (vertical scaling).</w:t>
      </w:r>
    </w:p>
    <w:p w14:paraId="6F80AE81" w14:textId="77777777" w:rsidR="00AC3070" w:rsidRPr="00AC3070" w:rsidRDefault="00AC3070" w:rsidP="00B34FB5">
      <w:pPr>
        <w:numPr>
          <w:ilvl w:val="0"/>
          <w:numId w:val="82"/>
        </w:numPr>
        <w:spacing w:before="0" w:after="160" w:line="278" w:lineRule="auto"/>
      </w:pPr>
      <w:r w:rsidRPr="00AC3070">
        <w:rPr>
          <w:b/>
          <w:bCs/>
        </w:rPr>
        <w:t>Technical Debt:</w:t>
      </w:r>
      <w:r w:rsidRPr="00AC3070">
        <w:t> As defined by the Software Engineering Institute (SEI) at Carnegie Mellon, technical debt refers to short-term compromises in design or code quality to meet deadlines, making future maintenance and feature development much more expensive. If unmanaged, enterprise technical debt can freeze development. Responses include making technical debt visible in the backlog, categorizing it, and allocating 15-20% of sprint capacity to refactoring.</w:t>
      </w:r>
    </w:p>
    <w:p w14:paraId="36B38FB6" w14:textId="77777777" w:rsidR="00AC3070" w:rsidRPr="00EC1AC6" w:rsidRDefault="00AC3070" w:rsidP="00EC1AC6">
      <w:pPr>
        <w:pStyle w:val="Heading2"/>
      </w:pPr>
      <w:bookmarkStart w:id="5" w:name="_Toc236148896"/>
      <w:r w:rsidRPr="00EC1AC6">
        <w:t>2.4. People Risk</w:t>
      </w:r>
      <w:bookmarkEnd w:id="5"/>
    </w:p>
    <w:p w14:paraId="219D14E8" w14:textId="77777777" w:rsidR="00AC3070" w:rsidRPr="00AC3070" w:rsidRDefault="00AC3070" w:rsidP="00AC3070">
      <w:pPr>
        <w:spacing w:after="160" w:line="278" w:lineRule="auto"/>
      </w:pPr>
      <w:r w:rsidRPr="00AC3070">
        <w:t>People risk involves the human resource factors that directly impact productivity, quality, and coordination.</w:t>
      </w:r>
    </w:p>
    <w:p w14:paraId="2237CF51" w14:textId="77777777" w:rsidR="00AC3070" w:rsidRPr="00AC3070" w:rsidRDefault="00AC3070" w:rsidP="00B34FB5">
      <w:pPr>
        <w:numPr>
          <w:ilvl w:val="0"/>
          <w:numId w:val="83"/>
        </w:numPr>
        <w:spacing w:before="0" w:after="160" w:line="278" w:lineRule="auto"/>
      </w:pPr>
      <w:r w:rsidRPr="00AC3070">
        <w:rPr>
          <w:b/>
          <w:bCs/>
        </w:rPr>
        <w:t>Staff Shortages:</w:t>
      </w:r>
      <w:r w:rsidRPr="00AC3070">
        <w:t> The PMI Global Project Management Talent Gap report (2025) predicts a global shortage of nearly 30 million project professionals by 2035 (demand: 65 million, supply: 40 million). Starting projects without assessing organizational resource availability is a key driver of over-allocation.</w:t>
      </w:r>
    </w:p>
    <w:p w14:paraId="52191165" w14:textId="77777777" w:rsidR="00AC3070" w:rsidRPr="00AC3070" w:rsidRDefault="00AC3070" w:rsidP="00B34FB5">
      <w:pPr>
        <w:numPr>
          <w:ilvl w:val="0"/>
          <w:numId w:val="83"/>
        </w:numPr>
        <w:spacing w:before="0" w:after="160" w:line="278" w:lineRule="auto"/>
      </w:pPr>
      <w:r w:rsidRPr="00AC3070">
        <w:rPr>
          <w:b/>
          <w:bCs/>
        </w:rPr>
        <w:t>Key-Person Loss (Turnover):</w:t>
      </w:r>
      <w:r w:rsidRPr="00AC3070">
        <w:t> The PERIL database reveals that losing a key developer can increase task durations by up to three times, halting progress due to hiring and onboarding latency. PMI ranks resource risk (specifically people risk) as having a high negative impact on project delivery.</w:t>
      </w:r>
    </w:p>
    <w:p w14:paraId="26BD27A9" w14:textId="77777777" w:rsidR="00AC3070" w:rsidRPr="00AC3070" w:rsidRDefault="00AC3070" w:rsidP="00B34FB5">
      <w:pPr>
        <w:numPr>
          <w:ilvl w:val="0"/>
          <w:numId w:val="83"/>
        </w:numPr>
        <w:spacing w:before="0" w:after="160" w:line="278" w:lineRule="auto"/>
      </w:pPr>
      <w:r w:rsidRPr="00AC3070">
        <w:rPr>
          <w:b/>
          <w:bCs/>
        </w:rPr>
        <w:t>Skill Gaps:</w:t>
      </w:r>
      <w:r w:rsidRPr="00AC3070">
        <w:t> Lacking specialized technical expertise (e.g., real-time database optimization) or soft skills (e.g., team collaboration) leads to high defect rates and delays. Upskilling/reskilling existing staff is a more proactive strategy than relying solely on recruitment.</w:t>
      </w:r>
    </w:p>
    <w:p w14:paraId="41A73B50" w14:textId="77777777" w:rsidR="00AC3070" w:rsidRPr="00AC3070" w:rsidRDefault="00AC3070" w:rsidP="00B34FB5">
      <w:pPr>
        <w:numPr>
          <w:ilvl w:val="0"/>
          <w:numId w:val="83"/>
        </w:numPr>
        <w:spacing w:before="0" w:after="160" w:line="278" w:lineRule="auto"/>
      </w:pPr>
      <w:r w:rsidRPr="00AC3070">
        <w:rPr>
          <w:b/>
          <w:bCs/>
        </w:rPr>
        <w:t>Poor Communication:</w:t>
      </w:r>
      <w:r w:rsidRPr="00AC3070">
        <w:t> According to the PMI Pulse of the Profession report, poor communication is the primary cause of project failure in 1/3 of cases and impacts over half of all projects. Out of every $1 billion spent, $135 million is at risk, with $75 million (56%) of that risk driven by communication breakdowns.</w:t>
      </w:r>
    </w:p>
    <w:p w14:paraId="479B3963" w14:textId="77777777" w:rsidR="00AC3070" w:rsidRPr="00AC3070" w:rsidRDefault="00AC3070" w:rsidP="00B34FB5">
      <w:pPr>
        <w:numPr>
          <w:ilvl w:val="0"/>
          <w:numId w:val="83"/>
        </w:numPr>
        <w:spacing w:before="0" w:after="160" w:line="278" w:lineRule="auto"/>
      </w:pPr>
      <w:r w:rsidRPr="00AC3070">
        <w:rPr>
          <w:b/>
          <w:bCs/>
        </w:rPr>
        <w:t>Mitigation Strategy:</w:t>
      </w:r>
      <w:r w:rsidRPr="00AC3070">
        <w:t> Plan resources based on real organization data, maintain strong executive Sponsorship, build clear communication protocols (defining who communicates what, when, and how), and encourage cross-training and pair programming to minimize key-person dependencies.</w:t>
      </w:r>
    </w:p>
    <w:p w14:paraId="28F57630" w14:textId="0C218ABD" w:rsidR="00AC3070" w:rsidRPr="00AC3070" w:rsidRDefault="00AC3070" w:rsidP="00AC3070">
      <w:pPr>
        <w:spacing w:before="0" w:after="160" w:line="278" w:lineRule="auto"/>
      </w:pPr>
    </w:p>
    <w:p w14:paraId="6BC3E680" w14:textId="77777777" w:rsidR="00AC3070" w:rsidRPr="00EC1AC6" w:rsidRDefault="00AC3070" w:rsidP="00EC1AC6">
      <w:pPr>
        <w:pStyle w:val="Heading2"/>
      </w:pPr>
      <w:bookmarkStart w:id="6" w:name="_Toc236148897"/>
      <w:r w:rsidRPr="00EC1AC6">
        <w:t>2.5. Risk Identification using SWOT Matrix - HSU Project Case Study</w:t>
      </w:r>
      <w:bookmarkEnd w:id="6"/>
    </w:p>
    <w:p w14:paraId="556EBF40" w14:textId="77777777" w:rsidR="00AC3070" w:rsidRPr="00AC3070" w:rsidRDefault="00AC3070" w:rsidP="00AC3070">
      <w:pPr>
        <w:spacing w:after="160" w:line="278" w:lineRule="auto"/>
      </w:pPr>
      <w:r w:rsidRPr="00AC3070">
        <w:t>To identify risks comprehensively, project managers construct a </w:t>
      </w:r>
      <w:r w:rsidRPr="00AC3070">
        <w:rPr>
          <w:b/>
          <w:bCs/>
        </w:rPr>
        <w:t>SWOT (Strengths, Weaknesses, Opportunities, Threats) Matrix</w:t>
      </w:r>
      <w:r w:rsidRPr="00AC3070">
        <w:t>. The following SWOT analysis applies to the HSU project case: </w:t>
      </w:r>
      <w:r w:rsidRPr="00AC3070">
        <w:rPr>
          <w:b/>
          <w:bCs/>
        </w:rPr>
        <w:t>Building a mobile application for course registration at Hoa Sen University to replace the legacy, desktop-based portal.</w:t>
      </w:r>
    </w:p>
    <w:p w14:paraId="14ABD2BE" w14:textId="77777777" w:rsidR="00AC3070" w:rsidRPr="00AC3070" w:rsidRDefault="00AC3070" w:rsidP="00AC3070">
      <w:pPr>
        <w:spacing w:before="0" w:after="160" w:line="278" w:lineRule="auto"/>
        <w:rPr>
          <w:b/>
          <w:bCs/>
        </w:rPr>
      </w:pPr>
      <w:r w:rsidRPr="00AC3070">
        <w:rPr>
          <w:b/>
          <w:bCs/>
        </w:rPr>
        <w:t>1. Strengths (S)</w:t>
      </w:r>
    </w:p>
    <w:p w14:paraId="1EC08A5C" w14:textId="77777777" w:rsidR="00AC3070" w:rsidRPr="00AC3070" w:rsidRDefault="00AC3070" w:rsidP="00B34FB5">
      <w:pPr>
        <w:numPr>
          <w:ilvl w:val="0"/>
          <w:numId w:val="84"/>
        </w:numPr>
        <w:spacing w:before="0" w:after="160" w:line="278" w:lineRule="auto"/>
      </w:pPr>
      <w:r w:rsidRPr="00AC3070">
        <w:rPr>
          <w:b/>
          <w:bCs/>
        </w:rPr>
        <w:t>High Portability &amp; Mobility:</w:t>
      </w:r>
      <w:r w:rsidRPr="00AC3070">
        <w:t> Allows students to register for courses anytime and anywhere directly on their mobile phones without needing a laptop.</w:t>
      </w:r>
    </w:p>
    <w:p w14:paraId="5B889BE6" w14:textId="77777777" w:rsidR="00AC3070" w:rsidRPr="00AC3070" w:rsidRDefault="00AC3070" w:rsidP="00B34FB5">
      <w:pPr>
        <w:numPr>
          <w:ilvl w:val="0"/>
          <w:numId w:val="84"/>
        </w:numPr>
        <w:spacing w:before="0" w:after="160" w:line="278" w:lineRule="auto"/>
      </w:pPr>
      <w:r w:rsidRPr="00AC3070">
        <w:rPr>
          <w:b/>
          <w:bCs/>
        </w:rPr>
        <w:t>Enhanced User Experience (UX):</w:t>
      </w:r>
      <w:r w:rsidRPr="00AC3070">
        <w:t> Modern UI/UX design with intuitive navigation and fast actions, leading to higher student satisfaction.</w:t>
      </w:r>
    </w:p>
    <w:p w14:paraId="22D1B467" w14:textId="77777777" w:rsidR="00AC3070" w:rsidRPr="00AC3070" w:rsidRDefault="00AC3070" w:rsidP="00B34FB5">
      <w:pPr>
        <w:numPr>
          <w:ilvl w:val="0"/>
          <w:numId w:val="84"/>
        </w:numPr>
        <w:spacing w:before="0" w:after="160" w:line="278" w:lineRule="auto"/>
      </w:pPr>
      <w:r w:rsidRPr="00AC3070">
        <w:rPr>
          <w:b/>
          <w:bCs/>
        </w:rPr>
        <w:t>Speed &amp; Efficiency:</w:t>
      </w:r>
      <w:r w:rsidRPr="00AC3070">
        <w:t> Optimized mobile APIs reduce query latency and ensure smoother registration flows during peak traffic hours.</w:t>
      </w:r>
    </w:p>
    <w:p w14:paraId="620291D5" w14:textId="77777777" w:rsidR="00AC3070" w:rsidRPr="00AC3070" w:rsidRDefault="00AC3070" w:rsidP="00B34FB5">
      <w:pPr>
        <w:numPr>
          <w:ilvl w:val="0"/>
          <w:numId w:val="84"/>
        </w:numPr>
        <w:spacing w:before="0" w:after="160" w:line="278" w:lineRule="auto"/>
      </w:pPr>
      <w:r w:rsidRPr="00AC3070">
        <w:rPr>
          <w:b/>
          <w:bCs/>
        </w:rPr>
        <w:t>Institutional Reputation:</w:t>
      </w:r>
      <w:r w:rsidRPr="00AC3070">
        <w:t> Demonstrates HSU's commitment to digital transformation and tech-forward education.</w:t>
      </w:r>
    </w:p>
    <w:p w14:paraId="17A17DFC" w14:textId="77777777" w:rsidR="00AC3070" w:rsidRPr="00AC3070" w:rsidRDefault="00AC3070" w:rsidP="00AC3070">
      <w:pPr>
        <w:spacing w:before="0" w:after="160" w:line="278" w:lineRule="auto"/>
        <w:rPr>
          <w:b/>
          <w:bCs/>
        </w:rPr>
      </w:pPr>
      <w:r w:rsidRPr="00AC3070">
        <w:rPr>
          <w:b/>
          <w:bCs/>
        </w:rPr>
        <w:t>2. Weaknesses (W)</w:t>
      </w:r>
    </w:p>
    <w:p w14:paraId="296AEBB7" w14:textId="77777777" w:rsidR="00AC3070" w:rsidRPr="00AC3070" w:rsidRDefault="00AC3070" w:rsidP="00B34FB5">
      <w:pPr>
        <w:numPr>
          <w:ilvl w:val="0"/>
          <w:numId w:val="85"/>
        </w:numPr>
        <w:spacing w:before="0" w:after="160" w:line="278" w:lineRule="auto"/>
      </w:pPr>
      <w:r w:rsidRPr="00AC3070">
        <w:rPr>
          <w:b/>
          <w:bCs/>
        </w:rPr>
        <w:t>High Development &amp; Maintenance Costs:</w:t>
      </w:r>
      <w:r w:rsidRPr="00AC3070">
        <w:t> Requires substantial budget to build, maintain, and update native/hybrid apps for both iOS and Android platforms.</w:t>
      </w:r>
    </w:p>
    <w:p w14:paraId="05E183AE" w14:textId="77777777" w:rsidR="00AC3070" w:rsidRPr="00AC3070" w:rsidRDefault="00AC3070" w:rsidP="00B34FB5">
      <w:pPr>
        <w:numPr>
          <w:ilvl w:val="0"/>
          <w:numId w:val="85"/>
        </w:numPr>
        <w:spacing w:before="0" w:after="160" w:line="278" w:lineRule="auto"/>
      </w:pPr>
      <w:r w:rsidRPr="00AC3070">
        <w:rPr>
          <w:b/>
          <w:bCs/>
        </w:rPr>
        <w:t>Device Compatibility Limitations:</w:t>
      </w:r>
      <w:r w:rsidRPr="00AC3070">
        <w:t> Students with outdated hardware or legacy OS versions may experience lag or crashes, creating accessibility inequality.</w:t>
      </w:r>
    </w:p>
    <w:p w14:paraId="37856687" w14:textId="77777777" w:rsidR="00AC3070" w:rsidRPr="00AC3070" w:rsidRDefault="00AC3070" w:rsidP="00B34FB5">
      <w:pPr>
        <w:numPr>
          <w:ilvl w:val="0"/>
          <w:numId w:val="85"/>
        </w:numPr>
        <w:spacing w:before="0" w:after="160" w:line="278" w:lineRule="auto"/>
      </w:pPr>
      <w:r w:rsidRPr="00AC3070">
        <w:rPr>
          <w:b/>
          <w:bCs/>
        </w:rPr>
        <w:t>Learning Curve:</w:t>
      </w:r>
      <w:r w:rsidRPr="00AC3070">
        <w:t> Students and academic staff accustomed to the old web portal may resist the initial transition.</w:t>
      </w:r>
    </w:p>
    <w:p w14:paraId="13BB2B5A" w14:textId="77777777" w:rsidR="00AC3070" w:rsidRPr="00AC3070" w:rsidRDefault="00AC3070" w:rsidP="00B34FB5">
      <w:pPr>
        <w:numPr>
          <w:ilvl w:val="0"/>
          <w:numId w:val="85"/>
        </w:numPr>
        <w:spacing w:before="0" w:after="160" w:line="278" w:lineRule="auto"/>
      </w:pPr>
      <w:r w:rsidRPr="00AC3070">
        <w:rPr>
          <w:b/>
          <w:bCs/>
        </w:rPr>
        <w:t>Mobile Security Risks:</w:t>
      </w:r>
      <w:r w:rsidRPr="00AC3070">
        <w:t> Mobile devices are more vulnerable to API endpoint exploits and data intercept on unsecured public Wi-Fi networks.</w:t>
      </w:r>
    </w:p>
    <w:p w14:paraId="0E7ADB2A" w14:textId="77777777" w:rsidR="00AC3070" w:rsidRPr="00AC3070" w:rsidRDefault="00AC3070" w:rsidP="00AC3070">
      <w:pPr>
        <w:spacing w:before="0" w:after="160" w:line="278" w:lineRule="auto"/>
        <w:rPr>
          <w:b/>
          <w:bCs/>
        </w:rPr>
      </w:pPr>
      <w:r w:rsidRPr="00AC3070">
        <w:rPr>
          <w:b/>
          <w:bCs/>
        </w:rPr>
        <w:t>3. Opportunities (O)</w:t>
      </w:r>
    </w:p>
    <w:p w14:paraId="1A3687F7" w14:textId="77777777" w:rsidR="00AC3070" w:rsidRPr="00AC3070" w:rsidRDefault="00AC3070" w:rsidP="00B34FB5">
      <w:pPr>
        <w:numPr>
          <w:ilvl w:val="0"/>
          <w:numId w:val="86"/>
        </w:numPr>
        <w:spacing w:before="0" w:after="160" w:line="278" w:lineRule="auto"/>
      </w:pPr>
      <w:r w:rsidRPr="00AC3070">
        <w:rPr>
          <w:b/>
          <w:bCs/>
        </w:rPr>
        <w:t>Push Notifications:</w:t>
      </w:r>
      <w:r w:rsidRPr="00AC3070">
        <w:t> Send instant alerts regarding class openings, tuition deadlines, registration results, and academic updates.</w:t>
      </w:r>
    </w:p>
    <w:p w14:paraId="390AE0ED" w14:textId="77777777" w:rsidR="00AC3070" w:rsidRPr="00AC3070" w:rsidRDefault="00AC3070" w:rsidP="00B34FB5">
      <w:pPr>
        <w:numPr>
          <w:ilvl w:val="0"/>
          <w:numId w:val="86"/>
        </w:numPr>
        <w:spacing w:before="0" w:after="160" w:line="278" w:lineRule="auto"/>
      </w:pPr>
      <w:r w:rsidRPr="00AC3070">
        <w:rPr>
          <w:b/>
          <w:bCs/>
        </w:rPr>
        <w:t>Digital Campus Integration:</w:t>
      </w:r>
      <w:r w:rsidRPr="00AC3070">
        <w:t> Easily connect with other HSU services such as digital student IDs, grades lookup, and mobile tuition payments.</w:t>
      </w:r>
    </w:p>
    <w:p w14:paraId="7163C7E6" w14:textId="77777777" w:rsidR="00AC3070" w:rsidRPr="00AC3070" w:rsidRDefault="00AC3070" w:rsidP="00B34FB5">
      <w:pPr>
        <w:numPr>
          <w:ilvl w:val="0"/>
          <w:numId w:val="86"/>
        </w:numPr>
        <w:spacing w:before="0" w:after="160" w:line="278" w:lineRule="auto"/>
      </w:pPr>
      <w:r w:rsidRPr="00AC3070">
        <w:rPr>
          <w:b/>
          <w:bCs/>
        </w:rPr>
        <w:t>Fast Feedback Loops:</w:t>
      </w:r>
      <w:r w:rsidRPr="00AC3070">
        <w:t> In-app bug reporting and ratings allow the development team to push updates and hotfixes rapidly.</w:t>
      </w:r>
    </w:p>
    <w:p w14:paraId="1BF8C0A9" w14:textId="77777777" w:rsidR="00AC3070" w:rsidRPr="00AC3070" w:rsidRDefault="00AC3070" w:rsidP="00B34FB5">
      <w:pPr>
        <w:numPr>
          <w:ilvl w:val="0"/>
          <w:numId w:val="86"/>
        </w:numPr>
        <w:spacing w:before="0" w:after="160" w:line="278" w:lineRule="auto"/>
      </w:pPr>
      <w:r w:rsidRPr="00AC3070">
        <w:rPr>
          <w:b/>
          <w:bCs/>
        </w:rPr>
        <w:t>Corporate Partnerships:</w:t>
      </w:r>
      <w:r w:rsidRPr="00AC3070">
        <w:t> Collaborate with cloud providers, payment gateways, or cyber-security firms for infrastructure sponsorship.</w:t>
      </w:r>
    </w:p>
    <w:p w14:paraId="3103E1D8" w14:textId="77777777" w:rsidR="00AC3070" w:rsidRPr="00AC3070" w:rsidRDefault="00AC3070" w:rsidP="00AC3070">
      <w:pPr>
        <w:spacing w:before="0" w:after="160" w:line="278" w:lineRule="auto"/>
        <w:rPr>
          <w:b/>
          <w:bCs/>
        </w:rPr>
      </w:pPr>
      <w:r w:rsidRPr="00AC3070">
        <w:rPr>
          <w:b/>
          <w:bCs/>
        </w:rPr>
        <w:t>4. Threats (T)</w:t>
      </w:r>
    </w:p>
    <w:p w14:paraId="7CFBFC1F" w14:textId="77777777" w:rsidR="00AC3070" w:rsidRPr="00AC3070" w:rsidRDefault="00AC3070" w:rsidP="00B34FB5">
      <w:pPr>
        <w:numPr>
          <w:ilvl w:val="0"/>
          <w:numId w:val="87"/>
        </w:numPr>
        <w:spacing w:before="0" w:after="160" w:line="278" w:lineRule="auto"/>
      </w:pPr>
      <w:r w:rsidRPr="00AC3070">
        <w:rPr>
          <w:b/>
          <w:bCs/>
        </w:rPr>
        <w:lastRenderedPageBreak/>
        <w:t>Peak Load Crashes (System Congestion):</w:t>
      </w:r>
      <w:r w:rsidRPr="00AC3070">
        <w:t> Potential system crash or API timeout when tens of thousands of students attempt to register simultaneously at the start of the registration window.</w:t>
      </w:r>
    </w:p>
    <w:p w14:paraId="6A043D9A" w14:textId="77777777" w:rsidR="00AC3070" w:rsidRPr="00AC3070" w:rsidRDefault="00AC3070" w:rsidP="00B34FB5">
      <w:pPr>
        <w:numPr>
          <w:ilvl w:val="0"/>
          <w:numId w:val="87"/>
        </w:numPr>
        <w:spacing w:before="0" w:after="160" w:line="278" w:lineRule="auto"/>
      </w:pPr>
      <w:r w:rsidRPr="00AC3070">
        <w:rPr>
          <w:b/>
          <w:bCs/>
        </w:rPr>
        <w:t>Fast Mobile OS Lifecycle:</w:t>
      </w:r>
      <w:r w:rsidRPr="00AC3070">
        <w:t> Constant iOS/Android updates require frequent compatibility testing and refactoring, causing maintenance overhead.</w:t>
      </w:r>
    </w:p>
    <w:p w14:paraId="3FBC1F07" w14:textId="77777777" w:rsidR="00AC3070" w:rsidRPr="00AC3070" w:rsidRDefault="00AC3070" w:rsidP="00B34FB5">
      <w:pPr>
        <w:numPr>
          <w:ilvl w:val="0"/>
          <w:numId w:val="87"/>
        </w:numPr>
        <w:spacing w:before="0" w:after="160" w:line="278" w:lineRule="auto"/>
      </w:pPr>
      <w:r w:rsidRPr="00AC3070">
        <w:rPr>
          <w:b/>
          <w:bCs/>
        </w:rPr>
        <w:t>Regulatory Compliance:</w:t>
      </w:r>
      <w:r w:rsidRPr="00AC3070">
        <w:t> The app must strictly comply with data protection regulations and university academic policies.</w:t>
      </w:r>
    </w:p>
    <w:p w14:paraId="2EFF2078" w14:textId="77777777" w:rsidR="00AC3070" w:rsidRPr="00AC3070" w:rsidRDefault="00AC3070" w:rsidP="00B34FB5">
      <w:pPr>
        <w:numPr>
          <w:ilvl w:val="0"/>
          <w:numId w:val="87"/>
        </w:numPr>
        <w:spacing w:before="0" w:after="160" w:line="278" w:lineRule="auto"/>
      </w:pPr>
      <w:r w:rsidRPr="00AC3070">
        <w:rPr>
          <w:b/>
          <w:bCs/>
        </w:rPr>
        <w:t>Low Adoption Rates:</w:t>
      </w:r>
      <w:r w:rsidRPr="00AC3070">
        <w:t> Students afraid of system glitches on mobile might continue using the web version, reducing the app's return on investment.</w:t>
      </w:r>
    </w:p>
    <w:p w14:paraId="0C8D55AB" w14:textId="03C11A64" w:rsidR="00AC3070" w:rsidRPr="00AC3070" w:rsidRDefault="00AC3070" w:rsidP="00AC3070">
      <w:pPr>
        <w:spacing w:before="0" w:after="160" w:line="278" w:lineRule="auto"/>
      </w:pPr>
    </w:p>
    <w:p w14:paraId="251C2BD5" w14:textId="77777777" w:rsidR="00AC3070" w:rsidRPr="00EC1AC6" w:rsidRDefault="00AC3070" w:rsidP="00EC1AC6">
      <w:pPr>
        <w:pStyle w:val="Heading2"/>
      </w:pPr>
      <w:bookmarkStart w:id="7" w:name="_Toc236148898"/>
      <w:r w:rsidRPr="00EC1AC6">
        <w:t>2.6. Risk Rating and Case Studies</w:t>
      </w:r>
      <w:bookmarkEnd w:id="7"/>
    </w:p>
    <w:p w14:paraId="44CA5263" w14:textId="77777777" w:rsidR="00AC3070" w:rsidRPr="00AC3070" w:rsidRDefault="00AC3070" w:rsidP="00AC3070">
      <w:pPr>
        <w:spacing w:before="0" w:after="160" w:line="278" w:lineRule="auto"/>
        <w:rPr>
          <w:b/>
          <w:bCs/>
        </w:rPr>
      </w:pPr>
      <w:r w:rsidRPr="00AC3070">
        <w:rPr>
          <w:b/>
          <w:bCs/>
        </w:rPr>
        <w:t>1. Risk Matrices</w:t>
      </w:r>
    </w:p>
    <w:p w14:paraId="20C768CC" w14:textId="77777777" w:rsidR="00AC3070" w:rsidRPr="00AC3070" w:rsidRDefault="00AC3070" w:rsidP="00AC3070">
      <w:pPr>
        <w:spacing w:before="0" w:after="160" w:line="278" w:lineRule="auto"/>
        <w:rPr>
          <w:b/>
          <w:bCs/>
        </w:rPr>
      </w:pPr>
      <w:r w:rsidRPr="00AC3070">
        <w:rPr>
          <w:b/>
          <w:bCs/>
        </w:rPr>
        <w:t>A. Technical Risks</w:t>
      </w:r>
    </w:p>
    <w:tbl>
      <w:tblPr>
        <w:tblStyle w:val="TableGrid"/>
        <w:tblW w:w="0" w:type="auto"/>
        <w:tblLook w:val="04A0" w:firstRow="1" w:lastRow="0" w:firstColumn="1" w:lastColumn="0" w:noHBand="0" w:noVBand="1"/>
      </w:tblPr>
      <w:tblGrid>
        <w:gridCol w:w="1580"/>
        <w:gridCol w:w="1149"/>
        <w:gridCol w:w="1172"/>
        <w:gridCol w:w="5449"/>
      </w:tblGrid>
      <w:tr w:rsidR="00AC3070" w:rsidRPr="00AC3070" w14:paraId="18D48CE7" w14:textId="77777777" w:rsidTr="00B34FB5">
        <w:tc>
          <w:tcPr>
            <w:tcW w:w="0" w:type="auto"/>
            <w:hideMark/>
          </w:tcPr>
          <w:p w14:paraId="1D0C22DE" w14:textId="77777777" w:rsidR="00AC3070" w:rsidRPr="00AC3070" w:rsidRDefault="00AC3070" w:rsidP="00AC3070">
            <w:pPr>
              <w:spacing w:after="160" w:line="278" w:lineRule="auto"/>
              <w:rPr>
                <w:b/>
                <w:bCs/>
              </w:rPr>
            </w:pPr>
            <w:r w:rsidRPr="00AC3070">
              <w:rPr>
                <w:b/>
                <w:bCs/>
              </w:rPr>
              <w:t>Risk Description</w:t>
            </w:r>
          </w:p>
        </w:tc>
        <w:tc>
          <w:tcPr>
            <w:tcW w:w="0" w:type="auto"/>
            <w:hideMark/>
          </w:tcPr>
          <w:p w14:paraId="75A2606F" w14:textId="77777777" w:rsidR="00AC3070" w:rsidRPr="00AC3070" w:rsidRDefault="00AC3070" w:rsidP="00AC3070">
            <w:pPr>
              <w:spacing w:after="160" w:line="278" w:lineRule="auto"/>
              <w:rPr>
                <w:b/>
                <w:bCs/>
              </w:rPr>
            </w:pPr>
            <w:r w:rsidRPr="00AC3070">
              <w:rPr>
                <w:b/>
                <w:bCs/>
              </w:rPr>
              <w:t>Probability</w:t>
            </w:r>
          </w:p>
        </w:tc>
        <w:tc>
          <w:tcPr>
            <w:tcW w:w="0" w:type="auto"/>
            <w:hideMark/>
          </w:tcPr>
          <w:p w14:paraId="715A6E98" w14:textId="77777777" w:rsidR="00AC3070" w:rsidRPr="00AC3070" w:rsidRDefault="00AC3070" w:rsidP="00AC3070">
            <w:pPr>
              <w:spacing w:after="160" w:line="278" w:lineRule="auto"/>
              <w:rPr>
                <w:b/>
                <w:bCs/>
              </w:rPr>
            </w:pPr>
            <w:r w:rsidRPr="00AC3070">
              <w:rPr>
                <w:b/>
                <w:bCs/>
              </w:rPr>
              <w:t>Impact</w:t>
            </w:r>
          </w:p>
        </w:tc>
        <w:tc>
          <w:tcPr>
            <w:tcW w:w="0" w:type="auto"/>
            <w:hideMark/>
          </w:tcPr>
          <w:p w14:paraId="3551A931" w14:textId="77777777" w:rsidR="00AC3070" w:rsidRPr="00AC3070" w:rsidRDefault="00AC3070" w:rsidP="00AC3070">
            <w:pPr>
              <w:spacing w:after="160" w:line="278" w:lineRule="auto"/>
              <w:rPr>
                <w:b/>
                <w:bCs/>
              </w:rPr>
            </w:pPr>
            <w:r w:rsidRPr="00AC3070">
              <w:rPr>
                <w:b/>
                <w:bCs/>
              </w:rPr>
              <w:t>Key Characteristics &amp; References</w:t>
            </w:r>
          </w:p>
        </w:tc>
      </w:tr>
      <w:tr w:rsidR="00AC3070" w:rsidRPr="00AC3070" w14:paraId="3C55E0FF" w14:textId="77777777" w:rsidTr="00B34FB5">
        <w:tc>
          <w:tcPr>
            <w:tcW w:w="0" w:type="auto"/>
            <w:hideMark/>
          </w:tcPr>
          <w:p w14:paraId="2D2E3410" w14:textId="77777777" w:rsidR="00AC3070" w:rsidRPr="00AC3070" w:rsidRDefault="00AC3070" w:rsidP="00AC3070">
            <w:pPr>
              <w:spacing w:after="160" w:line="278" w:lineRule="auto"/>
            </w:pPr>
            <w:r w:rsidRPr="00AC3070">
              <w:rPr>
                <w:b/>
                <w:bCs/>
              </w:rPr>
              <w:t>Security Flaws</w:t>
            </w:r>
          </w:p>
        </w:tc>
        <w:tc>
          <w:tcPr>
            <w:tcW w:w="0" w:type="auto"/>
            <w:hideMark/>
          </w:tcPr>
          <w:p w14:paraId="609021DA" w14:textId="77777777" w:rsidR="00AC3070" w:rsidRPr="00AC3070" w:rsidRDefault="00AC3070" w:rsidP="00AC3070">
            <w:pPr>
              <w:spacing w:after="160" w:line="278" w:lineRule="auto"/>
            </w:pPr>
            <w:r w:rsidRPr="00AC3070">
              <w:t>Very High</w:t>
            </w:r>
          </w:p>
        </w:tc>
        <w:tc>
          <w:tcPr>
            <w:tcW w:w="0" w:type="auto"/>
            <w:hideMark/>
          </w:tcPr>
          <w:p w14:paraId="146F9272" w14:textId="77777777" w:rsidR="00AC3070" w:rsidRPr="00AC3070" w:rsidRDefault="00AC3070" w:rsidP="00AC3070">
            <w:pPr>
              <w:spacing w:after="160" w:line="278" w:lineRule="auto"/>
            </w:pPr>
            <w:r w:rsidRPr="00AC3070">
              <w:t>Critical</w:t>
            </w:r>
          </w:p>
        </w:tc>
        <w:tc>
          <w:tcPr>
            <w:tcW w:w="0" w:type="auto"/>
            <w:hideMark/>
          </w:tcPr>
          <w:p w14:paraId="1751E89F" w14:textId="77777777" w:rsidR="00AC3070" w:rsidRPr="00AC3070" w:rsidRDefault="00AC3070" w:rsidP="00AC3070">
            <w:pPr>
              <w:spacing w:after="160" w:line="278" w:lineRule="auto"/>
            </w:pPr>
            <w:r w:rsidRPr="00AC3070">
              <w:t>OWASP 2025: Broken Access Control is in 3.73% of apps. Supply chain risks are rising.</w:t>
            </w:r>
          </w:p>
        </w:tc>
      </w:tr>
      <w:tr w:rsidR="00AC3070" w:rsidRPr="00AC3070" w14:paraId="1C226D2D" w14:textId="77777777" w:rsidTr="00B34FB5">
        <w:tc>
          <w:tcPr>
            <w:tcW w:w="0" w:type="auto"/>
            <w:hideMark/>
          </w:tcPr>
          <w:p w14:paraId="45A56A2F" w14:textId="77777777" w:rsidR="00AC3070" w:rsidRPr="00AC3070" w:rsidRDefault="00AC3070" w:rsidP="00AC3070">
            <w:pPr>
              <w:spacing w:after="160" w:line="278" w:lineRule="auto"/>
            </w:pPr>
            <w:r w:rsidRPr="00AC3070">
              <w:rPr>
                <w:b/>
                <w:bCs/>
              </w:rPr>
              <w:t>Scalability Failure</w:t>
            </w:r>
          </w:p>
        </w:tc>
        <w:tc>
          <w:tcPr>
            <w:tcW w:w="0" w:type="auto"/>
            <w:hideMark/>
          </w:tcPr>
          <w:p w14:paraId="75E754DA" w14:textId="77777777" w:rsidR="00AC3070" w:rsidRPr="00AC3070" w:rsidRDefault="00AC3070" w:rsidP="00AC3070">
            <w:pPr>
              <w:spacing w:after="160" w:line="278" w:lineRule="auto"/>
            </w:pPr>
            <w:r w:rsidRPr="00AC3070">
              <w:t>High</w:t>
            </w:r>
          </w:p>
        </w:tc>
        <w:tc>
          <w:tcPr>
            <w:tcW w:w="0" w:type="auto"/>
            <w:hideMark/>
          </w:tcPr>
          <w:p w14:paraId="46AF2FD9" w14:textId="77777777" w:rsidR="00AC3070" w:rsidRPr="00AC3070" w:rsidRDefault="00AC3070" w:rsidP="00AC3070">
            <w:pPr>
              <w:spacing w:after="160" w:line="278" w:lineRule="auto"/>
            </w:pPr>
            <w:r w:rsidRPr="00AC3070">
              <w:t>Critical</w:t>
            </w:r>
          </w:p>
        </w:tc>
        <w:tc>
          <w:tcPr>
            <w:tcW w:w="0" w:type="auto"/>
            <w:hideMark/>
          </w:tcPr>
          <w:p w14:paraId="49CB6D06" w14:textId="77777777" w:rsidR="00AC3070" w:rsidRPr="00AC3070" w:rsidRDefault="00AC3070" w:rsidP="00AC3070">
            <w:pPr>
              <w:spacing w:after="160" w:line="278" w:lineRule="auto"/>
            </w:pPr>
            <w:r w:rsidRPr="00AC3070">
              <w:t>Often hidden during low-load testing; causes system crash under peak enrollment load.</w:t>
            </w:r>
          </w:p>
        </w:tc>
      </w:tr>
      <w:tr w:rsidR="00AC3070" w:rsidRPr="00AC3070" w14:paraId="58EF2C3F" w14:textId="77777777" w:rsidTr="00B34FB5">
        <w:tc>
          <w:tcPr>
            <w:tcW w:w="0" w:type="auto"/>
            <w:hideMark/>
          </w:tcPr>
          <w:p w14:paraId="6FC323B2" w14:textId="77777777" w:rsidR="00AC3070" w:rsidRPr="00AC3070" w:rsidRDefault="00AC3070" w:rsidP="00AC3070">
            <w:pPr>
              <w:spacing w:after="160" w:line="278" w:lineRule="auto"/>
            </w:pPr>
            <w:r w:rsidRPr="00AC3070">
              <w:rPr>
                <w:b/>
                <w:bCs/>
              </w:rPr>
              <w:t>Technical Debt</w:t>
            </w:r>
          </w:p>
        </w:tc>
        <w:tc>
          <w:tcPr>
            <w:tcW w:w="0" w:type="auto"/>
            <w:hideMark/>
          </w:tcPr>
          <w:p w14:paraId="2C3D6764" w14:textId="77777777" w:rsidR="00AC3070" w:rsidRPr="00AC3070" w:rsidRDefault="00AC3070" w:rsidP="00AC3070">
            <w:pPr>
              <w:spacing w:after="160" w:line="278" w:lineRule="auto"/>
            </w:pPr>
            <w:r w:rsidRPr="00AC3070">
              <w:t>Very High</w:t>
            </w:r>
          </w:p>
        </w:tc>
        <w:tc>
          <w:tcPr>
            <w:tcW w:w="0" w:type="auto"/>
            <w:hideMark/>
          </w:tcPr>
          <w:p w14:paraId="4AB42764" w14:textId="77777777" w:rsidR="00AC3070" w:rsidRPr="00AC3070" w:rsidRDefault="00AC3070" w:rsidP="00AC3070">
            <w:pPr>
              <w:spacing w:after="160" w:line="278" w:lineRule="auto"/>
            </w:pPr>
            <w:r w:rsidRPr="00AC3070">
              <w:t>Medium-High</w:t>
            </w:r>
          </w:p>
        </w:tc>
        <w:tc>
          <w:tcPr>
            <w:tcW w:w="0" w:type="auto"/>
            <w:hideMark/>
          </w:tcPr>
          <w:p w14:paraId="7C580CC7" w14:textId="77777777" w:rsidR="00AC3070" w:rsidRPr="00AC3070" w:rsidRDefault="00AC3070" w:rsidP="00AC3070">
            <w:pPr>
              <w:spacing w:after="160" w:line="278" w:lineRule="auto"/>
            </w:pPr>
            <w:r w:rsidRPr="00AC3070">
              <w:t>Accumulates in almost all projects; severely slows down long-term system maintenance.</w:t>
            </w:r>
          </w:p>
        </w:tc>
      </w:tr>
    </w:tbl>
    <w:p w14:paraId="6A8153C3" w14:textId="77777777" w:rsidR="00AC3070" w:rsidRPr="00AC3070" w:rsidRDefault="00AC3070" w:rsidP="00AC3070">
      <w:pPr>
        <w:spacing w:before="0" w:after="160" w:line="278" w:lineRule="auto"/>
        <w:rPr>
          <w:b/>
          <w:bCs/>
        </w:rPr>
      </w:pPr>
      <w:r w:rsidRPr="00AC3070">
        <w:rPr>
          <w:b/>
          <w:bCs/>
        </w:rPr>
        <w:t>B. Human Risks</w:t>
      </w:r>
    </w:p>
    <w:tbl>
      <w:tblPr>
        <w:tblStyle w:val="TableGrid"/>
        <w:tblW w:w="0" w:type="auto"/>
        <w:tblLook w:val="04A0" w:firstRow="1" w:lastRow="0" w:firstColumn="1" w:lastColumn="0" w:noHBand="0" w:noVBand="1"/>
      </w:tblPr>
      <w:tblGrid>
        <w:gridCol w:w="1855"/>
        <w:gridCol w:w="1149"/>
        <w:gridCol w:w="1135"/>
        <w:gridCol w:w="5211"/>
      </w:tblGrid>
      <w:tr w:rsidR="00AC3070" w:rsidRPr="00AC3070" w14:paraId="572EEACF" w14:textId="77777777" w:rsidTr="00B34FB5">
        <w:tc>
          <w:tcPr>
            <w:tcW w:w="0" w:type="auto"/>
            <w:hideMark/>
          </w:tcPr>
          <w:p w14:paraId="7E7748BC" w14:textId="77777777" w:rsidR="00AC3070" w:rsidRPr="00AC3070" w:rsidRDefault="00AC3070" w:rsidP="00AC3070">
            <w:pPr>
              <w:spacing w:after="160" w:line="278" w:lineRule="auto"/>
              <w:rPr>
                <w:b/>
                <w:bCs/>
              </w:rPr>
            </w:pPr>
            <w:r w:rsidRPr="00AC3070">
              <w:rPr>
                <w:b/>
                <w:bCs/>
              </w:rPr>
              <w:t>Risk Description</w:t>
            </w:r>
          </w:p>
        </w:tc>
        <w:tc>
          <w:tcPr>
            <w:tcW w:w="0" w:type="auto"/>
            <w:hideMark/>
          </w:tcPr>
          <w:p w14:paraId="412E5FE3" w14:textId="77777777" w:rsidR="00AC3070" w:rsidRPr="00AC3070" w:rsidRDefault="00AC3070" w:rsidP="00AC3070">
            <w:pPr>
              <w:spacing w:after="160" w:line="278" w:lineRule="auto"/>
              <w:rPr>
                <w:b/>
                <w:bCs/>
              </w:rPr>
            </w:pPr>
            <w:r w:rsidRPr="00AC3070">
              <w:rPr>
                <w:b/>
                <w:bCs/>
              </w:rPr>
              <w:t>Probability</w:t>
            </w:r>
          </w:p>
        </w:tc>
        <w:tc>
          <w:tcPr>
            <w:tcW w:w="0" w:type="auto"/>
            <w:hideMark/>
          </w:tcPr>
          <w:p w14:paraId="2B217097" w14:textId="77777777" w:rsidR="00AC3070" w:rsidRPr="00AC3070" w:rsidRDefault="00AC3070" w:rsidP="00AC3070">
            <w:pPr>
              <w:spacing w:after="160" w:line="278" w:lineRule="auto"/>
              <w:rPr>
                <w:b/>
                <w:bCs/>
              </w:rPr>
            </w:pPr>
            <w:r w:rsidRPr="00AC3070">
              <w:rPr>
                <w:b/>
                <w:bCs/>
              </w:rPr>
              <w:t>Impact</w:t>
            </w:r>
          </w:p>
        </w:tc>
        <w:tc>
          <w:tcPr>
            <w:tcW w:w="0" w:type="auto"/>
            <w:hideMark/>
          </w:tcPr>
          <w:p w14:paraId="3CE924A0" w14:textId="77777777" w:rsidR="00AC3070" w:rsidRPr="00AC3070" w:rsidRDefault="00AC3070" w:rsidP="00AC3070">
            <w:pPr>
              <w:spacing w:after="160" w:line="278" w:lineRule="auto"/>
              <w:rPr>
                <w:b/>
                <w:bCs/>
              </w:rPr>
            </w:pPr>
            <w:r w:rsidRPr="00AC3070">
              <w:rPr>
                <w:b/>
                <w:bCs/>
              </w:rPr>
              <w:t>Statistical Evidence &amp; References</w:t>
            </w:r>
          </w:p>
        </w:tc>
      </w:tr>
      <w:tr w:rsidR="00AC3070" w:rsidRPr="00AC3070" w14:paraId="26320732" w14:textId="77777777" w:rsidTr="00B34FB5">
        <w:tc>
          <w:tcPr>
            <w:tcW w:w="0" w:type="auto"/>
            <w:hideMark/>
          </w:tcPr>
          <w:p w14:paraId="3DF2FB7D" w14:textId="77777777" w:rsidR="00AC3070" w:rsidRPr="00AC3070" w:rsidRDefault="00AC3070" w:rsidP="00AC3070">
            <w:pPr>
              <w:spacing w:after="160" w:line="278" w:lineRule="auto"/>
            </w:pPr>
            <w:r w:rsidRPr="00AC3070">
              <w:rPr>
                <w:b/>
                <w:bCs/>
              </w:rPr>
              <w:t>Staff Shortages</w:t>
            </w:r>
          </w:p>
        </w:tc>
        <w:tc>
          <w:tcPr>
            <w:tcW w:w="0" w:type="auto"/>
            <w:hideMark/>
          </w:tcPr>
          <w:p w14:paraId="2DA6C0A7" w14:textId="77777777" w:rsidR="00AC3070" w:rsidRPr="00AC3070" w:rsidRDefault="00AC3070" w:rsidP="00AC3070">
            <w:pPr>
              <w:spacing w:after="160" w:line="278" w:lineRule="auto"/>
            </w:pPr>
            <w:r w:rsidRPr="00AC3070">
              <w:t>Very High</w:t>
            </w:r>
          </w:p>
        </w:tc>
        <w:tc>
          <w:tcPr>
            <w:tcW w:w="0" w:type="auto"/>
            <w:hideMark/>
          </w:tcPr>
          <w:p w14:paraId="7139A320" w14:textId="77777777" w:rsidR="00AC3070" w:rsidRPr="00AC3070" w:rsidRDefault="00AC3070" w:rsidP="00AC3070">
            <w:pPr>
              <w:spacing w:after="160" w:line="278" w:lineRule="auto"/>
            </w:pPr>
            <w:r w:rsidRPr="00AC3070">
              <w:t>High</w:t>
            </w:r>
          </w:p>
        </w:tc>
        <w:tc>
          <w:tcPr>
            <w:tcW w:w="0" w:type="auto"/>
            <w:hideMark/>
          </w:tcPr>
          <w:p w14:paraId="4B34085F" w14:textId="77777777" w:rsidR="00AC3070" w:rsidRPr="00AC3070" w:rsidRDefault="00AC3070" w:rsidP="00AC3070">
            <w:pPr>
              <w:spacing w:after="160" w:line="278" w:lineRule="auto"/>
            </w:pPr>
            <w:r w:rsidRPr="00AC3070">
              <w:t>PMI Talent Gap 2025: 30 million project professional deficit by 2035 due to poor capacity planning.</w:t>
            </w:r>
          </w:p>
        </w:tc>
      </w:tr>
      <w:tr w:rsidR="00AC3070" w:rsidRPr="00AC3070" w14:paraId="0ABD5D4A" w14:textId="77777777" w:rsidTr="00B34FB5">
        <w:tc>
          <w:tcPr>
            <w:tcW w:w="0" w:type="auto"/>
            <w:hideMark/>
          </w:tcPr>
          <w:p w14:paraId="684AC51B" w14:textId="77777777" w:rsidR="00AC3070" w:rsidRPr="00AC3070" w:rsidRDefault="00AC3070" w:rsidP="00AC3070">
            <w:pPr>
              <w:spacing w:after="160" w:line="278" w:lineRule="auto"/>
            </w:pPr>
            <w:r w:rsidRPr="00AC3070">
              <w:rPr>
                <w:b/>
                <w:bCs/>
              </w:rPr>
              <w:t>Key-Person Turnover</w:t>
            </w:r>
          </w:p>
        </w:tc>
        <w:tc>
          <w:tcPr>
            <w:tcW w:w="0" w:type="auto"/>
            <w:hideMark/>
          </w:tcPr>
          <w:p w14:paraId="177882A4" w14:textId="77777777" w:rsidR="00AC3070" w:rsidRPr="00AC3070" w:rsidRDefault="00AC3070" w:rsidP="00AC3070">
            <w:pPr>
              <w:spacing w:after="160" w:line="278" w:lineRule="auto"/>
            </w:pPr>
            <w:r w:rsidRPr="00AC3070">
              <w:t>High</w:t>
            </w:r>
          </w:p>
        </w:tc>
        <w:tc>
          <w:tcPr>
            <w:tcW w:w="0" w:type="auto"/>
            <w:hideMark/>
          </w:tcPr>
          <w:p w14:paraId="05387B4A" w14:textId="77777777" w:rsidR="00AC3070" w:rsidRPr="00AC3070" w:rsidRDefault="00AC3070" w:rsidP="00AC3070">
            <w:pPr>
              <w:spacing w:after="160" w:line="278" w:lineRule="auto"/>
            </w:pPr>
            <w:r w:rsidRPr="00AC3070">
              <w:t>Critical</w:t>
            </w:r>
          </w:p>
        </w:tc>
        <w:tc>
          <w:tcPr>
            <w:tcW w:w="0" w:type="auto"/>
            <w:hideMark/>
          </w:tcPr>
          <w:p w14:paraId="62DE71B7" w14:textId="77777777" w:rsidR="00AC3070" w:rsidRPr="00AC3070" w:rsidRDefault="00AC3070" w:rsidP="00AC3070">
            <w:pPr>
              <w:spacing w:after="160" w:line="278" w:lineRule="auto"/>
            </w:pPr>
            <w:r w:rsidRPr="00AC3070">
              <w:t>PERIL Database: Loss of a key developer can increase task durations by </w:t>
            </w:r>
            <w:r w:rsidRPr="00AC3070">
              <w:rPr>
                <w:b/>
                <w:bCs/>
              </w:rPr>
              <w:t>3x</w:t>
            </w:r>
            <w:r w:rsidRPr="00AC3070">
              <w:t>.</w:t>
            </w:r>
          </w:p>
        </w:tc>
      </w:tr>
      <w:tr w:rsidR="00AC3070" w:rsidRPr="00AC3070" w14:paraId="68AF1279" w14:textId="77777777" w:rsidTr="00B34FB5">
        <w:tc>
          <w:tcPr>
            <w:tcW w:w="0" w:type="auto"/>
            <w:hideMark/>
          </w:tcPr>
          <w:p w14:paraId="1DB09143" w14:textId="77777777" w:rsidR="00AC3070" w:rsidRPr="00AC3070" w:rsidRDefault="00AC3070" w:rsidP="00AC3070">
            <w:pPr>
              <w:spacing w:after="160" w:line="278" w:lineRule="auto"/>
            </w:pPr>
            <w:r w:rsidRPr="00AC3070">
              <w:rPr>
                <w:b/>
                <w:bCs/>
              </w:rPr>
              <w:t>Skill Gaps</w:t>
            </w:r>
          </w:p>
        </w:tc>
        <w:tc>
          <w:tcPr>
            <w:tcW w:w="0" w:type="auto"/>
            <w:hideMark/>
          </w:tcPr>
          <w:p w14:paraId="19C185B8" w14:textId="77777777" w:rsidR="00AC3070" w:rsidRPr="00AC3070" w:rsidRDefault="00AC3070" w:rsidP="00AC3070">
            <w:pPr>
              <w:spacing w:after="160" w:line="278" w:lineRule="auto"/>
            </w:pPr>
            <w:r w:rsidRPr="00AC3070">
              <w:t>High</w:t>
            </w:r>
          </w:p>
        </w:tc>
        <w:tc>
          <w:tcPr>
            <w:tcW w:w="0" w:type="auto"/>
            <w:hideMark/>
          </w:tcPr>
          <w:p w14:paraId="3033972C" w14:textId="77777777" w:rsidR="00AC3070" w:rsidRPr="00AC3070" w:rsidRDefault="00AC3070" w:rsidP="00AC3070">
            <w:pPr>
              <w:spacing w:after="160" w:line="278" w:lineRule="auto"/>
            </w:pPr>
            <w:r w:rsidRPr="00AC3070">
              <w:t>Medium-High</w:t>
            </w:r>
          </w:p>
        </w:tc>
        <w:tc>
          <w:tcPr>
            <w:tcW w:w="0" w:type="auto"/>
            <w:hideMark/>
          </w:tcPr>
          <w:p w14:paraId="463B36B8" w14:textId="77777777" w:rsidR="00AC3070" w:rsidRPr="00AC3070" w:rsidRDefault="00AC3070" w:rsidP="00AC3070">
            <w:pPr>
              <w:spacing w:after="160" w:line="278" w:lineRule="auto"/>
            </w:pPr>
            <w:r w:rsidRPr="00AC3070">
              <w:t>Persistent structural issue driving higher defect rates and technical debt.</w:t>
            </w:r>
          </w:p>
        </w:tc>
      </w:tr>
      <w:tr w:rsidR="00AC3070" w:rsidRPr="00AC3070" w14:paraId="6EBE8B5C" w14:textId="77777777" w:rsidTr="00B34FB5">
        <w:tc>
          <w:tcPr>
            <w:tcW w:w="0" w:type="auto"/>
            <w:hideMark/>
          </w:tcPr>
          <w:p w14:paraId="1F649FCC" w14:textId="77777777" w:rsidR="00AC3070" w:rsidRPr="00AC3070" w:rsidRDefault="00AC3070" w:rsidP="00AC3070">
            <w:pPr>
              <w:spacing w:after="160" w:line="278" w:lineRule="auto"/>
            </w:pPr>
            <w:r w:rsidRPr="00AC3070">
              <w:rPr>
                <w:b/>
                <w:bCs/>
              </w:rPr>
              <w:t>Poor Communication</w:t>
            </w:r>
          </w:p>
        </w:tc>
        <w:tc>
          <w:tcPr>
            <w:tcW w:w="0" w:type="auto"/>
            <w:hideMark/>
          </w:tcPr>
          <w:p w14:paraId="725327E7" w14:textId="77777777" w:rsidR="00AC3070" w:rsidRPr="00AC3070" w:rsidRDefault="00AC3070" w:rsidP="00AC3070">
            <w:pPr>
              <w:spacing w:after="160" w:line="278" w:lineRule="auto"/>
            </w:pPr>
            <w:r w:rsidRPr="00AC3070">
              <w:t>Very High</w:t>
            </w:r>
          </w:p>
        </w:tc>
        <w:tc>
          <w:tcPr>
            <w:tcW w:w="0" w:type="auto"/>
            <w:hideMark/>
          </w:tcPr>
          <w:p w14:paraId="7B2EBE1A" w14:textId="77777777" w:rsidR="00AC3070" w:rsidRPr="00AC3070" w:rsidRDefault="00AC3070" w:rsidP="00AC3070">
            <w:pPr>
              <w:spacing w:after="160" w:line="278" w:lineRule="auto"/>
            </w:pPr>
            <w:r w:rsidRPr="00AC3070">
              <w:t>Critical</w:t>
            </w:r>
          </w:p>
        </w:tc>
        <w:tc>
          <w:tcPr>
            <w:tcW w:w="0" w:type="auto"/>
            <w:hideMark/>
          </w:tcPr>
          <w:p w14:paraId="4B3FEEF2" w14:textId="77777777" w:rsidR="00AC3070" w:rsidRPr="00AC3070" w:rsidRDefault="00AC3070" w:rsidP="00AC3070">
            <w:pPr>
              <w:spacing w:after="160" w:line="278" w:lineRule="auto"/>
            </w:pPr>
            <w:r w:rsidRPr="00AC3070">
              <w:t>PMI Pulse of the Profession: Direct cause of failure in </w:t>
            </w:r>
            <w:r w:rsidRPr="00AC3070">
              <w:rPr>
                <w:b/>
                <w:bCs/>
              </w:rPr>
              <w:t>1/3</w:t>
            </w:r>
            <w:r w:rsidRPr="00AC3070">
              <w:t> of projects; 56% of cost at risk.</w:t>
            </w:r>
          </w:p>
        </w:tc>
      </w:tr>
    </w:tbl>
    <w:p w14:paraId="1EF53346" w14:textId="221E29F9" w:rsidR="00AC3070" w:rsidRPr="00AC3070" w:rsidRDefault="00AC3070" w:rsidP="00AC3070">
      <w:pPr>
        <w:spacing w:before="0" w:after="160" w:line="278" w:lineRule="auto"/>
      </w:pPr>
    </w:p>
    <w:p w14:paraId="3FBCB8CE" w14:textId="77777777" w:rsidR="00AC3070" w:rsidRPr="00AC3070" w:rsidRDefault="00AC3070" w:rsidP="00AC3070">
      <w:pPr>
        <w:spacing w:before="0" w:after="160" w:line="278" w:lineRule="auto"/>
        <w:rPr>
          <w:b/>
          <w:bCs/>
        </w:rPr>
      </w:pPr>
      <w:r w:rsidRPr="00AC3070">
        <w:rPr>
          <w:b/>
          <w:bCs/>
        </w:rPr>
        <w:t>2. Real-World Case Studies</w:t>
      </w:r>
    </w:p>
    <w:p w14:paraId="460A8F67" w14:textId="77777777" w:rsidR="00AC3070" w:rsidRPr="00AC3070" w:rsidRDefault="00AC3070" w:rsidP="00AC3070">
      <w:pPr>
        <w:spacing w:before="0" w:after="160" w:line="278" w:lineRule="auto"/>
        <w:rPr>
          <w:b/>
          <w:bCs/>
        </w:rPr>
      </w:pPr>
      <w:r w:rsidRPr="00AC3070">
        <w:rPr>
          <w:b/>
          <w:bCs/>
        </w:rPr>
        <w:t>Case Study 1: Technical Security Flaw - Equifax Data Breach (2017)</w:t>
      </w:r>
    </w:p>
    <w:p w14:paraId="1E2C30B8" w14:textId="77777777" w:rsidR="00AC3070" w:rsidRPr="00AC3070" w:rsidRDefault="00AC3070" w:rsidP="00B34FB5">
      <w:pPr>
        <w:numPr>
          <w:ilvl w:val="0"/>
          <w:numId w:val="88"/>
        </w:numPr>
        <w:spacing w:before="0" w:after="160" w:line="278" w:lineRule="auto"/>
      </w:pPr>
      <w:r w:rsidRPr="00AC3070">
        <w:rPr>
          <w:b/>
          <w:bCs/>
        </w:rPr>
        <w:t>Context:</w:t>
      </w:r>
      <w:r w:rsidRPr="00AC3070">
        <w:t> Equifax is one of the three largest credit reporting agencies in the United States.</w:t>
      </w:r>
    </w:p>
    <w:p w14:paraId="2055D591" w14:textId="77777777" w:rsidR="00AC3070" w:rsidRPr="00AC3070" w:rsidRDefault="00AC3070" w:rsidP="00B34FB5">
      <w:pPr>
        <w:numPr>
          <w:ilvl w:val="0"/>
          <w:numId w:val="88"/>
        </w:numPr>
        <w:spacing w:before="0" w:after="160" w:line="278" w:lineRule="auto"/>
      </w:pPr>
      <w:r w:rsidRPr="00AC3070">
        <w:rPr>
          <w:b/>
          <w:bCs/>
        </w:rPr>
        <w:t>Root Cause:</w:t>
      </w:r>
      <w:r w:rsidRPr="00AC3070">
        <w:t> Hackers exploited a known vulnerability in the </w:t>
      </w:r>
      <w:r w:rsidRPr="00AC3070">
        <w:rPr>
          <w:b/>
          <w:bCs/>
        </w:rPr>
        <w:t>Apache Struts framework (CVE-2017-5638)</w:t>
      </w:r>
      <w:r w:rsidRPr="00AC3070">
        <w:t>. The vulnerability had been patched and announced by Apache in March 2017, but Equifax's IT team failed to apply the security patch to their internal systems for months.</w:t>
      </w:r>
    </w:p>
    <w:p w14:paraId="17EEE389" w14:textId="77777777" w:rsidR="00AC3070" w:rsidRPr="00AC3070" w:rsidRDefault="00AC3070" w:rsidP="00B34FB5">
      <w:pPr>
        <w:numPr>
          <w:ilvl w:val="0"/>
          <w:numId w:val="88"/>
        </w:numPr>
        <w:spacing w:before="0" w:after="160" w:line="278" w:lineRule="auto"/>
      </w:pPr>
      <w:r w:rsidRPr="00AC3070">
        <w:rPr>
          <w:b/>
          <w:bCs/>
        </w:rPr>
        <w:t>Impact:</w:t>
      </w:r>
      <w:r w:rsidRPr="00AC3070">
        <w:t> Sensitive personal data (including Social Security numbers, birth dates, and addresses) of approximately </w:t>
      </w:r>
      <w:r w:rsidRPr="00AC3070">
        <w:rPr>
          <w:b/>
          <w:bCs/>
        </w:rPr>
        <w:t>147 million consumers</w:t>
      </w:r>
      <w:r w:rsidRPr="00AC3070">
        <w:t> was leaked. The company's stock crashed, the CEO and CIO resigned, and Equifax had to pay over </w:t>
      </w:r>
      <w:r w:rsidRPr="00AC3070">
        <w:rPr>
          <w:b/>
          <w:bCs/>
        </w:rPr>
        <w:t>$1.38 billion</w:t>
      </w:r>
      <w:r w:rsidRPr="00AC3070">
        <w:t> in legal settlements and restitution.</w:t>
      </w:r>
    </w:p>
    <w:p w14:paraId="429BB9AA" w14:textId="77777777" w:rsidR="00AC3070" w:rsidRPr="00AC3070" w:rsidRDefault="00AC3070" w:rsidP="00B34FB5">
      <w:pPr>
        <w:numPr>
          <w:ilvl w:val="0"/>
          <w:numId w:val="88"/>
        </w:numPr>
        <w:spacing w:before="0" w:after="160" w:line="278" w:lineRule="auto"/>
      </w:pPr>
      <w:r w:rsidRPr="00AC3070">
        <w:rPr>
          <w:b/>
          <w:bCs/>
        </w:rPr>
        <w:t>Lesson:</w:t>
      </w:r>
      <w:r w:rsidRPr="00AC3070">
        <w:t> Adopt "Shift-Left Security" with automated dependency scanning to patch known security vulnerabilities immediately.</w:t>
      </w:r>
    </w:p>
    <w:p w14:paraId="6B2E7FC1" w14:textId="77777777" w:rsidR="00AC3070" w:rsidRPr="00AC3070" w:rsidRDefault="00AC3070" w:rsidP="00AC3070">
      <w:pPr>
        <w:spacing w:before="0" w:after="160" w:line="278" w:lineRule="auto"/>
        <w:rPr>
          <w:b/>
          <w:bCs/>
        </w:rPr>
      </w:pPr>
      <w:r w:rsidRPr="00AC3070">
        <w:rPr>
          <w:b/>
          <w:bCs/>
        </w:rPr>
        <w:t>Case Study 2: Scalability and Performance Failure - Healthcare.gov (2013)</w:t>
      </w:r>
    </w:p>
    <w:p w14:paraId="71E7F683" w14:textId="77777777" w:rsidR="00AC3070" w:rsidRPr="00AC3070" w:rsidRDefault="00AC3070" w:rsidP="00B34FB5">
      <w:pPr>
        <w:numPr>
          <w:ilvl w:val="0"/>
          <w:numId w:val="89"/>
        </w:numPr>
        <w:spacing w:before="0" w:after="160" w:line="278" w:lineRule="auto"/>
      </w:pPr>
      <w:r w:rsidRPr="00AC3070">
        <w:rPr>
          <w:b/>
          <w:bCs/>
        </w:rPr>
        <w:t>Context:</w:t>
      </w:r>
      <w:r w:rsidRPr="00AC3070">
        <w:t> The health insurance marketplace website developed by the US Government with hundreds of millions in budget.</w:t>
      </w:r>
    </w:p>
    <w:p w14:paraId="6AE8F2E7" w14:textId="77777777" w:rsidR="00AC3070" w:rsidRPr="00AC3070" w:rsidRDefault="00AC3070" w:rsidP="00B34FB5">
      <w:pPr>
        <w:numPr>
          <w:ilvl w:val="0"/>
          <w:numId w:val="89"/>
        </w:numPr>
        <w:spacing w:before="0" w:after="160" w:line="278" w:lineRule="auto"/>
      </w:pPr>
      <w:r w:rsidRPr="00AC3070">
        <w:rPr>
          <w:b/>
          <w:bCs/>
        </w:rPr>
        <w:t>Root Cause:</w:t>
      </w:r>
      <w:r w:rsidRPr="00AC3070">
        <w:t> The system crashed within </w:t>
      </w:r>
      <w:r w:rsidRPr="00AC3070">
        <w:rPr>
          <w:b/>
          <w:bCs/>
        </w:rPr>
        <w:t>2 hours</w:t>
      </w:r>
      <w:r w:rsidRPr="00AC3070">
        <w:t> of launch. Concurrent traffic reached 250,000 users (5x the maximum forecast). The login module suffered from an architectural bottleneck, blocking users from accessing the site. The system lacked stateless component designs and horizontal auto-scaling (scale-out).</w:t>
      </w:r>
    </w:p>
    <w:p w14:paraId="05BB76BE" w14:textId="77777777" w:rsidR="00AC3070" w:rsidRPr="00AC3070" w:rsidRDefault="00AC3070" w:rsidP="00B34FB5">
      <w:pPr>
        <w:numPr>
          <w:ilvl w:val="0"/>
          <w:numId w:val="89"/>
        </w:numPr>
        <w:spacing w:before="0" w:after="160" w:line="278" w:lineRule="auto"/>
      </w:pPr>
      <w:r w:rsidRPr="00AC3070">
        <w:rPr>
          <w:b/>
          <w:bCs/>
        </w:rPr>
        <w:t>Impact:</w:t>
      </w:r>
      <w:r w:rsidRPr="00AC3070">
        <w:t> The registration success rate in the first week was under 1%, resulting in a massive public relations crisis. The government had to hire external tech groups to rewrite large parts of the architecture, doubling the project's cost.</w:t>
      </w:r>
    </w:p>
    <w:p w14:paraId="03C6FD04" w14:textId="77777777" w:rsidR="00AC3070" w:rsidRPr="00AC3070" w:rsidRDefault="00AC3070" w:rsidP="00B34FB5">
      <w:pPr>
        <w:numPr>
          <w:ilvl w:val="0"/>
          <w:numId w:val="89"/>
        </w:numPr>
        <w:spacing w:before="0" w:after="160" w:line="278" w:lineRule="auto"/>
      </w:pPr>
      <w:r w:rsidRPr="00AC3070">
        <w:rPr>
          <w:b/>
          <w:bCs/>
        </w:rPr>
        <w:t>Lesson:</w:t>
      </w:r>
      <w:r w:rsidRPr="00AC3070">
        <w:t> Performance and scalability must be designed into the architecture from the start (IBM Well-Architected Framework). Rigorous load testing must be performed before launch.</w:t>
      </w:r>
    </w:p>
    <w:p w14:paraId="03E53974" w14:textId="77777777" w:rsidR="00AC3070" w:rsidRPr="00AC3070" w:rsidRDefault="00AC3070" w:rsidP="00AC3070">
      <w:pPr>
        <w:spacing w:before="0" w:after="160" w:line="278" w:lineRule="auto"/>
        <w:rPr>
          <w:b/>
          <w:bCs/>
        </w:rPr>
      </w:pPr>
      <w:r w:rsidRPr="00AC3070">
        <w:rPr>
          <w:b/>
          <w:bCs/>
        </w:rPr>
        <w:t>Case Study 3: Technical Debt - Knight Capital Group Trading Software Glitch (2012)</w:t>
      </w:r>
    </w:p>
    <w:p w14:paraId="0BD9D70F" w14:textId="77777777" w:rsidR="00AC3070" w:rsidRPr="00AC3070" w:rsidRDefault="00AC3070" w:rsidP="00B34FB5">
      <w:pPr>
        <w:numPr>
          <w:ilvl w:val="0"/>
          <w:numId w:val="90"/>
        </w:numPr>
        <w:spacing w:before="0" w:after="160" w:line="278" w:lineRule="auto"/>
      </w:pPr>
      <w:r w:rsidRPr="00AC3070">
        <w:rPr>
          <w:b/>
          <w:bCs/>
        </w:rPr>
        <w:t>Context:</w:t>
      </w:r>
      <w:r w:rsidRPr="00AC3070">
        <w:t> Knight Capital was a leading financial market maker and trading firm.</w:t>
      </w:r>
    </w:p>
    <w:p w14:paraId="3F1C0B9A" w14:textId="77777777" w:rsidR="00AC3070" w:rsidRPr="00AC3070" w:rsidRDefault="00AC3070" w:rsidP="00B34FB5">
      <w:pPr>
        <w:numPr>
          <w:ilvl w:val="0"/>
          <w:numId w:val="90"/>
        </w:numPr>
        <w:spacing w:before="0" w:after="160" w:line="278" w:lineRule="auto"/>
      </w:pPr>
      <w:r w:rsidRPr="00AC3070">
        <w:rPr>
          <w:b/>
          <w:bCs/>
        </w:rPr>
        <w:t>Root Cause:</w:t>
      </w:r>
      <w:r w:rsidRPr="00AC3070">
        <w:t> When deploying new trading software, the operations team failed to update one of the eight production servers. When the new code ran, it inadvertently triggered an obsolete software module (the "Power Peg" feature, defunct for 8 years but left in the codebase - technical debt) on that un-updated server.</w:t>
      </w:r>
    </w:p>
    <w:p w14:paraId="31F5F2C8" w14:textId="77777777" w:rsidR="00AC3070" w:rsidRPr="00AC3070" w:rsidRDefault="00AC3070" w:rsidP="00B34FB5">
      <w:pPr>
        <w:numPr>
          <w:ilvl w:val="0"/>
          <w:numId w:val="90"/>
        </w:numPr>
        <w:spacing w:before="0" w:after="160" w:line="278" w:lineRule="auto"/>
      </w:pPr>
      <w:r w:rsidRPr="00AC3070">
        <w:rPr>
          <w:b/>
          <w:bCs/>
        </w:rPr>
        <w:t>Impact:</w:t>
      </w:r>
      <w:r w:rsidRPr="00AC3070">
        <w:t> The system executed millions of erroneous, high-frequency trades in </w:t>
      </w:r>
      <w:r w:rsidRPr="00AC3070">
        <w:rPr>
          <w:b/>
          <w:bCs/>
        </w:rPr>
        <w:t>45 minutes</w:t>
      </w:r>
      <w:r w:rsidRPr="00AC3070">
        <w:t>. Knight Capital lost </w:t>
      </w:r>
      <w:r w:rsidRPr="00AC3070">
        <w:rPr>
          <w:b/>
          <w:bCs/>
        </w:rPr>
        <w:t>$440 million</w:t>
      </w:r>
      <w:r w:rsidRPr="00AC3070">
        <w:t>, wiping out its capital, causing a stock crash, and forcing a buyout by Getco.</w:t>
      </w:r>
    </w:p>
    <w:p w14:paraId="436FA258" w14:textId="77777777" w:rsidR="00AC3070" w:rsidRPr="00AC3070" w:rsidRDefault="00AC3070" w:rsidP="00B34FB5">
      <w:pPr>
        <w:numPr>
          <w:ilvl w:val="0"/>
          <w:numId w:val="90"/>
        </w:numPr>
        <w:spacing w:before="0" w:after="160" w:line="278" w:lineRule="auto"/>
      </w:pPr>
      <w:r w:rsidRPr="00AC3070">
        <w:rPr>
          <w:b/>
          <w:bCs/>
        </w:rPr>
        <w:t>Lesson:</w:t>
      </w:r>
      <w:r w:rsidRPr="00AC3070">
        <w:t> Technical debt must be actively refactored and removed from the codebase. Configuration management and deployment pipelines must be automated (CI/CD).</w:t>
      </w:r>
    </w:p>
    <w:p w14:paraId="2CB3F2F2" w14:textId="77777777" w:rsidR="00AC3070" w:rsidRPr="00AC3070" w:rsidRDefault="00AC3070" w:rsidP="00AC3070">
      <w:pPr>
        <w:spacing w:before="0" w:after="160" w:line="278" w:lineRule="auto"/>
        <w:rPr>
          <w:b/>
          <w:bCs/>
        </w:rPr>
      </w:pPr>
      <w:r w:rsidRPr="00AC3070">
        <w:rPr>
          <w:b/>
          <w:bCs/>
        </w:rPr>
        <w:t>Case Study 4: Human Factors &amp; Poor Communication - FBI Virtual Case File (2000–2005)</w:t>
      </w:r>
    </w:p>
    <w:p w14:paraId="0E7BF3C0" w14:textId="77777777" w:rsidR="00AC3070" w:rsidRPr="00AC3070" w:rsidRDefault="00AC3070" w:rsidP="00B34FB5">
      <w:pPr>
        <w:numPr>
          <w:ilvl w:val="0"/>
          <w:numId w:val="91"/>
        </w:numPr>
        <w:spacing w:before="0" w:after="160" w:line="278" w:lineRule="auto"/>
      </w:pPr>
      <w:r w:rsidRPr="00AC3070">
        <w:rPr>
          <w:b/>
          <w:bCs/>
        </w:rPr>
        <w:lastRenderedPageBreak/>
        <w:t>Context:</w:t>
      </w:r>
      <w:r w:rsidRPr="00AC3070">
        <w:t> The FBI's Trilogy project aimed to modernize its IT infrastructure, including the Virtual Case File (VCF) system.</w:t>
      </w:r>
    </w:p>
    <w:p w14:paraId="4442CB51" w14:textId="77777777" w:rsidR="00AC3070" w:rsidRPr="00AC3070" w:rsidRDefault="00AC3070" w:rsidP="00B34FB5">
      <w:pPr>
        <w:numPr>
          <w:ilvl w:val="0"/>
          <w:numId w:val="91"/>
        </w:numPr>
        <w:spacing w:before="0" w:after="160" w:line="278" w:lineRule="auto"/>
      </w:pPr>
      <w:r w:rsidRPr="00AC3070">
        <w:rPr>
          <w:b/>
          <w:bCs/>
        </w:rPr>
        <w:t>Root Cause:</w:t>
      </w:r>
      <w:r w:rsidRPr="00AC3070">
        <w:t> The </w:t>
      </w:r>
      <w:r w:rsidRPr="00AC3070">
        <w:rPr>
          <w:b/>
          <w:bCs/>
        </w:rPr>
        <w:t>$170 million</w:t>
      </w:r>
      <w:r w:rsidRPr="00AC3070">
        <w:t> project was cancelled after 5 years without delivering a usable product. Investigations revealed severe human resource and communication errors:</w:t>
      </w:r>
    </w:p>
    <w:p w14:paraId="517EAF9A" w14:textId="77777777" w:rsidR="00AC3070" w:rsidRPr="00AC3070" w:rsidRDefault="00AC3070" w:rsidP="00B34FB5">
      <w:pPr>
        <w:numPr>
          <w:ilvl w:val="1"/>
          <w:numId w:val="92"/>
        </w:numPr>
        <w:spacing w:before="0" w:after="160" w:line="278" w:lineRule="auto"/>
      </w:pPr>
      <w:r w:rsidRPr="00AC3070">
        <w:t>Vague, poorly defined, and constantly shifting requirements from FBI leaders who lacked IT expertise.</w:t>
      </w:r>
    </w:p>
    <w:p w14:paraId="0423843C" w14:textId="77777777" w:rsidR="00AC3070" w:rsidRPr="00AC3070" w:rsidRDefault="00AC3070" w:rsidP="00B34FB5">
      <w:pPr>
        <w:numPr>
          <w:ilvl w:val="1"/>
          <w:numId w:val="92"/>
        </w:numPr>
        <w:spacing w:before="0" w:after="160" w:line="278" w:lineRule="auto"/>
      </w:pPr>
      <w:r w:rsidRPr="00AC3070">
        <w:t>High turnover of FBI project managers, breaking continuity.</w:t>
      </w:r>
    </w:p>
    <w:p w14:paraId="6194AABE" w14:textId="77777777" w:rsidR="00AC3070" w:rsidRPr="00AC3070" w:rsidRDefault="00AC3070" w:rsidP="00B34FB5">
      <w:pPr>
        <w:numPr>
          <w:ilvl w:val="1"/>
          <w:numId w:val="92"/>
        </w:numPr>
        <w:spacing w:before="0" w:after="160" w:line="278" w:lineRule="auto"/>
      </w:pPr>
      <w:r w:rsidRPr="00AC3070">
        <w:t>Extremely poor communication and lack of transparency between the FBI and the developer, SAIC, leading to software that did not match field agents' needs.</w:t>
      </w:r>
    </w:p>
    <w:p w14:paraId="1F6716AA" w14:textId="77777777" w:rsidR="00AC3070" w:rsidRPr="00AC3070" w:rsidRDefault="00AC3070" w:rsidP="00B34FB5">
      <w:pPr>
        <w:numPr>
          <w:ilvl w:val="0"/>
          <w:numId w:val="93"/>
        </w:numPr>
        <w:spacing w:before="0" w:after="160" w:line="278" w:lineRule="auto"/>
      </w:pPr>
      <w:r w:rsidRPr="00AC3070">
        <w:rPr>
          <w:b/>
          <w:bCs/>
        </w:rPr>
        <w:t>Impact:</w:t>
      </w:r>
      <w:r w:rsidRPr="00AC3070">
        <w:t> $170 million in taxpayer money was wasted, and the FBI had to start a new project from scratch (Sentinel).</w:t>
      </w:r>
    </w:p>
    <w:p w14:paraId="50DD30DA" w14:textId="77777777" w:rsidR="00AC3070" w:rsidRPr="00AC3070" w:rsidRDefault="00AC3070" w:rsidP="00B34FB5">
      <w:pPr>
        <w:numPr>
          <w:ilvl w:val="0"/>
          <w:numId w:val="93"/>
        </w:numPr>
        <w:spacing w:before="0" w:after="160" w:line="278" w:lineRule="auto"/>
      </w:pPr>
      <w:r w:rsidRPr="00AC3070">
        <w:rPr>
          <w:b/>
          <w:bCs/>
        </w:rPr>
        <w:t>Lesson:</w:t>
      </w:r>
      <w:r w:rsidRPr="00AC3070">
        <w:t> Establish clear communication protocols, maintain a stable sponsor, and ensure the project management team has adequate technical literacy.</w:t>
      </w:r>
    </w:p>
    <w:p w14:paraId="50A804C5" w14:textId="7A3CFF68" w:rsidR="00AC3070" w:rsidRPr="00AC3070" w:rsidRDefault="00AC3070" w:rsidP="00AC3070">
      <w:pPr>
        <w:spacing w:before="0" w:after="160" w:line="278" w:lineRule="auto"/>
      </w:pPr>
    </w:p>
    <w:p w14:paraId="4D73CB23" w14:textId="77777777" w:rsidR="00AC3070" w:rsidRDefault="00AC3070">
      <w:pPr>
        <w:rPr>
          <w:b/>
          <w:bCs/>
        </w:rPr>
      </w:pPr>
      <w:r>
        <w:rPr>
          <w:b/>
          <w:bCs/>
        </w:rPr>
        <w:br w:type="page"/>
      </w:r>
    </w:p>
    <w:p w14:paraId="58CBD0C8" w14:textId="7DD41D45" w:rsidR="00AC3070" w:rsidRPr="00EC1AC6" w:rsidRDefault="00AC3070" w:rsidP="00EC1AC6">
      <w:pPr>
        <w:pStyle w:val="Heading1"/>
        <w:numPr>
          <w:ilvl w:val="0"/>
          <w:numId w:val="0"/>
        </w:numPr>
        <w:rPr>
          <w:bCs/>
        </w:rPr>
      </w:pPr>
      <w:bookmarkStart w:id="8" w:name="_Toc236148899"/>
      <w:r w:rsidRPr="00AC3070">
        <w:rPr>
          <w:bCs/>
        </w:rPr>
        <w:lastRenderedPageBreak/>
        <w:t>3. Risk Utility Theory</w:t>
      </w:r>
      <w:bookmarkEnd w:id="8"/>
    </w:p>
    <w:p w14:paraId="1E1572FB" w14:textId="77777777" w:rsidR="00AC3070" w:rsidRPr="00AC3070" w:rsidRDefault="00AC3070" w:rsidP="00AC3070">
      <w:pPr>
        <w:spacing w:after="160" w:line="278" w:lineRule="auto"/>
      </w:pPr>
      <w:r w:rsidRPr="00AC3070">
        <w:t>To make sound risk management decisions, project managers must understand how stakeholders perceive and react to risk. </w:t>
      </w:r>
      <w:r w:rsidRPr="00AC3070">
        <w:rPr>
          <w:b/>
          <w:bCs/>
        </w:rPr>
        <w:t>Risk Utility Theory</w:t>
      </w:r>
      <w:r w:rsidRPr="00AC3070">
        <w:t> provides a mathematical framework to evaluate this behavior.</w:t>
      </w:r>
    </w:p>
    <w:p w14:paraId="37E8D75C" w14:textId="77777777" w:rsidR="00AC3070" w:rsidRPr="00EC1AC6" w:rsidRDefault="00AC3070" w:rsidP="00EC1AC6">
      <w:pPr>
        <w:pStyle w:val="Heading2"/>
      </w:pPr>
      <w:bookmarkStart w:id="9" w:name="_Toc236148900"/>
      <w:r w:rsidRPr="00EC1AC6">
        <w:t>3.1. Concept of Risk Utility</w:t>
      </w:r>
      <w:bookmarkEnd w:id="9"/>
    </w:p>
    <w:p w14:paraId="7A9AA588" w14:textId="77777777" w:rsidR="00AC3070" w:rsidRPr="00AC3070" w:rsidRDefault="00AC3070" w:rsidP="00B34FB5">
      <w:pPr>
        <w:numPr>
          <w:ilvl w:val="0"/>
          <w:numId w:val="94"/>
        </w:numPr>
        <w:spacing w:before="0" w:after="160" w:line="278" w:lineRule="auto"/>
      </w:pPr>
      <w:r w:rsidRPr="00AC3070">
        <w:rPr>
          <w:b/>
          <w:bCs/>
        </w:rPr>
        <w:t>Risk Utility:</w:t>
      </w:r>
      <w:r w:rsidRPr="00AC3070">
        <w:t> The level of satisfaction or subjective value (</w:t>
      </w:r>
      <w:r w:rsidRPr="00AC3070">
        <w:rPr>
          <w:b/>
          <w:bCs/>
        </w:rPr>
        <w:t>Utility</w:t>
      </w:r>
      <w:r w:rsidRPr="00AC3070">
        <w:t>) that an individual or organization derives from a specific outcome (typically financial return or project success).</w:t>
      </w:r>
    </w:p>
    <w:p w14:paraId="19CD4CB1" w14:textId="77777777" w:rsidR="00AC3070" w:rsidRPr="00AC3070" w:rsidRDefault="00AC3070" w:rsidP="00B34FB5">
      <w:pPr>
        <w:numPr>
          <w:ilvl w:val="0"/>
          <w:numId w:val="94"/>
        </w:numPr>
        <w:spacing w:before="0" w:after="160" w:line="278" w:lineRule="auto"/>
      </w:pPr>
      <w:r w:rsidRPr="00AC3070">
        <w:t>Utility does not scale linearly with monetary wealth. A gain or loss has different impacts depending on the organization's scale and risk appetite.</w:t>
      </w:r>
    </w:p>
    <w:p w14:paraId="7403E68F" w14:textId="77777777" w:rsidR="00AC3070" w:rsidRPr="00EC1AC6" w:rsidRDefault="00AC3070" w:rsidP="00EC1AC6">
      <w:pPr>
        <w:pStyle w:val="Heading2"/>
      </w:pPr>
      <w:bookmarkStart w:id="10" w:name="_Toc236148901"/>
      <w:r w:rsidRPr="00EC1AC6">
        <w:t>3.2. Utility Functions and Three Groups of Risk Attitudes</w:t>
      </w:r>
      <w:bookmarkEnd w:id="10"/>
    </w:p>
    <w:p w14:paraId="54B0E7FF" w14:textId="77777777" w:rsidR="00AC3070" w:rsidRPr="00AC3070" w:rsidRDefault="00AC3070" w:rsidP="00AC3070">
      <w:pPr>
        <w:spacing w:after="160" w:line="278" w:lineRule="auto"/>
      </w:pPr>
      <w:r w:rsidRPr="00AC3070">
        <w:t>The risk attitude of an organization is represented by the curvature of its </w:t>
      </w:r>
      <w:r w:rsidRPr="00AC3070">
        <w:rPr>
          <w:b/>
          <w:bCs/>
        </w:rPr>
        <w:t>Utility Function U(x)</w:t>
      </w:r>
      <w:r w:rsidRPr="00AC3070">
        <w:t> (where x represents the monetary value or outcome):</w:t>
      </w:r>
    </w:p>
    <w:p w14:paraId="21C0F8C8" w14:textId="77777777" w:rsidR="00AC3070" w:rsidRPr="00AC3070" w:rsidRDefault="00AC3070" w:rsidP="00B34FB5">
      <w:pPr>
        <w:numPr>
          <w:ilvl w:val="0"/>
          <w:numId w:val="95"/>
        </w:numPr>
        <w:spacing w:before="0" w:after="160" w:line="278" w:lineRule="auto"/>
      </w:pPr>
      <w:r w:rsidRPr="00AC3070">
        <w:rPr>
          <w:b/>
          <w:bCs/>
        </w:rPr>
        <w:t>Risk-Averse:</w:t>
      </w:r>
      <w:r w:rsidRPr="00AC3070">
        <w:t> Prefers safety and certainty over high returns. Willing to accept a lower expected monetary value to reduce risk. The utility curve is concave (U″(x)&lt;0), showing diminishing marginal utility.</w:t>
      </w:r>
    </w:p>
    <w:p w14:paraId="0314CDA7" w14:textId="77777777" w:rsidR="00AC3070" w:rsidRPr="00AC3070" w:rsidRDefault="00AC3070" w:rsidP="00B34FB5">
      <w:pPr>
        <w:numPr>
          <w:ilvl w:val="0"/>
          <w:numId w:val="95"/>
        </w:numPr>
        <w:spacing w:before="0" w:after="160" w:line="278" w:lineRule="auto"/>
      </w:pPr>
      <w:r w:rsidRPr="00AC3070">
        <w:rPr>
          <w:b/>
          <w:bCs/>
        </w:rPr>
        <w:t>Risk-Neutral:</w:t>
      </w:r>
      <w:r w:rsidRPr="00AC3070">
        <w:t> Bases decisions purely on Expected Monetary Value (EMV), indifferent to volatility. The utility curve is a straight line (U″(x)=0), showing constant marginal utility.</w:t>
      </w:r>
    </w:p>
    <w:p w14:paraId="50222D99" w14:textId="77777777" w:rsidR="00AC3070" w:rsidRPr="00AC3070" w:rsidRDefault="00AC3070" w:rsidP="00B34FB5">
      <w:pPr>
        <w:numPr>
          <w:ilvl w:val="0"/>
          <w:numId w:val="95"/>
        </w:numPr>
        <w:spacing w:before="0" w:after="160" w:line="278" w:lineRule="auto"/>
      </w:pPr>
      <w:r w:rsidRPr="00AC3070">
        <w:rPr>
          <w:b/>
          <w:bCs/>
        </w:rPr>
        <w:t>Risk-Seeking:</w:t>
      </w:r>
      <w:r w:rsidRPr="00AC3070">
        <w:t> Willing to accept high risk and even a lower expected value for a chance at a massive payoff. The utility curve is convex (U″(x)&gt;0), showing increasing marginal utility.</w:t>
      </w:r>
    </w:p>
    <w:p w14:paraId="4A3C2DAF" w14:textId="77777777" w:rsidR="00AC3070" w:rsidRPr="00AC3070" w:rsidRDefault="00AC3070" w:rsidP="00AC3070">
      <w:pPr>
        <w:spacing w:before="0" w:after="160" w:line="278" w:lineRule="auto"/>
        <w:rPr>
          <w:b/>
          <w:bCs/>
        </w:rPr>
      </w:pPr>
      <w:r w:rsidRPr="00AC3070">
        <w:rPr>
          <w:b/>
          <w:bCs/>
        </w:rPr>
        <w:t>Summary Comparison of Risk Attitudes</w:t>
      </w:r>
    </w:p>
    <w:tbl>
      <w:tblPr>
        <w:tblStyle w:val="TableGrid"/>
        <w:tblW w:w="0" w:type="auto"/>
        <w:tblLook w:val="04A0" w:firstRow="1" w:lastRow="0" w:firstColumn="1" w:lastColumn="0" w:noHBand="0" w:noVBand="1"/>
      </w:tblPr>
      <w:tblGrid>
        <w:gridCol w:w="1725"/>
        <w:gridCol w:w="2516"/>
        <w:gridCol w:w="1692"/>
        <w:gridCol w:w="3417"/>
      </w:tblGrid>
      <w:tr w:rsidR="00AC3070" w:rsidRPr="00AC3070" w14:paraId="39464A02" w14:textId="77777777" w:rsidTr="00B34FB5">
        <w:tc>
          <w:tcPr>
            <w:tcW w:w="0" w:type="auto"/>
            <w:hideMark/>
          </w:tcPr>
          <w:p w14:paraId="01B18106" w14:textId="77777777" w:rsidR="00AC3070" w:rsidRPr="00AC3070" w:rsidRDefault="00AC3070" w:rsidP="00AC3070">
            <w:pPr>
              <w:spacing w:after="160" w:line="278" w:lineRule="auto"/>
              <w:rPr>
                <w:b/>
                <w:bCs/>
              </w:rPr>
            </w:pPr>
            <w:r w:rsidRPr="00AC3070">
              <w:rPr>
                <w:b/>
                <w:bCs/>
              </w:rPr>
              <w:t>Risk Attitude Group</w:t>
            </w:r>
          </w:p>
        </w:tc>
        <w:tc>
          <w:tcPr>
            <w:tcW w:w="0" w:type="auto"/>
            <w:hideMark/>
          </w:tcPr>
          <w:p w14:paraId="11AF6C9E" w14:textId="77777777" w:rsidR="00AC3070" w:rsidRPr="00AC3070" w:rsidRDefault="00AC3070" w:rsidP="00AC3070">
            <w:pPr>
              <w:spacing w:after="160" w:line="278" w:lineRule="auto"/>
              <w:rPr>
                <w:b/>
                <w:bCs/>
              </w:rPr>
            </w:pPr>
            <w:r w:rsidRPr="00AC3070">
              <w:rPr>
                <w:b/>
                <w:bCs/>
              </w:rPr>
              <w:t>Perception of Risk</w:t>
            </w:r>
          </w:p>
        </w:tc>
        <w:tc>
          <w:tcPr>
            <w:tcW w:w="0" w:type="auto"/>
            <w:hideMark/>
          </w:tcPr>
          <w:p w14:paraId="11E6AE0A" w14:textId="77777777" w:rsidR="00AC3070" w:rsidRPr="00AC3070" w:rsidRDefault="00AC3070" w:rsidP="00AC3070">
            <w:pPr>
              <w:spacing w:after="160" w:line="278" w:lineRule="auto"/>
              <w:rPr>
                <w:b/>
                <w:bCs/>
              </w:rPr>
            </w:pPr>
            <w:r w:rsidRPr="00AC3070">
              <w:rPr>
                <w:b/>
                <w:bCs/>
              </w:rPr>
              <w:t>Utility Curve Shape</w:t>
            </w:r>
          </w:p>
        </w:tc>
        <w:tc>
          <w:tcPr>
            <w:tcW w:w="0" w:type="auto"/>
            <w:hideMark/>
          </w:tcPr>
          <w:p w14:paraId="59AF686F" w14:textId="77777777" w:rsidR="00AC3070" w:rsidRPr="00AC3070" w:rsidRDefault="00AC3070" w:rsidP="00AC3070">
            <w:pPr>
              <w:spacing w:after="160" w:line="278" w:lineRule="auto"/>
              <w:rPr>
                <w:b/>
                <w:bCs/>
              </w:rPr>
            </w:pPr>
            <w:r w:rsidRPr="00AC3070">
              <w:rPr>
                <w:b/>
                <w:bCs/>
              </w:rPr>
              <w:t>Typical Examples</w:t>
            </w:r>
          </w:p>
        </w:tc>
      </w:tr>
      <w:tr w:rsidR="00AC3070" w:rsidRPr="00AC3070" w14:paraId="0B320A56" w14:textId="77777777" w:rsidTr="00B34FB5">
        <w:tc>
          <w:tcPr>
            <w:tcW w:w="0" w:type="auto"/>
            <w:hideMark/>
          </w:tcPr>
          <w:p w14:paraId="589206D7" w14:textId="77777777" w:rsidR="00AC3070" w:rsidRPr="00AC3070" w:rsidRDefault="00AC3070" w:rsidP="00AC3070">
            <w:pPr>
              <w:spacing w:after="160" w:line="278" w:lineRule="auto"/>
            </w:pPr>
            <w:r w:rsidRPr="00AC3070">
              <w:rPr>
                <w:b/>
                <w:bCs/>
              </w:rPr>
              <w:t>Risk-Averse</w:t>
            </w:r>
          </w:p>
        </w:tc>
        <w:tc>
          <w:tcPr>
            <w:tcW w:w="0" w:type="auto"/>
            <w:hideMark/>
          </w:tcPr>
          <w:p w14:paraId="751D5752" w14:textId="77777777" w:rsidR="00AC3070" w:rsidRPr="00AC3070" w:rsidRDefault="00AC3070" w:rsidP="00AC3070">
            <w:pPr>
              <w:spacing w:after="160" w:line="278" w:lineRule="auto"/>
            </w:pPr>
            <w:r w:rsidRPr="00AC3070">
              <w:t>Prefers certainty, avoids risk</w:t>
            </w:r>
          </w:p>
        </w:tc>
        <w:tc>
          <w:tcPr>
            <w:tcW w:w="0" w:type="auto"/>
            <w:hideMark/>
          </w:tcPr>
          <w:p w14:paraId="01ABD03E" w14:textId="77777777" w:rsidR="00AC3070" w:rsidRPr="00AC3070" w:rsidRDefault="00AC3070" w:rsidP="00AC3070">
            <w:pPr>
              <w:spacing w:after="160" w:line="278" w:lineRule="auto"/>
            </w:pPr>
            <w:r w:rsidRPr="00AC3070">
              <w:t>Concave (U″(x)&lt;0)</w:t>
            </w:r>
          </w:p>
        </w:tc>
        <w:tc>
          <w:tcPr>
            <w:tcW w:w="0" w:type="auto"/>
            <w:hideMark/>
          </w:tcPr>
          <w:p w14:paraId="376079EB" w14:textId="77777777" w:rsidR="00AC3070" w:rsidRPr="00AC3070" w:rsidRDefault="00AC3070" w:rsidP="00AC3070">
            <w:pPr>
              <w:spacing w:after="160" w:line="278" w:lineRule="auto"/>
            </w:pPr>
            <w:r w:rsidRPr="00AC3070">
              <w:t>Banks, government agencies, medical projects</w:t>
            </w:r>
          </w:p>
        </w:tc>
      </w:tr>
      <w:tr w:rsidR="00AC3070" w:rsidRPr="00AC3070" w14:paraId="66CFC2DF" w14:textId="77777777" w:rsidTr="00B34FB5">
        <w:tc>
          <w:tcPr>
            <w:tcW w:w="0" w:type="auto"/>
            <w:hideMark/>
          </w:tcPr>
          <w:p w14:paraId="19C3472F" w14:textId="77777777" w:rsidR="00AC3070" w:rsidRPr="00AC3070" w:rsidRDefault="00AC3070" w:rsidP="00AC3070">
            <w:pPr>
              <w:spacing w:after="160" w:line="278" w:lineRule="auto"/>
            </w:pPr>
            <w:r w:rsidRPr="00AC3070">
              <w:rPr>
                <w:b/>
                <w:bCs/>
              </w:rPr>
              <w:t>Risk-Neutral</w:t>
            </w:r>
          </w:p>
        </w:tc>
        <w:tc>
          <w:tcPr>
            <w:tcW w:w="0" w:type="auto"/>
            <w:hideMark/>
          </w:tcPr>
          <w:p w14:paraId="738E838E" w14:textId="77777777" w:rsidR="00AC3070" w:rsidRPr="00AC3070" w:rsidRDefault="00AC3070" w:rsidP="00AC3070">
            <w:pPr>
              <w:spacing w:after="160" w:line="278" w:lineRule="auto"/>
            </w:pPr>
            <w:r w:rsidRPr="00AC3070">
              <w:t>Objective, based on EMV</w:t>
            </w:r>
          </w:p>
        </w:tc>
        <w:tc>
          <w:tcPr>
            <w:tcW w:w="0" w:type="auto"/>
            <w:hideMark/>
          </w:tcPr>
          <w:p w14:paraId="3D59C23E" w14:textId="77777777" w:rsidR="00AC3070" w:rsidRPr="00AC3070" w:rsidRDefault="00AC3070" w:rsidP="00AC3070">
            <w:pPr>
              <w:spacing w:after="160" w:line="278" w:lineRule="auto"/>
            </w:pPr>
            <w:r w:rsidRPr="00AC3070">
              <w:t>Linear (U″(x)=0)</w:t>
            </w:r>
          </w:p>
        </w:tc>
        <w:tc>
          <w:tcPr>
            <w:tcW w:w="0" w:type="auto"/>
            <w:hideMark/>
          </w:tcPr>
          <w:p w14:paraId="377D8E7A" w14:textId="77777777" w:rsidR="00AC3070" w:rsidRPr="00AC3070" w:rsidRDefault="00AC3070" w:rsidP="00AC3070">
            <w:pPr>
              <w:spacing w:after="160" w:line="278" w:lineRule="auto"/>
            </w:pPr>
            <w:r w:rsidRPr="00AC3070">
              <w:t>Large technology corporations</w:t>
            </w:r>
          </w:p>
        </w:tc>
      </w:tr>
      <w:tr w:rsidR="00AC3070" w:rsidRPr="00AC3070" w14:paraId="1CE4EE96" w14:textId="77777777" w:rsidTr="00B34FB5">
        <w:tc>
          <w:tcPr>
            <w:tcW w:w="0" w:type="auto"/>
            <w:hideMark/>
          </w:tcPr>
          <w:p w14:paraId="4B73DC13" w14:textId="77777777" w:rsidR="00AC3070" w:rsidRPr="00AC3070" w:rsidRDefault="00AC3070" w:rsidP="00AC3070">
            <w:pPr>
              <w:spacing w:after="160" w:line="278" w:lineRule="auto"/>
            </w:pPr>
            <w:r w:rsidRPr="00AC3070">
              <w:rPr>
                <w:b/>
                <w:bCs/>
              </w:rPr>
              <w:t>Risk-Seeking</w:t>
            </w:r>
          </w:p>
        </w:tc>
        <w:tc>
          <w:tcPr>
            <w:tcW w:w="0" w:type="auto"/>
            <w:hideMark/>
          </w:tcPr>
          <w:p w14:paraId="36CE906E" w14:textId="77777777" w:rsidR="00AC3070" w:rsidRPr="00AC3070" w:rsidRDefault="00AC3070" w:rsidP="00AC3070">
            <w:pPr>
              <w:spacing w:after="160" w:line="278" w:lineRule="auto"/>
            </w:pPr>
            <w:r w:rsidRPr="00AC3070">
              <w:t>Accepts high risk for high returns</w:t>
            </w:r>
          </w:p>
        </w:tc>
        <w:tc>
          <w:tcPr>
            <w:tcW w:w="0" w:type="auto"/>
            <w:hideMark/>
          </w:tcPr>
          <w:p w14:paraId="2D87A966" w14:textId="77777777" w:rsidR="00AC3070" w:rsidRPr="00AC3070" w:rsidRDefault="00AC3070" w:rsidP="00AC3070">
            <w:pPr>
              <w:spacing w:after="160" w:line="278" w:lineRule="auto"/>
            </w:pPr>
            <w:r w:rsidRPr="00AC3070">
              <w:t>Convex (U″(x)&gt;0)</w:t>
            </w:r>
          </w:p>
        </w:tc>
        <w:tc>
          <w:tcPr>
            <w:tcW w:w="0" w:type="auto"/>
            <w:hideMark/>
          </w:tcPr>
          <w:p w14:paraId="487A74F0" w14:textId="77777777" w:rsidR="00AC3070" w:rsidRPr="00AC3070" w:rsidRDefault="00AC3070" w:rsidP="00AC3070">
            <w:pPr>
              <w:spacing w:after="160" w:line="278" w:lineRule="auto"/>
            </w:pPr>
            <w:r w:rsidRPr="00AC3070">
              <w:t>Tech startups, R&amp;D labs</w:t>
            </w:r>
          </w:p>
        </w:tc>
      </w:tr>
    </w:tbl>
    <w:p w14:paraId="15A1AA57" w14:textId="77777777" w:rsidR="00AC3070" w:rsidRPr="00EC1AC6" w:rsidRDefault="00AC3070" w:rsidP="00EC1AC6">
      <w:pPr>
        <w:pStyle w:val="Heading2"/>
      </w:pPr>
      <w:bookmarkStart w:id="11" w:name="_Toc236148902"/>
      <w:r w:rsidRPr="00EC1AC6">
        <w:t>3.3. Mathematical Application in Project Decision Making (EMV vs. Expected Utility)</w:t>
      </w:r>
      <w:bookmarkEnd w:id="11"/>
    </w:p>
    <w:p w14:paraId="761087C5" w14:textId="77777777" w:rsidR="00AC3070" w:rsidRPr="00AC3070" w:rsidRDefault="00AC3070" w:rsidP="00AC3070">
      <w:pPr>
        <w:spacing w:after="160" w:line="278" w:lineRule="auto"/>
      </w:pPr>
      <w:r w:rsidRPr="00AC3070">
        <w:t>Suppose a software company is choosing between two projects:</w:t>
      </w:r>
    </w:p>
    <w:p w14:paraId="73358B4C" w14:textId="77777777" w:rsidR="00AC3070" w:rsidRPr="00AC3070" w:rsidRDefault="00AC3070" w:rsidP="00B34FB5">
      <w:pPr>
        <w:numPr>
          <w:ilvl w:val="0"/>
          <w:numId w:val="96"/>
        </w:numPr>
        <w:spacing w:before="0" w:after="160" w:line="278" w:lineRule="auto"/>
      </w:pPr>
      <w:r w:rsidRPr="00AC3070">
        <w:rPr>
          <w:b/>
          <w:bCs/>
        </w:rPr>
        <w:t>Project A (Safe):</w:t>
      </w:r>
      <w:r w:rsidRPr="00AC3070">
        <w:t> A 100% chance of making a </w:t>
      </w:r>
      <w:r w:rsidRPr="00AC3070">
        <w:rPr>
          <w:b/>
          <w:bCs/>
        </w:rPr>
        <w:t>$50,000</w:t>
      </w:r>
      <w:r w:rsidRPr="00AC3070">
        <w:t> profit.</w:t>
      </w:r>
    </w:p>
    <w:p w14:paraId="682DD0D4" w14:textId="77777777" w:rsidR="00AC3070" w:rsidRPr="00AC3070" w:rsidRDefault="00AC3070" w:rsidP="00B34FB5">
      <w:pPr>
        <w:numPr>
          <w:ilvl w:val="0"/>
          <w:numId w:val="96"/>
        </w:numPr>
        <w:spacing w:before="0" w:after="160" w:line="278" w:lineRule="auto"/>
      </w:pPr>
      <w:r w:rsidRPr="00AC3070">
        <w:rPr>
          <w:b/>
          <w:bCs/>
        </w:rPr>
        <w:t>Project B (Risky):</w:t>
      </w:r>
      <w:r w:rsidRPr="00AC3070">
        <w:t> A 50% chance of making a </w:t>
      </w:r>
      <w:r w:rsidRPr="00AC3070">
        <w:rPr>
          <w:b/>
          <w:bCs/>
        </w:rPr>
        <w:t>$120,000</w:t>
      </w:r>
      <w:r w:rsidRPr="00AC3070">
        <w:t> profit, and a 50% chance of making </w:t>
      </w:r>
      <w:r w:rsidRPr="00AC3070">
        <w:rPr>
          <w:b/>
          <w:bCs/>
        </w:rPr>
        <w:t>$0</w:t>
      </w:r>
      <w:r w:rsidRPr="00AC3070">
        <w:t> (failure).</w:t>
      </w:r>
    </w:p>
    <w:p w14:paraId="40B13659" w14:textId="77777777" w:rsidR="00AC3070" w:rsidRPr="00AC3070" w:rsidRDefault="00AC3070" w:rsidP="00AC3070">
      <w:pPr>
        <w:spacing w:before="0" w:after="160" w:line="278" w:lineRule="auto"/>
        <w:rPr>
          <w:b/>
          <w:bCs/>
        </w:rPr>
      </w:pPr>
      <w:r w:rsidRPr="00AC3070">
        <w:rPr>
          <w:b/>
          <w:bCs/>
        </w:rPr>
        <w:t>Expected Monetary Value (EMV) Analysis:</w:t>
      </w:r>
    </w:p>
    <w:p w14:paraId="697ECC4C" w14:textId="77777777" w:rsidR="00AC3070" w:rsidRPr="00AC3070" w:rsidRDefault="00AC3070" w:rsidP="00B34FB5">
      <w:pPr>
        <w:numPr>
          <w:ilvl w:val="0"/>
          <w:numId w:val="97"/>
        </w:numPr>
        <w:spacing w:before="0" w:after="160" w:line="278" w:lineRule="auto"/>
      </w:pPr>
      <w:r w:rsidRPr="00AC3070">
        <w:lastRenderedPageBreak/>
        <w:t>$EMV(A) = 1.0 \times $50,000 = 50,000</w:t>
      </w:r>
    </w:p>
    <w:p w14:paraId="407062E4" w14:textId="77777777" w:rsidR="00AC3070" w:rsidRPr="00AC3070" w:rsidRDefault="00AC3070" w:rsidP="00B34FB5">
      <w:pPr>
        <w:numPr>
          <w:ilvl w:val="0"/>
          <w:numId w:val="97"/>
        </w:numPr>
        <w:spacing w:before="0" w:after="160" w:line="278" w:lineRule="auto"/>
      </w:pPr>
      <w:r w:rsidRPr="00AC3070">
        <w:t>$EMV(B) = 0.5 \times $120,000 + 0.5 \times $0 = 60,000</w:t>
      </w:r>
    </w:p>
    <w:p w14:paraId="328E9228" w14:textId="77777777" w:rsidR="00AC3070" w:rsidRPr="00AC3070" w:rsidRDefault="00AC3070" w:rsidP="00B34FB5">
      <w:pPr>
        <w:numPr>
          <w:ilvl w:val="0"/>
          <w:numId w:val="97"/>
        </w:numPr>
        <w:spacing w:before="0" w:after="160" w:line="278" w:lineRule="auto"/>
      </w:pPr>
      <w:r w:rsidRPr="00AC3070">
        <w:t>A </w:t>
      </w:r>
      <w:r w:rsidRPr="00AC3070">
        <w:rPr>
          <w:b/>
          <w:bCs/>
        </w:rPr>
        <w:t>Risk-Neutral</w:t>
      </w:r>
      <w:r w:rsidRPr="00AC3070">
        <w:t> manager will choose </w:t>
      </w:r>
      <w:r w:rsidRPr="00AC3070">
        <w:rPr>
          <w:b/>
          <w:bCs/>
        </w:rPr>
        <w:t>Project B</w:t>
      </w:r>
      <w:r w:rsidRPr="00AC3070">
        <w:t> because EMV(B)&gt;EMV(A) (60k&gt;50k).</w:t>
      </w:r>
    </w:p>
    <w:p w14:paraId="2289CD64" w14:textId="77777777" w:rsidR="00AC3070" w:rsidRPr="00AC3070" w:rsidRDefault="00AC3070" w:rsidP="00AC3070">
      <w:pPr>
        <w:spacing w:before="0" w:after="160" w:line="278" w:lineRule="auto"/>
        <w:rPr>
          <w:b/>
          <w:bCs/>
        </w:rPr>
      </w:pPr>
      <w:r w:rsidRPr="00AC3070">
        <w:rPr>
          <w:b/>
          <w:bCs/>
        </w:rPr>
        <w:t>Expected Utility (EU) Analysis:</w:t>
      </w:r>
    </w:p>
    <w:p w14:paraId="1B994C66" w14:textId="77777777" w:rsidR="00AC3070" w:rsidRPr="00AC3070" w:rsidRDefault="00AC3070" w:rsidP="00AC3070">
      <w:pPr>
        <w:spacing w:after="160" w:line="278" w:lineRule="auto"/>
      </w:pPr>
      <w:r w:rsidRPr="00AC3070">
        <w:t>Suppose the manager is </w:t>
      </w:r>
      <w:r w:rsidRPr="00AC3070">
        <w:rPr>
          <w:b/>
          <w:bCs/>
        </w:rPr>
        <w:t>Risk-Averse</w:t>
      </w:r>
      <w:r w:rsidRPr="00AC3070">
        <w:t> with a utility function of U(x)=x (showing diminishing satisfaction):</w:t>
      </w:r>
    </w:p>
    <w:p w14:paraId="63149B14" w14:textId="77777777" w:rsidR="00AC3070" w:rsidRPr="00AC3070" w:rsidRDefault="00AC3070" w:rsidP="00B34FB5">
      <w:pPr>
        <w:numPr>
          <w:ilvl w:val="0"/>
          <w:numId w:val="98"/>
        </w:numPr>
        <w:spacing w:before="0" w:after="160" w:line="278" w:lineRule="auto"/>
      </w:pPr>
      <w:r w:rsidRPr="00AC3070">
        <w:t>$EU(A) = U(50,000)=50,000≈223.6</w:t>
      </w:r>
    </w:p>
    <w:p w14:paraId="288E26AF" w14:textId="77777777" w:rsidR="00AC3070" w:rsidRPr="00AC3070" w:rsidRDefault="00AC3070" w:rsidP="00B34FB5">
      <w:pPr>
        <w:numPr>
          <w:ilvl w:val="0"/>
          <w:numId w:val="98"/>
        </w:numPr>
        <w:spacing w:before="0" w:after="160" w:line="278" w:lineRule="auto"/>
      </w:pPr>
      <w:r w:rsidRPr="00AC3070">
        <w:t>$EU(B) = 0.5 \times U($120,000) + 0.5 \times U(0)=0.5×120,000+0.5×0≈173.2</w:t>
      </w:r>
    </w:p>
    <w:p w14:paraId="706EC7EF" w14:textId="77777777" w:rsidR="00AC3070" w:rsidRPr="00AC3070" w:rsidRDefault="00AC3070" w:rsidP="00B34FB5">
      <w:pPr>
        <w:numPr>
          <w:ilvl w:val="0"/>
          <w:numId w:val="98"/>
        </w:numPr>
        <w:spacing w:before="0" w:after="160" w:line="278" w:lineRule="auto"/>
      </w:pPr>
      <w:r w:rsidRPr="00AC3070">
        <w:t>Because EU(A)&gt;EU(B) (223.6&gt;173.2), a </w:t>
      </w:r>
      <w:r w:rsidRPr="00AC3070">
        <w:rPr>
          <w:b/>
          <w:bCs/>
        </w:rPr>
        <w:t>Risk-Averse</w:t>
      </w:r>
      <w:r w:rsidRPr="00AC3070">
        <w:t> manager will choose </w:t>
      </w:r>
      <w:r w:rsidRPr="00AC3070">
        <w:rPr>
          <w:b/>
          <w:bCs/>
        </w:rPr>
        <w:t>Project A</w:t>
      </w:r>
      <w:r w:rsidRPr="00AC3070">
        <w:t>. They accept a lower expected monetary return to ensure certainty.</w:t>
      </w:r>
    </w:p>
    <w:p w14:paraId="64F91D26" w14:textId="111F43B4" w:rsidR="00AC3070" w:rsidRPr="00AC3070" w:rsidRDefault="00AC3070" w:rsidP="00AC3070">
      <w:pPr>
        <w:spacing w:before="0" w:after="160" w:line="278" w:lineRule="auto"/>
      </w:pPr>
    </w:p>
    <w:p w14:paraId="43E0286D" w14:textId="77777777" w:rsidR="00AC3070" w:rsidRPr="00EC1AC6" w:rsidRDefault="00AC3070" w:rsidP="00EC1AC6">
      <w:pPr>
        <w:pStyle w:val="Heading2"/>
      </w:pPr>
      <w:bookmarkStart w:id="12" w:name="_Toc236148903"/>
      <w:r w:rsidRPr="00EC1AC6">
        <w:t>3.4. Quantitative Risk Analysis using NPV and ROI - HSU Exam Case Study</w:t>
      </w:r>
      <w:bookmarkEnd w:id="12"/>
    </w:p>
    <w:p w14:paraId="097BAD7A" w14:textId="77777777" w:rsidR="00AC3070" w:rsidRPr="00AC3070" w:rsidRDefault="00AC3070" w:rsidP="00AC3070">
      <w:pPr>
        <w:spacing w:after="160" w:line="278" w:lineRule="auto"/>
      </w:pPr>
      <w:r w:rsidRPr="00AC3070">
        <w:t>To quantify financial risk and compare investment alternatives, project managers use discounted cash flow techniques to compute </w:t>
      </w:r>
      <w:r w:rsidRPr="00AC3070">
        <w:rPr>
          <w:b/>
          <w:bCs/>
        </w:rPr>
        <w:t>Net Present Value (NPV)</w:t>
      </w:r>
      <w:r w:rsidRPr="00AC3070">
        <w:t> and </w:t>
      </w:r>
      <w:r w:rsidRPr="00AC3070">
        <w:rPr>
          <w:b/>
          <w:bCs/>
        </w:rPr>
        <w:t>Return on Investment (ROI)</w:t>
      </w:r>
      <w:r w:rsidRPr="00AC3070">
        <w:t>. The following details the calculation for three proposed projects (A, B, and C) from the HSU exam under a </w:t>
      </w:r>
      <w:r w:rsidRPr="00AC3070">
        <w:rPr>
          <w:b/>
          <w:bCs/>
        </w:rPr>
        <w:t>Discount Rate r=5</w:t>
      </w:r>
      <w:r w:rsidRPr="00AC3070">
        <w:t> over a 4-year lifecycle.</w:t>
      </w:r>
    </w:p>
    <w:p w14:paraId="68BAC68F" w14:textId="77777777" w:rsidR="00AC3070" w:rsidRPr="00AC3070" w:rsidRDefault="00AC3070" w:rsidP="00AC3070">
      <w:pPr>
        <w:spacing w:before="0" w:after="160" w:line="278" w:lineRule="auto"/>
        <w:rPr>
          <w:b/>
          <w:bCs/>
        </w:rPr>
      </w:pPr>
      <w:r w:rsidRPr="00AC3070">
        <w:rPr>
          <w:b/>
          <w:bCs/>
        </w:rPr>
        <w:t>Mathematical Formulas:</w:t>
      </w:r>
    </w:p>
    <w:p w14:paraId="6060405A" w14:textId="77777777" w:rsidR="00AC3070" w:rsidRPr="00AC3070" w:rsidRDefault="00AC3070" w:rsidP="00B34FB5">
      <w:pPr>
        <w:numPr>
          <w:ilvl w:val="0"/>
          <w:numId w:val="99"/>
        </w:numPr>
        <w:spacing w:before="0" w:after="160" w:line="278" w:lineRule="auto"/>
      </w:pPr>
      <w:r w:rsidRPr="00AC3070">
        <w:rPr>
          <w:b/>
          <w:bCs/>
        </w:rPr>
        <w:t>Discount Factor:</w:t>
      </w:r>
      <w:r w:rsidRPr="00AC3070">
        <w:t> DFt=1(1+r)t</w:t>
      </w:r>
    </w:p>
    <w:p w14:paraId="6791A5D1" w14:textId="77777777" w:rsidR="00AC3070" w:rsidRPr="00AC3070" w:rsidRDefault="00AC3070" w:rsidP="00B34FB5">
      <w:pPr>
        <w:numPr>
          <w:ilvl w:val="0"/>
          <w:numId w:val="99"/>
        </w:numPr>
        <w:spacing w:before="0" w:after="160" w:line="278" w:lineRule="auto"/>
      </w:pPr>
      <w:r w:rsidRPr="00AC3070">
        <w:rPr>
          <w:b/>
          <w:bCs/>
        </w:rPr>
        <w:t>Present Value of Benefits (PV_B):</w:t>
      </w:r>
      <w:r w:rsidRPr="00AC3070">
        <w:t> PVB=∑t=1nBenefitt(1+r)t</w:t>
      </w:r>
    </w:p>
    <w:p w14:paraId="59933D0F" w14:textId="77777777" w:rsidR="00AC3070" w:rsidRPr="00AC3070" w:rsidRDefault="00AC3070" w:rsidP="00B34FB5">
      <w:pPr>
        <w:numPr>
          <w:ilvl w:val="0"/>
          <w:numId w:val="99"/>
        </w:numPr>
        <w:spacing w:before="0" w:after="160" w:line="278" w:lineRule="auto"/>
      </w:pPr>
      <w:r w:rsidRPr="00AC3070">
        <w:rPr>
          <w:b/>
          <w:bCs/>
        </w:rPr>
        <w:t>Present Value of Costs (PV_C):</w:t>
      </w:r>
      <w:r w:rsidRPr="00AC3070">
        <w:t> PVC=∑t=1nCostt(1+r)t</w:t>
      </w:r>
    </w:p>
    <w:p w14:paraId="009A4524" w14:textId="77777777" w:rsidR="00AC3070" w:rsidRPr="00AC3070" w:rsidRDefault="00AC3070" w:rsidP="00B34FB5">
      <w:pPr>
        <w:numPr>
          <w:ilvl w:val="0"/>
          <w:numId w:val="99"/>
        </w:numPr>
        <w:spacing w:before="0" w:after="160" w:line="278" w:lineRule="auto"/>
      </w:pPr>
      <w:r w:rsidRPr="00AC3070">
        <w:rPr>
          <w:b/>
          <w:bCs/>
        </w:rPr>
        <w:t>Net Present Value (NPV):</w:t>
      </w:r>
      <w:r w:rsidRPr="00AC3070">
        <w:t> NPV=PVB−PVC</w:t>
      </w:r>
    </w:p>
    <w:p w14:paraId="395B1DA4" w14:textId="77777777" w:rsidR="00AC3070" w:rsidRPr="00AC3070" w:rsidRDefault="00AC3070" w:rsidP="00B34FB5">
      <w:pPr>
        <w:numPr>
          <w:ilvl w:val="0"/>
          <w:numId w:val="99"/>
        </w:numPr>
        <w:spacing w:before="0" w:after="160" w:line="278" w:lineRule="auto"/>
      </w:pPr>
      <w:r w:rsidRPr="00AC3070">
        <w:rPr>
          <w:b/>
          <w:bCs/>
        </w:rPr>
        <w:t>Discounted Return on Investment (ROI):</w:t>
      </w:r>
      <w:r w:rsidRPr="00AC3070">
        <w:t> ROI=NPVPVC×100</w:t>
      </w:r>
    </w:p>
    <w:p w14:paraId="778CF2D2" w14:textId="77777777" w:rsidR="00AC3070" w:rsidRPr="00AC3070" w:rsidRDefault="00AC3070" w:rsidP="00AC3070">
      <w:pPr>
        <w:spacing w:before="0" w:after="160" w:line="278" w:lineRule="auto"/>
        <w:rPr>
          <w:b/>
          <w:bCs/>
        </w:rPr>
      </w:pPr>
      <w:r w:rsidRPr="00AC3070">
        <w:rPr>
          <w:b/>
          <w:bCs/>
        </w:rPr>
        <w:t>Cash Flow Matrices:</w:t>
      </w:r>
    </w:p>
    <w:p w14:paraId="754C4A36" w14:textId="77777777" w:rsidR="00AC3070" w:rsidRPr="00AC3070" w:rsidRDefault="00AC3070" w:rsidP="00B34FB5">
      <w:pPr>
        <w:numPr>
          <w:ilvl w:val="0"/>
          <w:numId w:val="100"/>
        </w:numPr>
        <w:spacing w:before="0" w:after="160" w:line="278" w:lineRule="auto"/>
      </w:pPr>
      <w:r w:rsidRPr="00AC3070">
        <w:rPr>
          <w:b/>
          <w:bCs/>
        </w:rPr>
        <w:t>Project A:</w:t>
      </w:r>
    </w:p>
    <w:p w14:paraId="0AC7F76D" w14:textId="77777777" w:rsidR="00AC3070" w:rsidRPr="00AC3070" w:rsidRDefault="00AC3070" w:rsidP="00B34FB5">
      <w:pPr>
        <w:numPr>
          <w:ilvl w:val="1"/>
          <w:numId w:val="103"/>
        </w:numPr>
        <w:spacing w:before="0" w:after="160" w:line="278" w:lineRule="auto"/>
      </w:pPr>
      <w:r w:rsidRPr="00AC3070">
        <w:t>Benefits: [Y1: 500, Y2: 1000, Y3: 1000, Y4: 2000]</w:t>
      </w:r>
    </w:p>
    <w:p w14:paraId="346BC32D" w14:textId="77777777" w:rsidR="00AC3070" w:rsidRPr="00AC3070" w:rsidRDefault="00AC3070" w:rsidP="00B34FB5">
      <w:pPr>
        <w:numPr>
          <w:ilvl w:val="1"/>
          <w:numId w:val="103"/>
        </w:numPr>
        <w:spacing w:before="0" w:after="160" w:line="278" w:lineRule="auto"/>
      </w:pPr>
      <w:r w:rsidRPr="00AC3070">
        <w:t>Costs: [Y1: 2000, Y2: 500, Y3: 500, Y4: 0]</w:t>
      </w:r>
    </w:p>
    <w:p w14:paraId="252B6021" w14:textId="77777777" w:rsidR="00AC3070" w:rsidRPr="00AC3070" w:rsidRDefault="00AC3070" w:rsidP="00B34FB5">
      <w:pPr>
        <w:numPr>
          <w:ilvl w:val="0"/>
          <w:numId w:val="101"/>
        </w:numPr>
        <w:spacing w:before="0" w:after="160" w:line="278" w:lineRule="auto"/>
      </w:pPr>
      <w:r w:rsidRPr="00AC3070">
        <w:rPr>
          <w:b/>
          <w:bCs/>
        </w:rPr>
        <w:t>Project B:</w:t>
      </w:r>
    </w:p>
    <w:p w14:paraId="0C13901B" w14:textId="77777777" w:rsidR="00AC3070" w:rsidRPr="00AC3070" w:rsidRDefault="00AC3070" w:rsidP="00B34FB5">
      <w:pPr>
        <w:numPr>
          <w:ilvl w:val="1"/>
          <w:numId w:val="104"/>
        </w:numPr>
        <w:spacing w:before="0" w:after="160" w:line="278" w:lineRule="auto"/>
      </w:pPr>
      <w:r w:rsidRPr="00AC3070">
        <w:t>Benefits: [Y1: 0, Y2: 1000, Y3: 3000, Y4: 5000]</w:t>
      </w:r>
    </w:p>
    <w:p w14:paraId="658C2589" w14:textId="77777777" w:rsidR="00AC3070" w:rsidRPr="00AC3070" w:rsidRDefault="00AC3070" w:rsidP="00B34FB5">
      <w:pPr>
        <w:numPr>
          <w:ilvl w:val="1"/>
          <w:numId w:val="104"/>
        </w:numPr>
        <w:spacing w:before="0" w:after="160" w:line="278" w:lineRule="auto"/>
      </w:pPr>
      <w:r w:rsidRPr="00AC3070">
        <w:t>Costs: [Y1: 3000, Y2: 1000, Y3: 1000, Y4: 1000]</w:t>
      </w:r>
    </w:p>
    <w:p w14:paraId="4C88EEC8" w14:textId="77777777" w:rsidR="00AC3070" w:rsidRPr="00AC3070" w:rsidRDefault="00AC3070" w:rsidP="00B34FB5">
      <w:pPr>
        <w:numPr>
          <w:ilvl w:val="0"/>
          <w:numId w:val="102"/>
        </w:numPr>
        <w:spacing w:before="0" w:after="160" w:line="278" w:lineRule="auto"/>
      </w:pPr>
      <w:r w:rsidRPr="00AC3070">
        <w:rPr>
          <w:b/>
          <w:bCs/>
        </w:rPr>
        <w:t>Project C:</w:t>
      </w:r>
    </w:p>
    <w:p w14:paraId="3C3D4BB8" w14:textId="77777777" w:rsidR="00AC3070" w:rsidRPr="00AC3070" w:rsidRDefault="00AC3070" w:rsidP="00B34FB5">
      <w:pPr>
        <w:numPr>
          <w:ilvl w:val="1"/>
          <w:numId w:val="105"/>
        </w:numPr>
        <w:spacing w:before="0" w:after="160" w:line="278" w:lineRule="auto"/>
      </w:pPr>
      <w:r w:rsidRPr="00AC3070">
        <w:t>Benefits: [Y1: 1000, Y2: 1000, Y3: 3000, Y4: 3000]</w:t>
      </w:r>
    </w:p>
    <w:p w14:paraId="168E9C40" w14:textId="77777777" w:rsidR="00AC3070" w:rsidRPr="00AC3070" w:rsidRDefault="00AC3070" w:rsidP="00B34FB5">
      <w:pPr>
        <w:numPr>
          <w:ilvl w:val="1"/>
          <w:numId w:val="105"/>
        </w:numPr>
        <w:spacing w:before="0" w:after="160" w:line="278" w:lineRule="auto"/>
      </w:pPr>
      <w:r w:rsidRPr="00AC3070">
        <w:lastRenderedPageBreak/>
        <w:t>Costs: [Y1: 5000, Y2: 2000, Y3: 1000, Y4: 1000]</w:t>
      </w:r>
    </w:p>
    <w:p w14:paraId="780D04E2" w14:textId="77777777" w:rsidR="00AC3070" w:rsidRPr="00AC3070" w:rsidRDefault="00AC3070" w:rsidP="00AC3070">
      <w:pPr>
        <w:spacing w:before="0" w:after="160" w:line="278" w:lineRule="auto"/>
        <w:rPr>
          <w:b/>
          <w:bCs/>
        </w:rPr>
      </w:pPr>
      <w:r w:rsidRPr="00AC3070">
        <w:rPr>
          <w:b/>
          <w:bCs/>
        </w:rPr>
        <w:t>Detailed Calculations:</w:t>
      </w:r>
    </w:p>
    <w:p w14:paraId="268156CD" w14:textId="77777777" w:rsidR="00AC3070" w:rsidRPr="00AC3070" w:rsidRDefault="00AC3070" w:rsidP="00AC3070">
      <w:pPr>
        <w:spacing w:before="0" w:after="160" w:line="278" w:lineRule="auto"/>
        <w:rPr>
          <w:b/>
          <w:bCs/>
        </w:rPr>
      </w:pPr>
      <w:r w:rsidRPr="00AC3070">
        <w:rPr>
          <w:b/>
          <w:bCs/>
        </w:rPr>
        <w:t>1. Project A:</w:t>
      </w:r>
    </w:p>
    <w:p w14:paraId="4AEBC453" w14:textId="77777777" w:rsidR="00AC3070" w:rsidRPr="00AC3070" w:rsidRDefault="00AC3070" w:rsidP="00B34FB5">
      <w:pPr>
        <w:numPr>
          <w:ilvl w:val="0"/>
          <w:numId w:val="106"/>
        </w:numPr>
        <w:spacing w:before="0" w:after="160" w:line="278" w:lineRule="auto"/>
      </w:pPr>
      <w:r w:rsidRPr="00AC3070">
        <w:t>PVB=5001.051+10001.052+10001.053+20001.054=476.19+907.03+863.84+1645.40=3892.46</w:t>
      </w:r>
    </w:p>
    <w:p w14:paraId="51D7736D" w14:textId="77777777" w:rsidR="00AC3070" w:rsidRPr="00AC3070" w:rsidRDefault="00AC3070" w:rsidP="00B34FB5">
      <w:pPr>
        <w:numPr>
          <w:ilvl w:val="0"/>
          <w:numId w:val="106"/>
        </w:numPr>
        <w:spacing w:before="0" w:after="160" w:line="278" w:lineRule="auto"/>
      </w:pPr>
      <w:r w:rsidRPr="00AC3070">
        <w:t>PVC=20001.051+5001.052+5001.053+01.054=1904.76+453.51+431.92+0=2790.20</w:t>
      </w:r>
    </w:p>
    <w:p w14:paraId="5173FD2E" w14:textId="77777777" w:rsidR="00AC3070" w:rsidRPr="00AC3070" w:rsidRDefault="00AC3070" w:rsidP="00B34FB5">
      <w:pPr>
        <w:numPr>
          <w:ilvl w:val="0"/>
          <w:numId w:val="106"/>
        </w:numPr>
        <w:spacing w:before="0" w:after="160" w:line="278" w:lineRule="auto"/>
      </w:pPr>
      <w:r w:rsidRPr="00AC3070">
        <w:t>NPVA=3892.46−2790.20=1102.27</w:t>
      </w:r>
    </w:p>
    <w:p w14:paraId="69C4ACB8" w14:textId="77777777" w:rsidR="00AC3070" w:rsidRPr="00AC3070" w:rsidRDefault="00AC3070" w:rsidP="00B34FB5">
      <w:pPr>
        <w:numPr>
          <w:ilvl w:val="0"/>
          <w:numId w:val="106"/>
        </w:numPr>
        <w:spacing w:before="0" w:after="160" w:line="278" w:lineRule="auto"/>
      </w:pPr>
      <w:r w:rsidRPr="00AC3070">
        <w:t>ROIA=1102.272790.20×100</w:t>
      </w:r>
    </w:p>
    <w:p w14:paraId="3922F4F9" w14:textId="77777777" w:rsidR="00AC3070" w:rsidRPr="00AC3070" w:rsidRDefault="00AC3070" w:rsidP="00AC3070">
      <w:pPr>
        <w:spacing w:before="0" w:after="160" w:line="278" w:lineRule="auto"/>
        <w:rPr>
          <w:b/>
          <w:bCs/>
        </w:rPr>
      </w:pPr>
      <w:r w:rsidRPr="00AC3070">
        <w:rPr>
          <w:b/>
          <w:bCs/>
        </w:rPr>
        <w:t>2. Project B:</w:t>
      </w:r>
    </w:p>
    <w:p w14:paraId="0D1CBE0A" w14:textId="77777777" w:rsidR="00AC3070" w:rsidRPr="00AC3070" w:rsidRDefault="00AC3070" w:rsidP="00B34FB5">
      <w:pPr>
        <w:numPr>
          <w:ilvl w:val="0"/>
          <w:numId w:val="107"/>
        </w:numPr>
        <w:spacing w:before="0" w:after="160" w:line="278" w:lineRule="auto"/>
      </w:pPr>
      <w:r w:rsidRPr="00AC3070">
        <w:t>PVB=01.051+10001.052+30001.053+50001.054=0+907.03+2591.51+4113.51=7612.05</w:t>
      </w:r>
    </w:p>
    <w:p w14:paraId="22B34759" w14:textId="77777777" w:rsidR="00AC3070" w:rsidRPr="00AC3070" w:rsidRDefault="00AC3070" w:rsidP="00B34FB5">
      <w:pPr>
        <w:numPr>
          <w:ilvl w:val="0"/>
          <w:numId w:val="107"/>
        </w:numPr>
        <w:spacing w:before="0" w:after="160" w:line="278" w:lineRule="auto"/>
      </w:pPr>
      <w:r w:rsidRPr="00AC3070">
        <w:t>PVC=30001.051+10001.052+10001.053+10001.054=2857.14+907.03+863.84+822.70=5450.71</w:t>
      </w:r>
    </w:p>
    <w:p w14:paraId="52C4E045" w14:textId="77777777" w:rsidR="00AC3070" w:rsidRPr="00AC3070" w:rsidRDefault="00AC3070" w:rsidP="00B34FB5">
      <w:pPr>
        <w:numPr>
          <w:ilvl w:val="0"/>
          <w:numId w:val="107"/>
        </w:numPr>
        <w:spacing w:before="0" w:after="160" w:line="278" w:lineRule="auto"/>
      </w:pPr>
      <w:r w:rsidRPr="00AC3070">
        <w:t>NPVB=7612.05−5450.71=2161.34</w:t>
      </w:r>
    </w:p>
    <w:p w14:paraId="65DCA715" w14:textId="77777777" w:rsidR="00AC3070" w:rsidRPr="00AC3070" w:rsidRDefault="00AC3070" w:rsidP="00B34FB5">
      <w:pPr>
        <w:numPr>
          <w:ilvl w:val="0"/>
          <w:numId w:val="107"/>
        </w:numPr>
        <w:spacing w:before="0" w:after="160" w:line="278" w:lineRule="auto"/>
      </w:pPr>
      <w:r w:rsidRPr="00AC3070">
        <w:t>ROIB=2161.345450.71×100 </w:t>
      </w:r>
      <w:r w:rsidRPr="00AC3070">
        <w:rPr>
          <w:i/>
          <w:iCs/>
        </w:rPr>
        <w:t>(Note: If calculated using nominal undiscounted ROI, Project B yields $\frac{9000 - 6000}{6000} = 50%$. Project B is the optimal option).</w:t>
      </w:r>
    </w:p>
    <w:p w14:paraId="5D02BFAC" w14:textId="77777777" w:rsidR="00AC3070" w:rsidRPr="00AC3070" w:rsidRDefault="00AC3070" w:rsidP="00AC3070">
      <w:pPr>
        <w:spacing w:before="0" w:after="160" w:line="278" w:lineRule="auto"/>
        <w:rPr>
          <w:b/>
          <w:bCs/>
        </w:rPr>
      </w:pPr>
      <w:r w:rsidRPr="00AC3070">
        <w:rPr>
          <w:b/>
          <w:bCs/>
        </w:rPr>
        <w:t>3. Project C:</w:t>
      </w:r>
    </w:p>
    <w:p w14:paraId="4D800AAA" w14:textId="77777777" w:rsidR="00AC3070" w:rsidRPr="00AC3070" w:rsidRDefault="00AC3070" w:rsidP="00B34FB5">
      <w:pPr>
        <w:numPr>
          <w:ilvl w:val="0"/>
          <w:numId w:val="108"/>
        </w:numPr>
        <w:spacing w:before="0" w:after="160" w:line="278" w:lineRule="auto"/>
      </w:pPr>
      <w:r w:rsidRPr="00AC3070">
        <w:t>PVB=10001.051+10001.052+30001.053+30001.054=952.38+907.03+2591.51+2468.10=6919.03</w:t>
      </w:r>
    </w:p>
    <w:p w14:paraId="44260C26" w14:textId="77777777" w:rsidR="00AC3070" w:rsidRPr="00AC3070" w:rsidRDefault="00AC3070" w:rsidP="00B34FB5">
      <w:pPr>
        <w:numPr>
          <w:ilvl w:val="0"/>
          <w:numId w:val="108"/>
        </w:numPr>
        <w:spacing w:before="0" w:after="160" w:line="278" w:lineRule="auto"/>
      </w:pPr>
      <w:r w:rsidRPr="00AC3070">
        <w:t>PVC=50001.051+20001.052+10001.053+10001.054=4761.90+1814.06+863.84+822.70=8262.50</w:t>
      </w:r>
    </w:p>
    <w:p w14:paraId="02ACF955" w14:textId="77777777" w:rsidR="00AC3070" w:rsidRPr="00AC3070" w:rsidRDefault="00AC3070" w:rsidP="00B34FB5">
      <w:pPr>
        <w:numPr>
          <w:ilvl w:val="0"/>
          <w:numId w:val="108"/>
        </w:numPr>
        <w:spacing w:before="0" w:after="160" w:line="278" w:lineRule="auto"/>
      </w:pPr>
      <w:r w:rsidRPr="00AC3070">
        <w:t>NPVC=6919.03−8262.50=−1343.47</w:t>
      </w:r>
    </w:p>
    <w:p w14:paraId="40E5D818" w14:textId="77777777" w:rsidR="00AC3070" w:rsidRPr="00AC3070" w:rsidRDefault="00AC3070" w:rsidP="00B34FB5">
      <w:pPr>
        <w:numPr>
          <w:ilvl w:val="0"/>
          <w:numId w:val="108"/>
        </w:numPr>
        <w:spacing w:before="0" w:after="160" w:line="278" w:lineRule="auto"/>
      </w:pPr>
      <w:r w:rsidRPr="00AC3070">
        <w:t>ROIC=−1343.478262.50×100</w:t>
      </w:r>
    </w:p>
    <w:p w14:paraId="4C9FDC9F" w14:textId="77777777" w:rsidR="00AC3070" w:rsidRPr="00AC3070" w:rsidRDefault="00AC3070" w:rsidP="00AC3070">
      <w:pPr>
        <w:spacing w:before="0" w:after="160" w:line="278" w:lineRule="auto"/>
        <w:rPr>
          <w:b/>
          <w:bCs/>
        </w:rPr>
      </w:pPr>
      <w:r w:rsidRPr="00AC3070">
        <w:rPr>
          <w:b/>
          <w:bCs/>
        </w:rPr>
        <w:t>Investment Recommendation:</w:t>
      </w:r>
    </w:p>
    <w:p w14:paraId="2BDFB0AE" w14:textId="77777777" w:rsidR="00AC3070" w:rsidRPr="00AC3070" w:rsidRDefault="00AC3070" w:rsidP="00AC3070">
      <w:pPr>
        <w:spacing w:after="160" w:line="278" w:lineRule="auto"/>
      </w:pPr>
      <w:r w:rsidRPr="00AC3070">
        <w:rPr>
          <w:b/>
          <w:bCs/>
        </w:rPr>
        <w:t>Project B</w:t>
      </w:r>
      <w:r w:rsidRPr="00AC3070">
        <w:t> is the optimal choice because:</w:t>
      </w:r>
    </w:p>
    <w:p w14:paraId="3F89D2C9" w14:textId="77777777" w:rsidR="00AC3070" w:rsidRPr="00AC3070" w:rsidRDefault="00AC3070" w:rsidP="00AC3070">
      <w:pPr>
        <w:numPr>
          <w:ilvl w:val="0"/>
          <w:numId w:val="26"/>
        </w:numPr>
        <w:spacing w:before="0" w:after="160" w:line="278" w:lineRule="auto"/>
      </w:pPr>
      <w:r w:rsidRPr="00AC3070">
        <w:rPr>
          <w:b/>
          <w:bCs/>
        </w:rPr>
        <w:t>Superior Profitability:</w:t>
      </w:r>
      <w:r w:rsidRPr="00AC3070">
        <w:t> Project B's NPV ($2,161.34) is almost double that of Project A (1,102.27),whileProjectCishighlyunprofitablewithanegativeNPV(-1,343.47$).</w:t>
      </w:r>
    </w:p>
    <w:p w14:paraId="25683F1D" w14:textId="77777777" w:rsidR="00AC3070" w:rsidRPr="00AC3070" w:rsidRDefault="00AC3070" w:rsidP="00AC3070">
      <w:pPr>
        <w:numPr>
          <w:ilvl w:val="0"/>
          <w:numId w:val="26"/>
        </w:numPr>
        <w:spacing w:before="0" w:after="160" w:line="278" w:lineRule="auto"/>
      </w:pPr>
      <w:r w:rsidRPr="00AC3070">
        <w:rPr>
          <w:b/>
          <w:bCs/>
        </w:rPr>
        <w:t>Highest Return:</w:t>
      </w:r>
      <w:r w:rsidRPr="00AC3070">
        <w:t> The discounted ROI of Project B (39.65%) exceeds that of Project A (39.51%).</w:t>
      </w:r>
    </w:p>
    <w:p w14:paraId="2B4A0A10" w14:textId="77777777" w:rsidR="00AC3070" w:rsidRPr="00AC3070" w:rsidRDefault="00AC3070" w:rsidP="00AC3070">
      <w:pPr>
        <w:numPr>
          <w:ilvl w:val="0"/>
          <w:numId w:val="26"/>
        </w:numPr>
        <w:spacing w:before="0" w:after="160" w:line="278" w:lineRule="auto"/>
      </w:pPr>
      <w:r w:rsidRPr="00AC3070">
        <w:rPr>
          <w:b/>
          <w:bCs/>
        </w:rPr>
        <w:t>Risk Profile:</w:t>
      </w:r>
      <w:r w:rsidRPr="00AC3070">
        <w:t> Although Project B requires a higher initial cost in Year 1 ($3,000 vs. $2,000 for Project A), its subsequent maintenance costs are stable at $1,000/year and it delivers a large benefit in Year 4 ($5,000). Project C is highly risky because its high upfront cost ($5,000 in Year 1) is not justified by its benefits.</w:t>
      </w:r>
    </w:p>
    <w:p w14:paraId="5270C913" w14:textId="77777777" w:rsidR="00AC3070" w:rsidRPr="00AC3070" w:rsidRDefault="00AC3070" w:rsidP="00AC3070">
      <w:pPr>
        <w:spacing w:before="0" w:after="160" w:line="278" w:lineRule="auto"/>
        <w:rPr>
          <w:b/>
          <w:bCs/>
        </w:rPr>
      </w:pPr>
      <w:r w:rsidRPr="00AC3070">
        <w:rPr>
          <w:b/>
          <w:bCs/>
        </w:rPr>
        <w:t>Class Assignment Financial Analysis (From Ebooks/NPV - Students.xlsx):</w:t>
      </w:r>
    </w:p>
    <w:p w14:paraId="4BDEBFC2" w14:textId="77777777" w:rsidR="00AC3070" w:rsidRPr="00AC3070" w:rsidRDefault="00AC3070" w:rsidP="00AC3070">
      <w:pPr>
        <w:spacing w:after="160" w:line="278" w:lineRule="auto"/>
      </w:pPr>
      <w:r w:rsidRPr="00AC3070">
        <w:t>To reinforce the financial analysis framework, we calculate the NPV and ROI for the two projects from the class exercise NPV - Students.xlsx under a </w:t>
      </w:r>
      <w:r w:rsidRPr="00AC3070">
        <w:rPr>
          <w:b/>
          <w:bCs/>
        </w:rPr>
        <w:t>10% discount rate</w:t>
      </w:r>
      <w:r w:rsidRPr="00AC3070">
        <w:t> (r=10) over a 5-year lifecycle.</w:t>
      </w:r>
    </w:p>
    <w:p w14:paraId="3B6F57DC" w14:textId="77777777" w:rsidR="00AC3070" w:rsidRPr="00AC3070" w:rsidRDefault="00AC3070" w:rsidP="00AC3070">
      <w:pPr>
        <w:spacing w:before="0" w:after="160" w:line="278" w:lineRule="auto"/>
        <w:rPr>
          <w:b/>
          <w:bCs/>
        </w:rPr>
      </w:pPr>
      <w:r w:rsidRPr="00AC3070">
        <w:rPr>
          <w:b/>
          <w:bCs/>
        </w:rPr>
        <w:t>Project 1:</w:t>
      </w:r>
    </w:p>
    <w:p w14:paraId="398A595B" w14:textId="77777777" w:rsidR="00AC3070" w:rsidRPr="00AC3070" w:rsidRDefault="00AC3070" w:rsidP="00491DFA">
      <w:pPr>
        <w:numPr>
          <w:ilvl w:val="0"/>
          <w:numId w:val="109"/>
        </w:numPr>
        <w:spacing w:before="0" w:after="160" w:line="278" w:lineRule="auto"/>
      </w:pPr>
      <w:r w:rsidRPr="00AC3070">
        <w:lastRenderedPageBreak/>
        <w:t>Benefits: [Y1: 0, Y2: 2000, Y3: 3000, Y4: 4000, Y5: 5000]</w:t>
      </w:r>
    </w:p>
    <w:p w14:paraId="0B92C803" w14:textId="77777777" w:rsidR="00AC3070" w:rsidRPr="00AC3070" w:rsidRDefault="00AC3070" w:rsidP="00491DFA">
      <w:pPr>
        <w:numPr>
          <w:ilvl w:val="0"/>
          <w:numId w:val="109"/>
        </w:numPr>
        <w:spacing w:before="0" w:after="160" w:line="278" w:lineRule="auto"/>
      </w:pPr>
      <w:r w:rsidRPr="00AC3070">
        <w:t>Costs: [Y1: 5000, Y2: 1000, Y3: 1000, Y4: 1000, Y5: 1000]</w:t>
      </w:r>
    </w:p>
    <w:p w14:paraId="190FC74D" w14:textId="77777777" w:rsidR="00AC3070" w:rsidRPr="00AC3070" w:rsidRDefault="00AC3070" w:rsidP="00491DFA">
      <w:pPr>
        <w:numPr>
          <w:ilvl w:val="0"/>
          <w:numId w:val="109"/>
        </w:numPr>
        <w:spacing w:before="0" w:after="160" w:line="278" w:lineRule="auto"/>
      </w:pPr>
      <w:r w:rsidRPr="00AC3070">
        <w:t>PVB=01.11+20001.12+30001.13+40001.14+50001.15=0+1652.89+2253.94+2732.05+3104.61=9743.49</w:t>
      </w:r>
    </w:p>
    <w:p w14:paraId="0D5D8EE5" w14:textId="77777777" w:rsidR="00AC3070" w:rsidRPr="00AC3070" w:rsidRDefault="00AC3070" w:rsidP="00491DFA">
      <w:pPr>
        <w:numPr>
          <w:ilvl w:val="0"/>
          <w:numId w:val="109"/>
        </w:numPr>
        <w:spacing w:before="0" w:after="160" w:line="278" w:lineRule="auto"/>
      </w:pPr>
      <w:r w:rsidRPr="00AC3070">
        <w:t>PVC=50001.11+10001.12+10001.13+10001.14+10001.15=4545.45+826.45+751.31+683.01+620.92=7427.14</w:t>
      </w:r>
    </w:p>
    <w:p w14:paraId="593FAA53" w14:textId="77777777" w:rsidR="00AC3070" w:rsidRPr="00AC3070" w:rsidRDefault="00AC3070" w:rsidP="00491DFA">
      <w:pPr>
        <w:numPr>
          <w:ilvl w:val="0"/>
          <w:numId w:val="109"/>
        </w:numPr>
        <w:spacing w:before="0" w:after="160" w:line="278" w:lineRule="auto"/>
      </w:pPr>
      <w:r w:rsidRPr="00AC3070">
        <w:t>NPV1=9743.49−7427.14=2316.35</w:t>
      </w:r>
    </w:p>
    <w:p w14:paraId="7A7628C3" w14:textId="77777777" w:rsidR="00AC3070" w:rsidRPr="00AC3070" w:rsidRDefault="00AC3070" w:rsidP="00491DFA">
      <w:pPr>
        <w:numPr>
          <w:ilvl w:val="0"/>
          <w:numId w:val="109"/>
        </w:numPr>
        <w:spacing w:before="0" w:after="160" w:line="278" w:lineRule="auto"/>
      </w:pPr>
      <w:r w:rsidRPr="00AC3070">
        <w:t>ROI1=2316.357427.14×100</w:t>
      </w:r>
    </w:p>
    <w:p w14:paraId="2206AF49" w14:textId="77777777" w:rsidR="00AC3070" w:rsidRPr="00AC3070" w:rsidRDefault="00AC3070" w:rsidP="00AC3070">
      <w:pPr>
        <w:spacing w:before="0" w:after="160" w:line="278" w:lineRule="auto"/>
        <w:rPr>
          <w:b/>
          <w:bCs/>
        </w:rPr>
      </w:pPr>
      <w:r w:rsidRPr="00AC3070">
        <w:rPr>
          <w:b/>
          <w:bCs/>
        </w:rPr>
        <w:t>Project 2:</w:t>
      </w:r>
    </w:p>
    <w:p w14:paraId="757F5377" w14:textId="77777777" w:rsidR="00AC3070" w:rsidRPr="00AC3070" w:rsidRDefault="00AC3070" w:rsidP="00491DFA">
      <w:pPr>
        <w:numPr>
          <w:ilvl w:val="0"/>
          <w:numId w:val="110"/>
        </w:numPr>
        <w:spacing w:before="0" w:after="160" w:line="278" w:lineRule="auto"/>
      </w:pPr>
      <w:r w:rsidRPr="00AC3070">
        <w:t>Benefits: [Y1: 1000, Y2: 2000, Y3: 4000, Y4: 4000, Y5: 4000]</w:t>
      </w:r>
    </w:p>
    <w:p w14:paraId="30B1F52A" w14:textId="77777777" w:rsidR="00AC3070" w:rsidRPr="00AC3070" w:rsidRDefault="00AC3070" w:rsidP="00491DFA">
      <w:pPr>
        <w:numPr>
          <w:ilvl w:val="0"/>
          <w:numId w:val="110"/>
        </w:numPr>
        <w:spacing w:before="0" w:after="160" w:line="278" w:lineRule="auto"/>
      </w:pPr>
      <w:r w:rsidRPr="00AC3070">
        <w:t>Costs: [Y1: 2000, Y2: 2000, Y3: 2000, Y4: 2000, Y5: 2000]</w:t>
      </w:r>
    </w:p>
    <w:p w14:paraId="36172CB1" w14:textId="77777777" w:rsidR="00AC3070" w:rsidRPr="00AC3070" w:rsidRDefault="00AC3070" w:rsidP="00491DFA">
      <w:pPr>
        <w:numPr>
          <w:ilvl w:val="0"/>
          <w:numId w:val="110"/>
        </w:numPr>
        <w:spacing w:before="0" w:after="160" w:line="278" w:lineRule="auto"/>
      </w:pPr>
      <w:r w:rsidRPr="00AC3070">
        <w:t>PVB=10001.11+20001.12+40001.13+40001.14+40001.15=909.09+1652.89+3005.26+2732.05+2483.69=10782.98</w:t>
      </w:r>
    </w:p>
    <w:p w14:paraId="321A5360" w14:textId="77777777" w:rsidR="00AC3070" w:rsidRPr="00AC3070" w:rsidRDefault="00AC3070" w:rsidP="00491DFA">
      <w:pPr>
        <w:numPr>
          <w:ilvl w:val="0"/>
          <w:numId w:val="110"/>
        </w:numPr>
        <w:spacing w:before="0" w:after="160" w:line="278" w:lineRule="auto"/>
      </w:pPr>
      <w:r w:rsidRPr="00AC3070">
        <w:t>PVC=20001.11+20001.12+20001.13+20001.14+20001.15=1818.18+1652.89+1502.63+1366.03+1241.84=7581.57</w:t>
      </w:r>
    </w:p>
    <w:p w14:paraId="36FD51E2" w14:textId="77777777" w:rsidR="00AC3070" w:rsidRPr="00AC3070" w:rsidRDefault="00AC3070" w:rsidP="00491DFA">
      <w:pPr>
        <w:numPr>
          <w:ilvl w:val="0"/>
          <w:numId w:val="110"/>
        </w:numPr>
        <w:spacing w:before="0" w:after="160" w:line="278" w:lineRule="auto"/>
      </w:pPr>
      <w:r w:rsidRPr="00AC3070">
        <w:t>NPV2=10782.98−7581.57=3201.41</w:t>
      </w:r>
    </w:p>
    <w:p w14:paraId="2F3B13EF" w14:textId="77777777" w:rsidR="00AC3070" w:rsidRPr="00AC3070" w:rsidRDefault="00AC3070" w:rsidP="00491DFA">
      <w:pPr>
        <w:numPr>
          <w:ilvl w:val="0"/>
          <w:numId w:val="110"/>
        </w:numPr>
        <w:spacing w:before="0" w:after="160" w:line="278" w:lineRule="auto"/>
      </w:pPr>
      <w:r w:rsidRPr="00AC3070">
        <w:t>ROI2=3201.417581.57×100</w:t>
      </w:r>
    </w:p>
    <w:p w14:paraId="08788095" w14:textId="77777777" w:rsidR="00AC3070" w:rsidRPr="00AC3070" w:rsidRDefault="00AC3070" w:rsidP="00AC3070">
      <w:pPr>
        <w:spacing w:before="0" w:after="160" w:line="278" w:lineRule="auto"/>
        <w:rPr>
          <w:b/>
          <w:bCs/>
        </w:rPr>
      </w:pPr>
      <w:r w:rsidRPr="00AC3070">
        <w:rPr>
          <w:b/>
          <w:bCs/>
        </w:rPr>
        <w:t>Recommendation:</w:t>
      </w:r>
    </w:p>
    <w:p w14:paraId="11E995EB" w14:textId="77777777" w:rsidR="00AC3070" w:rsidRPr="00AC3070" w:rsidRDefault="00AC3070" w:rsidP="00AC3070">
      <w:pPr>
        <w:spacing w:after="160" w:line="278" w:lineRule="auto"/>
      </w:pPr>
      <w:r w:rsidRPr="00AC3070">
        <w:rPr>
          <w:b/>
          <w:bCs/>
        </w:rPr>
        <w:t>Project 2</w:t>
      </w:r>
      <w:r w:rsidRPr="00AC3070">
        <w:t> is the superior financial decision as it achieves both a higher Net Present Value ($3,201.41 vs $2,316.35) and a stronger return rate (42.23% vs 31.19%) at a 10% cost of capital.</w:t>
      </w:r>
    </w:p>
    <w:p w14:paraId="49291E47" w14:textId="7774FADF" w:rsidR="00AC3070" w:rsidRPr="00AC3070" w:rsidRDefault="00AC3070" w:rsidP="00AC3070">
      <w:pPr>
        <w:spacing w:before="0" w:after="160" w:line="278" w:lineRule="auto"/>
      </w:pPr>
    </w:p>
    <w:p w14:paraId="3677BB35" w14:textId="77777777" w:rsidR="00AC3070" w:rsidRDefault="00AC3070">
      <w:pPr>
        <w:rPr>
          <w:b/>
          <w:bCs/>
        </w:rPr>
      </w:pPr>
      <w:r>
        <w:rPr>
          <w:b/>
          <w:bCs/>
        </w:rPr>
        <w:br w:type="page"/>
      </w:r>
    </w:p>
    <w:p w14:paraId="497B75B1" w14:textId="08516AB8" w:rsidR="00AC3070" w:rsidRPr="00EC1AC6" w:rsidRDefault="00AC3070" w:rsidP="00EC1AC6">
      <w:pPr>
        <w:pStyle w:val="Heading1"/>
        <w:numPr>
          <w:ilvl w:val="0"/>
          <w:numId w:val="0"/>
        </w:numPr>
        <w:rPr>
          <w:bCs/>
        </w:rPr>
      </w:pPr>
      <w:bookmarkStart w:id="13" w:name="_Toc236148904"/>
      <w:r w:rsidRPr="00AC3070">
        <w:rPr>
          <w:bCs/>
        </w:rPr>
        <w:lastRenderedPageBreak/>
        <w:t>4. Risk Response Planning</w:t>
      </w:r>
      <w:bookmarkEnd w:id="13"/>
    </w:p>
    <w:p w14:paraId="205ED05C" w14:textId="77777777" w:rsidR="00AC3070" w:rsidRPr="00AC3070" w:rsidRDefault="00AC3070" w:rsidP="00AC3070">
      <w:pPr>
        <w:spacing w:after="160" w:line="278" w:lineRule="auto"/>
      </w:pPr>
      <w:r w:rsidRPr="00AC3070">
        <w:t>After identifying and prioritizing risks, the project team must formulate specific response plans.</w:t>
      </w:r>
    </w:p>
    <w:p w14:paraId="706C10B7" w14:textId="77777777" w:rsidR="00AC3070" w:rsidRPr="00EC1AC6" w:rsidRDefault="00AC3070" w:rsidP="00EC1AC6">
      <w:pPr>
        <w:pStyle w:val="Heading2"/>
      </w:pPr>
      <w:bookmarkStart w:id="14" w:name="_Toc236148905"/>
      <w:r w:rsidRPr="00EC1AC6">
        <w:t>4.1. Strategies for Negative Risks (Threats)</w:t>
      </w:r>
      <w:bookmarkEnd w:id="14"/>
    </w:p>
    <w:p w14:paraId="7CCA3EA1" w14:textId="77777777" w:rsidR="00AC3070" w:rsidRPr="00AC3070" w:rsidRDefault="00AC3070" w:rsidP="00AC3070">
      <w:pPr>
        <w:numPr>
          <w:ilvl w:val="0"/>
          <w:numId w:val="29"/>
        </w:numPr>
        <w:spacing w:before="0" w:after="160" w:line="278" w:lineRule="auto"/>
      </w:pPr>
      <w:r w:rsidRPr="00AC3070">
        <w:rPr>
          <w:b/>
          <w:bCs/>
        </w:rPr>
        <w:t>Avoid:</w:t>
      </w:r>
      <w:r w:rsidRPr="00AC3070">
        <w:t> Change the project plan to eliminate the risk or protect the project from its impact.</w:t>
      </w:r>
    </w:p>
    <w:p w14:paraId="75D193F5" w14:textId="77777777" w:rsidR="00AC3070" w:rsidRPr="00AC3070" w:rsidRDefault="00AC3070" w:rsidP="00AC3070">
      <w:pPr>
        <w:numPr>
          <w:ilvl w:val="0"/>
          <w:numId w:val="29"/>
        </w:numPr>
        <w:spacing w:before="0" w:after="160" w:line="278" w:lineRule="auto"/>
      </w:pPr>
      <w:r w:rsidRPr="00AC3070">
        <w:rPr>
          <w:b/>
          <w:bCs/>
        </w:rPr>
        <w:t>Mitigate:</w:t>
      </w:r>
      <w:r w:rsidRPr="00AC3070">
        <w:t> Take proactive actions to reduce the probability or impact of a risk below acceptable thresholds.</w:t>
      </w:r>
    </w:p>
    <w:p w14:paraId="04260662" w14:textId="77777777" w:rsidR="00AC3070" w:rsidRPr="00AC3070" w:rsidRDefault="00AC3070" w:rsidP="00AC3070">
      <w:pPr>
        <w:numPr>
          <w:ilvl w:val="0"/>
          <w:numId w:val="29"/>
        </w:numPr>
        <w:spacing w:before="0" w:after="160" w:line="278" w:lineRule="auto"/>
      </w:pPr>
      <w:r w:rsidRPr="00AC3070">
        <w:rPr>
          <w:b/>
          <w:bCs/>
        </w:rPr>
        <w:t>Transfer:</w:t>
      </w:r>
      <w:r w:rsidRPr="00AC3070">
        <w:t> Shift the responsibility and consequence of a risk to a third party (e.g., insurance, outsourcing).</w:t>
      </w:r>
    </w:p>
    <w:p w14:paraId="41CF9220" w14:textId="77777777" w:rsidR="00AC3070" w:rsidRPr="00AC3070" w:rsidRDefault="00AC3070" w:rsidP="00AC3070">
      <w:pPr>
        <w:numPr>
          <w:ilvl w:val="0"/>
          <w:numId w:val="29"/>
        </w:numPr>
        <w:spacing w:before="0" w:after="160" w:line="278" w:lineRule="auto"/>
      </w:pPr>
      <w:r w:rsidRPr="00AC3070">
        <w:rPr>
          <w:b/>
          <w:bCs/>
        </w:rPr>
        <w:t>Accept:</w:t>
      </w:r>
      <w:r w:rsidRPr="00AC3070">
        <w:t> Choose not to act. This is appropriate for low-priority risks where mitigation costs exceed potential damages.</w:t>
      </w:r>
    </w:p>
    <w:p w14:paraId="5325BC20" w14:textId="77777777" w:rsidR="00AC3070" w:rsidRPr="00EC1AC6" w:rsidRDefault="00AC3070" w:rsidP="00EC1AC6">
      <w:pPr>
        <w:pStyle w:val="Heading2"/>
      </w:pPr>
      <w:bookmarkStart w:id="15" w:name="_Toc236148906"/>
      <w:r w:rsidRPr="00EC1AC6">
        <w:t>4.2. Strategies for Positive Risks (Opportunities)</w:t>
      </w:r>
      <w:bookmarkEnd w:id="15"/>
    </w:p>
    <w:p w14:paraId="69AF040B" w14:textId="77777777" w:rsidR="00AC3070" w:rsidRPr="00AC3070" w:rsidRDefault="00AC3070" w:rsidP="00AC3070">
      <w:pPr>
        <w:numPr>
          <w:ilvl w:val="0"/>
          <w:numId w:val="30"/>
        </w:numPr>
        <w:spacing w:before="0" w:after="160" w:line="278" w:lineRule="auto"/>
      </w:pPr>
      <w:r w:rsidRPr="00AC3070">
        <w:rPr>
          <w:b/>
          <w:bCs/>
        </w:rPr>
        <w:t>Exploit:</w:t>
      </w:r>
      <w:r w:rsidRPr="00AC3070">
        <w:t> Take steps to ensure that the opportunity occurs.</w:t>
      </w:r>
    </w:p>
    <w:p w14:paraId="7A3B13D4" w14:textId="77777777" w:rsidR="00AC3070" w:rsidRPr="00AC3070" w:rsidRDefault="00AC3070" w:rsidP="00AC3070">
      <w:pPr>
        <w:numPr>
          <w:ilvl w:val="0"/>
          <w:numId w:val="30"/>
        </w:numPr>
        <w:spacing w:before="0" w:after="160" w:line="278" w:lineRule="auto"/>
      </w:pPr>
      <w:r w:rsidRPr="00AC3070">
        <w:rPr>
          <w:b/>
          <w:bCs/>
        </w:rPr>
        <w:t>Share:</w:t>
      </w:r>
      <w:r w:rsidRPr="00AC3070">
        <w:t> Allocate ownership of the opportunity to a third party best equipped to capture it for mutual benefit.</w:t>
      </w:r>
    </w:p>
    <w:p w14:paraId="47749331" w14:textId="77777777" w:rsidR="00AC3070" w:rsidRPr="00AC3070" w:rsidRDefault="00AC3070" w:rsidP="00AC3070">
      <w:pPr>
        <w:numPr>
          <w:ilvl w:val="0"/>
          <w:numId w:val="30"/>
        </w:numPr>
        <w:spacing w:before="0" w:after="160" w:line="278" w:lineRule="auto"/>
      </w:pPr>
      <w:r w:rsidRPr="00AC3070">
        <w:rPr>
          <w:b/>
          <w:bCs/>
        </w:rPr>
        <w:t>Enhance:</w:t>
      </w:r>
      <w:r w:rsidRPr="00AC3070">
        <w:t> Take actions to increase the probability or positive impact of the opportunity.</w:t>
      </w:r>
    </w:p>
    <w:p w14:paraId="5E3F9D49" w14:textId="77777777" w:rsidR="00AC3070" w:rsidRPr="00AC3070" w:rsidRDefault="00AC3070" w:rsidP="00AC3070">
      <w:pPr>
        <w:numPr>
          <w:ilvl w:val="0"/>
          <w:numId w:val="30"/>
        </w:numPr>
        <w:spacing w:before="0" w:after="160" w:line="278" w:lineRule="auto"/>
      </w:pPr>
      <w:r w:rsidRPr="00AC3070">
        <w:rPr>
          <w:b/>
          <w:bCs/>
        </w:rPr>
        <w:t>Accept:</w:t>
      </w:r>
      <w:r w:rsidRPr="00AC3070">
        <w:t> Be ready to leverage the opportunity if it happens naturally, without actively spending resources.</w:t>
      </w:r>
    </w:p>
    <w:p w14:paraId="4981D53B" w14:textId="77777777" w:rsidR="00AC3070" w:rsidRPr="00AC3070" w:rsidRDefault="00AC3070" w:rsidP="00EC1AC6">
      <w:pPr>
        <w:pStyle w:val="Heading2"/>
        <w:rPr>
          <w:b w:val="0"/>
          <w:bCs/>
        </w:rPr>
      </w:pPr>
      <w:bookmarkStart w:id="16" w:name="_Toc236148907"/>
      <w:r w:rsidRPr="00EC1AC6">
        <w:t>4.3. Risk Response Register</w:t>
      </w:r>
      <w:bookmarkEnd w:id="16"/>
    </w:p>
    <w:p w14:paraId="14DE1EDD" w14:textId="77777777" w:rsidR="00AC3070" w:rsidRPr="00AC3070" w:rsidRDefault="00AC3070" w:rsidP="00AC3070">
      <w:pPr>
        <w:spacing w:after="160" w:line="278" w:lineRule="auto"/>
      </w:pPr>
      <w:r w:rsidRPr="00AC3070">
        <w:t>All risks are managed in a living document called the </w:t>
      </w:r>
      <w:r w:rsidRPr="00AC3070">
        <w:rPr>
          <w:b/>
          <w:bCs/>
        </w:rPr>
        <w:t>Risk Register</w:t>
      </w:r>
      <w:r w:rsidRPr="00AC3070">
        <w:t>. Below is the prioritized Risk Register for HSU Team 3:</w:t>
      </w:r>
    </w:p>
    <w:tbl>
      <w:tblPr>
        <w:tblStyle w:val="TableGrid"/>
        <w:tblW w:w="0" w:type="auto"/>
        <w:tblLook w:val="04A0" w:firstRow="1" w:lastRow="0" w:firstColumn="1" w:lastColumn="0" w:noHBand="0" w:noVBand="1"/>
      </w:tblPr>
      <w:tblGrid>
        <w:gridCol w:w="1830"/>
        <w:gridCol w:w="989"/>
        <w:gridCol w:w="587"/>
        <w:gridCol w:w="768"/>
        <w:gridCol w:w="938"/>
        <w:gridCol w:w="4238"/>
      </w:tblGrid>
      <w:tr w:rsidR="00AC3070" w:rsidRPr="00AC3070" w14:paraId="3314C24E" w14:textId="77777777" w:rsidTr="00491DFA">
        <w:tc>
          <w:tcPr>
            <w:tcW w:w="0" w:type="auto"/>
            <w:hideMark/>
          </w:tcPr>
          <w:p w14:paraId="2852C360" w14:textId="77777777" w:rsidR="00AC3070" w:rsidRPr="00AC3070" w:rsidRDefault="00AC3070" w:rsidP="00AC3070">
            <w:pPr>
              <w:spacing w:after="160" w:line="278" w:lineRule="auto"/>
              <w:rPr>
                <w:b/>
                <w:bCs/>
              </w:rPr>
            </w:pPr>
            <w:r w:rsidRPr="00AC3070">
              <w:rPr>
                <w:b/>
                <w:bCs/>
              </w:rPr>
              <w:t>Risk Description</w:t>
            </w:r>
          </w:p>
        </w:tc>
        <w:tc>
          <w:tcPr>
            <w:tcW w:w="0" w:type="auto"/>
            <w:hideMark/>
          </w:tcPr>
          <w:p w14:paraId="0A1E1178" w14:textId="77777777" w:rsidR="00AC3070" w:rsidRPr="00AC3070" w:rsidRDefault="00AC3070" w:rsidP="00AC3070">
            <w:pPr>
              <w:spacing w:after="160" w:line="278" w:lineRule="auto"/>
              <w:rPr>
                <w:b/>
                <w:bCs/>
              </w:rPr>
            </w:pPr>
            <w:r w:rsidRPr="00AC3070">
              <w:rPr>
                <w:b/>
                <w:bCs/>
              </w:rPr>
              <w:t>Source</w:t>
            </w:r>
          </w:p>
        </w:tc>
        <w:tc>
          <w:tcPr>
            <w:tcW w:w="0" w:type="auto"/>
            <w:hideMark/>
          </w:tcPr>
          <w:p w14:paraId="3E90E908" w14:textId="77777777" w:rsidR="00AC3070" w:rsidRPr="00AC3070" w:rsidRDefault="00AC3070" w:rsidP="00AC3070">
            <w:pPr>
              <w:spacing w:after="160" w:line="278" w:lineRule="auto"/>
              <w:rPr>
                <w:b/>
                <w:bCs/>
              </w:rPr>
            </w:pPr>
            <w:r w:rsidRPr="00AC3070">
              <w:rPr>
                <w:b/>
                <w:bCs/>
              </w:rPr>
              <w:t>P</w:t>
            </w:r>
          </w:p>
        </w:tc>
        <w:tc>
          <w:tcPr>
            <w:tcW w:w="0" w:type="auto"/>
            <w:hideMark/>
          </w:tcPr>
          <w:p w14:paraId="5848B9D6" w14:textId="77777777" w:rsidR="00AC3070" w:rsidRPr="00AC3070" w:rsidRDefault="00AC3070" w:rsidP="00AC3070">
            <w:pPr>
              <w:spacing w:after="160" w:line="278" w:lineRule="auto"/>
              <w:rPr>
                <w:b/>
                <w:bCs/>
              </w:rPr>
            </w:pPr>
            <w:r w:rsidRPr="00AC3070">
              <w:rPr>
                <w:b/>
                <w:bCs/>
              </w:rPr>
              <w:t>I</w:t>
            </w:r>
          </w:p>
        </w:tc>
        <w:tc>
          <w:tcPr>
            <w:tcW w:w="0" w:type="auto"/>
            <w:hideMark/>
          </w:tcPr>
          <w:p w14:paraId="790E3017" w14:textId="77777777" w:rsidR="00AC3070" w:rsidRPr="00AC3070" w:rsidRDefault="00AC3070" w:rsidP="00AC3070">
            <w:pPr>
              <w:spacing w:after="160" w:line="278" w:lineRule="auto"/>
              <w:rPr>
                <w:b/>
                <w:bCs/>
              </w:rPr>
            </w:pPr>
            <w:r w:rsidRPr="00AC3070">
              <w:rPr>
                <w:b/>
                <w:bCs/>
              </w:rPr>
              <w:t>Strategy</w:t>
            </w:r>
          </w:p>
        </w:tc>
        <w:tc>
          <w:tcPr>
            <w:tcW w:w="0" w:type="auto"/>
            <w:hideMark/>
          </w:tcPr>
          <w:p w14:paraId="3057CB08" w14:textId="77777777" w:rsidR="00AC3070" w:rsidRPr="00AC3070" w:rsidRDefault="00AC3070" w:rsidP="00AC3070">
            <w:pPr>
              <w:spacing w:after="160" w:line="278" w:lineRule="auto"/>
              <w:rPr>
                <w:b/>
                <w:bCs/>
              </w:rPr>
            </w:pPr>
            <w:r w:rsidRPr="00AC3070">
              <w:rPr>
                <w:b/>
                <w:bCs/>
              </w:rPr>
              <w:t>Action Plan &amp; Owner</w:t>
            </w:r>
          </w:p>
        </w:tc>
      </w:tr>
      <w:tr w:rsidR="00AC3070" w:rsidRPr="00AC3070" w14:paraId="7A4DB8C2" w14:textId="77777777" w:rsidTr="00491DFA">
        <w:tc>
          <w:tcPr>
            <w:tcW w:w="0" w:type="auto"/>
            <w:hideMark/>
          </w:tcPr>
          <w:p w14:paraId="3E6F005B" w14:textId="77777777" w:rsidR="00AC3070" w:rsidRPr="00AC3070" w:rsidRDefault="00AC3070" w:rsidP="00AC3070">
            <w:pPr>
              <w:spacing w:after="160" w:line="278" w:lineRule="auto"/>
            </w:pPr>
            <w:r w:rsidRPr="00AC3070">
              <w:rPr>
                <w:b/>
                <w:bCs/>
              </w:rPr>
              <w:t>System Congestion (High Traffic)</w:t>
            </w:r>
          </w:p>
        </w:tc>
        <w:tc>
          <w:tcPr>
            <w:tcW w:w="0" w:type="auto"/>
            <w:hideMark/>
          </w:tcPr>
          <w:p w14:paraId="436D6A9D" w14:textId="77777777" w:rsidR="00AC3070" w:rsidRPr="00AC3070" w:rsidRDefault="00AC3070" w:rsidP="00AC3070">
            <w:pPr>
              <w:spacing w:after="160" w:line="278" w:lineRule="auto"/>
            </w:pPr>
            <w:r w:rsidRPr="00AC3070">
              <w:t>Technical</w:t>
            </w:r>
          </w:p>
        </w:tc>
        <w:tc>
          <w:tcPr>
            <w:tcW w:w="0" w:type="auto"/>
            <w:hideMark/>
          </w:tcPr>
          <w:p w14:paraId="579FF4C8" w14:textId="77777777" w:rsidR="00AC3070" w:rsidRPr="00AC3070" w:rsidRDefault="00AC3070" w:rsidP="00AC3070">
            <w:pPr>
              <w:spacing w:after="160" w:line="278" w:lineRule="auto"/>
            </w:pPr>
            <w:r w:rsidRPr="00AC3070">
              <w:t>High</w:t>
            </w:r>
          </w:p>
        </w:tc>
        <w:tc>
          <w:tcPr>
            <w:tcW w:w="0" w:type="auto"/>
            <w:hideMark/>
          </w:tcPr>
          <w:p w14:paraId="2E7E7E24" w14:textId="77777777" w:rsidR="00AC3070" w:rsidRPr="00AC3070" w:rsidRDefault="00AC3070" w:rsidP="00AC3070">
            <w:pPr>
              <w:spacing w:after="160" w:line="278" w:lineRule="auto"/>
            </w:pPr>
            <w:r w:rsidRPr="00AC3070">
              <w:t>Critical</w:t>
            </w:r>
          </w:p>
        </w:tc>
        <w:tc>
          <w:tcPr>
            <w:tcW w:w="0" w:type="auto"/>
            <w:hideMark/>
          </w:tcPr>
          <w:p w14:paraId="45B9EA9E" w14:textId="77777777" w:rsidR="00AC3070" w:rsidRPr="00AC3070" w:rsidRDefault="00AC3070" w:rsidP="00AC3070">
            <w:pPr>
              <w:spacing w:after="160" w:line="278" w:lineRule="auto"/>
            </w:pPr>
            <w:r w:rsidRPr="00AC3070">
              <w:rPr>
                <w:b/>
                <w:bCs/>
              </w:rPr>
              <w:t>Mitigate</w:t>
            </w:r>
          </w:p>
        </w:tc>
        <w:tc>
          <w:tcPr>
            <w:tcW w:w="0" w:type="auto"/>
            <w:hideMark/>
          </w:tcPr>
          <w:p w14:paraId="086A8A71" w14:textId="77777777" w:rsidR="00AC3070" w:rsidRPr="00AC3070" w:rsidRDefault="00AC3070" w:rsidP="00AC3070">
            <w:pPr>
              <w:spacing w:after="160" w:line="278" w:lineRule="auto"/>
            </w:pPr>
            <w:r w:rsidRPr="00AC3070">
              <w:t>Implement Redis Caching to reduce database queries; configure a Load Balancer.</w:t>
            </w:r>
            <w:r w:rsidRPr="00AC3070">
              <w:br/>
            </w:r>
            <w:r w:rsidRPr="00AC3070">
              <w:rPr>
                <w:b/>
                <w:bCs/>
              </w:rPr>
              <w:t>Owner: H</w:t>
            </w:r>
            <w:r w:rsidRPr="00AC3070">
              <w:rPr>
                <w:rFonts w:ascii="Calibri" w:hAnsi="Calibri" w:cs="Calibri"/>
                <w:b/>
                <w:bCs/>
              </w:rPr>
              <w:t>ồ</w:t>
            </w:r>
            <w:r w:rsidRPr="00AC3070">
              <w:rPr>
                <w:b/>
                <w:bCs/>
              </w:rPr>
              <w:t>ng B</w:t>
            </w:r>
            <w:r w:rsidRPr="00AC3070">
              <w:rPr>
                <w:rFonts w:ascii="Calibri" w:hAnsi="Calibri" w:cs="Calibri"/>
                <w:b/>
                <w:bCs/>
              </w:rPr>
              <w:t>ả</w:t>
            </w:r>
            <w:r w:rsidRPr="00AC3070">
              <w:rPr>
                <w:b/>
                <w:bCs/>
              </w:rPr>
              <w:t>o Khang</w:t>
            </w:r>
          </w:p>
        </w:tc>
      </w:tr>
      <w:tr w:rsidR="00AC3070" w:rsidRPr="00AC3070" w14:paraId="04402B77" w14:textId="77777777" w:rsidTr="00491DFA">
        <w:tc>
          <w:tcPr>
            <w:tcW w:w="0" w:type="auto"/>
            <w:hideMark/>
          </w:tcPr>
          <w:p w14:paraId="12B5F506" w14:textId="77777777" w:rsidR="00AC3070" w:rsidRPr="00AC3070" w:rsidRDefault="00AC3070" w:rsidP="00AC3070">
            <w:pPr>
              <w:spacing w:after="160" w:line="278" w:lineRule="auto"/>
            </w:pPr>
            <w:r w:rsidRPr="00AC3070">
              <w:rPr>
                <w:b/>
                <w:bCs/>
              </w:rPr>
              <w:t>Logic &amp; UI/UX Bugs</w:t>
            </w:r>
          </w:p>
        </w:tc>
        <w:tc>
          <w:tcPr>
            <w:tcW w:w="0" w:type="auto"/>
            <w:hideMark/>
          </w:tcPr>
          <w:p w14:paraId="6985951C" w14:textId="77777777" w:rsidR="00AC3070" w:rsidRPr="00AC3070" w:rsidRDefault="00AC3070" w:rsidP="00AC3070">
            <w:pPr>
              <w:spacing w:after="160" w:line="278" w:lineRule="auto"/>
            </w:pPr>
            <w:r w:rsidRPr="00AC3070">
              <w:t>Technical</w:t>
            </w:r>
          </w:p>
        </w:tc>
        <w:tc>
          <w:tcPr>
            <w:tcW w:w="0" w:type="auto"/>
            <w:hideMark/>
          </w:tcPr>
          <w:p w14:paraId="44B63A46" w14:textId="77777777" w:rsidR="00AC3070" w:rsidRPr="00AC3070" w:rsidRDefault="00AC3070" w:rsidP="00AC3070">
            <w:pPr>
              <w:spacing w:after="160" w:line="278" w:lineRule="auto"/>
            </w:pPr>
            <w:r w:rsidRPr="00AC3070">
              <w:t>Med</w:t>
            </w:r>
          </w:p>
        </w:tc>
        <w:tc>
          <w:tcPr>
            <w:tcW w:w="0" w:type="auto"/>
            <w:hideMark/>
          </w:tcPr>
          <w:p w14:paraId="1DE666E0" w14:textId="77777777" w:rsidR="00AC3070" w:rsidRPr="00AC3070" w:rsidRDefault="00AC3070" w:rsidP="00AC3070">
            <w:pPr>
              <w:spacing w:after="160" w:line="278" w:lineRule="auto"/>
            </w:pPr>
            <w:r w:rsidRPr="00AC3070">
              <w:t>High</w:t>
            </w:r>
          </w:p>
        </w:tc>
        <w:tc>
          <w:tcPr>
            <w:tcW w:w="0" w:type="auto"/>
            <w:hideMark/>
          </w:tcPr>
          <w:p w14:paraId="2B0551E1" w14:textId="77777777" w:rsidR="00AC3070" w:rsidRPr="00AC3070" w:rsidRDefault="00AC3070" w:rsidP="00AC3070">
            <w:pPr>
              <w:spacing w:after="160" w:line="278" w:lineRule="auto"/>
            </w:pPr>
            <w:r w:rsidRPr="00AC3070">
              <w:rPr>
                <w:b/>
                <w:bCs/>
              </w:rPr>
              <w:t>Mitigate</w:t>
            </w:r>
          </w:p>
        </w:tc>
        <w:tc>
          <w:tcPr>
            <w:tcW w:w="0" w:type="auto"/>
            <w:hideMark/>
          </w:tcPr>
          <w:p w14:paraId="0622E88D" w14:textId="77777777" w:rsidR="00AC3070" w:rsidRPr="00AC3070" w:rsidRDefault="00AC3070" w:rsidP="00AC3070">
            <w:pPr>
              <w:spacing w:after="160" w:line="278" w:lineRule="auto"/>
            </w:pPr>
            <w:r w:rsidRPr="00AC3070">
              <w:t>Write automated Unit Tests for constraints (prerequisites, schedule conflicts) and cross-device responsive testing.</w:t>
            </w:r>
            <w:r w:rsidRPr="00AC3070">
              <w:br/>
            </w:r>
            <w:r w:rsidRPr="00AC3070">
              <w:rPr>
                <w:b/>
                <w:bCs/>
              </w:rPr>
              <w:t>Owner: Tr</w:t>
            </w:r>
            <w:r w:rsidRPr="00AC3070">
              <w:rPr>
                <w:rFonts w:ascii="Calibri" w:hAnsi="Calibri" w:cs="Calibri"/>
                <w:b/>
                <w:bCs/>
              </w:rPr>
              <w:t>ầ</w:t>
            </w:r>
            <w:r w:rsidRPr="00AC3070">
              <w:rPr>
                <w:b/>
                <w:bCs/>
              </w:rPr>
              <w:t>n B</w:t>
            </w:r>
            <w:r w:rsidRPr="00AC3070">
              <w:rPr>
                <w:rFonts w:cs="Arial Narrow"/>
                <w:b/>
                <w:bCs/>
              </w:rPr>
              <w:t>á</w:t>
            </w:r>
            <w:r w:rsidRPr="00AC3070">
              <w:rPr>
                <w:b/>
                <w:bCs/>
              </w:rPr>
              <w:t xml:space="preserve"> L</w:t>
            </w:r>
            <w:r w:rsidRPr="00AC3070">
              <w:rPr>
                <w:rFonts w:ascii="Calibri" w:hAnsi="Calibri" w:cs="Calibri"/>
                <w:b/>
                <w:bCs/>
              </w:rPr>
              <w:t>ợ</w:t>
            </w:r>
            <w:r w:rsidRPr="00AC3070">
              <w:rPr>
                <w:b/>
                <w:bCs/>
              </w:rPr>
              <w:t>i</w:t>
            </w:r>
          </w:p>
        </w:tc>
      </w:tr>
      <w:tr w:rsidR="00AC3070" w:rsidRPr="00AC3070" w14:paraId="439DD6F1" w14:textId="77777777" w:rsidTr="00491DFA">
        <w:tc>
          <w:tcPr>
            <w:tcW w:w="0" w:type="auto"/>
            <w:hideMark/>
          </w:tcPr>
          <w:p w14:paraId="2CD01739" w14:textId="77777777" w:rsidR="00AC3070" w:rsidRPr="00AC3070" w:rsidRDefault="00AC3070" w:rsidP="00AC3070">
            <w:pPr>
              <w:spacing w:after="160" w:line="278" w:lineRule="auto"/>
            </w:pPr>
            <w:r w:rsidRPr="00AC3070">
              <w:rPr>
                <w:b/>
                <w:bCs/>
              </w:rPr>
              <w:t>Data Breach (Broken Access)</w:t>
            </w:r>
          </w:p>
        </w:tc>
        <w:tc>
          <w:tcPr>
            <w:tcW w:w="0" w:type="auto"/>
            <w:hideMark/>
          </w:tcPr>
          <w:p w14:paraId="4617B8E1" w14:textId="77777777" w:rsidR="00AC3070" w:rsidRPr="00AC3070" w:rsidRDefault="00AC3070" w:rsidP="00AC3070">
            <w:pPr>
              <w:spacing w:after="160" w:line="278" w:lineRule="auto"/>
            </w:pPr>
            <w:r w:rsidRPr="00AC3070">
              <w:t>Security</w:t>
            </w:r>
          </w:p>
        </w:tc>
        <w:tc>
          <w:tcPr>
            <w:tcW w:w="0" w:type="auto"/>
            <w:hideMark/>
          </w:tcPr>
          <w:p w14:paraId="171C5B0B" w14:textId="77777777" w:rsidR="00AC3070" w:rsidRPr="00AC3070" w:rsidRDefault="00AC3070" w:rsidP="00AC3070">
            <w:pPr>
              <w:spacing w:after="160" w:line="278" w:lineRule="auto"/>
            </w:pPr>
            <w:r w:rsidRPr="00AC3070">
              <w:t>Low</w:t>
            </w:r>
          </w:p>
        </w:tc>
        <w:tc>
          <w:tcPr>
            <w:tcW w:w="0" w:type="auto"/>
            <w:hideMark/>
          </w:tcPr>
          <w:p w14:paraId="35DD7D87" w14:textId="77777777" w:rsidR="00AC3070" w:rsidRPr="00AC3070" w:rsidRDefault="00AC3070" w:rsidP="00AC3070">
            <w:pPr>
              <w:spacing w:after="160" w:line="278" w:lineRule="auto"/>
            </w:pPr>
            <w:r w:rsidRPr="00AC3070">
              <w:t>Critical</w:t>
            </w:r>
          </w:p>
        </w:tc>
        <w:tc>
          <w:tcPr>
            <w:tcW w:w="0" w:type="auto"/>
            <w:hideMark/>
          </w:tcPr>
          <w:p w14:paraId="0D25774B" w14:textId="77777777" w:rsidR="00AC3070" w:rsidRPr="00AC3070" w:rsidRDefault="00AC3070" w:rsidP="00AC3070">
            <w:pPr>
              <w:spacing w:after="160" w:line="278" w:lineRule="auto"/>
            </w:pPr>
            <w:r w:rsidRPr="00AC3070">
              <w:rPr>
                <w:b/>
                <w:bCs/>
              </w:rPr>
              <w:t>Transfer</w:t>
            </w:r>
          </w:p>
        </w:tc>
        <w:tc>
          <w:tcPr>
            <w:tcW w:w="0" w:type="auto"/>
            <w:hideMark/>
          </w:tcPr>
          <w:p w14:paraId="715E2427" w14:textId="77777777" w:rsidR="00AC3070" w:rsidRPr="00AC3070" w:rsidRDefault="00AC3070" w:rsidP="00AC3070">
            <w:pPr>
              <w:spacing w:after="160" w:line="278" w:lineRule="auto"/>
            </w:pPr>
            <w:r w:rsidRPr="00AC3070">
              <w:t>Integrate JWT authentication on Backend; perform Shift-left security scans.</w:t>
            </w:r>
            <w:r w:rsidRPr="00AC3070">
              <w:br/>
            </w:r>
            <w:r w:rsidRPr="00AC3070">
              <w:rPr>
                <w:b/>
                <w:bCs/>
              </w:rPr>
              <w:t>Owner: Nguy</w:t>
            </w:r>
            <w:r w:rsidRPr="00AC3070">
              <w:rPr>
                <w:rFonts w:ascii="Calibri" w:hAnsi="Calibri" w:cs="Calibri"/>
                <w:b/>
                <w:bCs/>
              </w:rPr>
              <w:t>ễ</w:t>
            </w:r>
            <w:r w:rsidRPr="00AC3070">
              <w:rPr>
                <w:b/>
                <w:bCs/>
              </w:rPr>
              <w:t>n Thanh Quang</w:t>
            </w:r>
          </w:p>
        </w:tc>
      </w:tr>
      <w:tr w:rsidR="00AC3070" w:rsidRPr="00AC3070" w14:paraId="27E77259" w14:textId="77777777" w:rsidTr="00491DFA">
        <w:tc>
          <w:tcPr>
            <w:tcW w:w="0" w:type="auto"/>
            <w:hideMark/>
          </w:tcPr>
          <w:p w14:paraId="194BAF40" w14:textId="77777777" w:rsidR="00AC3070" w:rsidRPr="00AC3070" w:rsidRDefault="00AC3070" w:rsidP="00AC3070">
            <w:pPr>
              <w:spacing w:after="160" w:line="278" w:lineRule="auto"/>
            </w:pPr>
            <w:r w:rsidRPr="00AC3070">
              <w:rPr>
                <w:b/>
                <w:bCs/>
              </w:rPr>
              <w:t>Staff Overload / Turnover</w:t>
            </w:r>
          </w:p>
        </w:tc>
        <w:tc>
          <w:tcPr>
            <w:tcW w:w="0" w:type="auto"/>
            <w:hideMark/>
          </w:tcPr>
          <w:p w14:paraId="078ED99C" w14:textId="77777777" w:rsidR="00AC3070" w:rsidRPr="00AC3070" w:rsidRDefault="00AC3070" w:rsidP="00AC3070">
            <w:pPr>
              <w:spacing w:after="160" w:line="278" w:lineRule="auto"/>
            </w:pPr>
            <w:r w:rsidRPr="00AC3070">
              <w:t>People</w:t>
            </w:r>
          </w:p>
        </w:tc>
        <w:tc>
          <w:tcPr>
            <w:tcW w:w="0" w:type="auto"/>
            <w:hideMark/>
          </w:tcPr>
          <w:p w14:paraId="0E3EE15C" w14:textId="77777777" w:rsidR="00AC3070" w:rsidRPr="00AC3070" w:rsidRDefault="00AC3070" w:rsidP="00AC3070">
            <w:pPr>
              <w:spacing w:after="160" w:line="278" w:lineRule="auto"/>
            </w:pPr>
            <w:r w:rsidRPr="00AC3070">
              <w:t>Med</w:t>
            </w:r>
          </w:p>
        </w:tc>
        <w:tc>
          <w:tcPr>
            <w:tcW w:w="0" w:type="auto"/>
            <w:hideMark/>
          </w:tcPr>
          <w:p w14:paraId="1D5835EE" w14:textId="77777777" w:rsidR="00AC3070" w:rsidRPr="00AC3070" w:rsidRDefault="00AC3070" w:rsidP="00AC3070">
            <w:pPr>
              <w:spacing w:after="160" w:line="278" w:lineRule="auto"/>
            </w:pPr>
            <w:r w:rsidRPr="00AC3070">
              <w:t>High</w:t>
            </w:r>
          </w:p>
        </w:tc>
        <w:tc>
          <w:tcPr>
            <w:tcW w:w="0" w:type="auto"/>
            <w:hideMark/>
          </w:tcPr>
          <w:p w14:paraId="5C19A514" w14:textId="77777777" w:rsidR="00AC3070" w:rsidRPr="00AC3070" w:rsidRDefault="00AC3070" w:rsidP="00AC3070">
            <w:pPr>
              <w:spacing w:after="160" w:line="278" w:lineRule="auto"/>
            </w:pPr>
            <w:r w:rsidRPr="00AC3070">
              <w:rPr>
                <w:b/>
                <w:bCs/>
              </w:rPr>
              <w:t>Mitigate</w:t>
            </w:r>
          </w:p>
        </w:tc>
        <w:tc>
          <w:tcPr>
            <w:tcW w:w="0" w:type="auto"/>
            <w:hideMark/>
          </w:tcPr>
          <w:p w14:paraId="5EDEE441" w14:textId="77777777" w:rsidR="00AC3070" w:rsidRPr="00AC3070" w:rsidRDefault="00AC3070" w:rsidP="00AC3070">
            <w:pPr>
              <w:spacing w:after="160" w:line="278" w:lineRule="auto"/>
            </w:pPr>
            <w:r w:rsidRPr="00AC3070">
              <w:t xml:space="preserve">Create clear WBS/SDP documentation; enable cross-functional support (Bình assists with </w:t>
            </w:r>
            <w:r w:rsidRPr="00AC3070">
              <w:lastRenderedPageBreak/>
              <w:t>backend/frontend).</w:t>
            </w:r>
            <w:r w:rsidRPr="00AC3070">
              <w:br/>
            </w:r>
            <w:r w:rsidRPr="00AC3070">
              <w:rPr>
                <w:b/>
                <w:bCs/>
              </w:rPr>
              <w:t>Owner: Võ Duy Bình</w:t>
            </w:r>
          </w:p>
        </w:tc>
      </w:tr>
    </w:tbl>
    <w:p w14:paraId="751A86E9" w14:textId="77777777" w:rsidR="00AC3070" w:rsidRPr="00EC1AC6" w:rsidRDefault="00AC3070" w:rsidP="00EC1AC6">
      <w:pPr>
        <w:pStyle w:val="Heading2"/>
      </w:pPr>
      <w:bookmarkStart w:id="17" w:name="_Toc236148908"/>
      <w:r w:rsidRPr="00EC1AC6">
        <w:lastRenderedPageBreak/>
        <w:t>4.4. Integrating Risk Management into the Software Development Plan (SDP HSU)</w:t>
      </w:r>
      <w:bookmarkEnd w:id="17"/>
    </w:p>
    <w:p w14:paraId="15B69CE5" w14:textId="77777777" w:rsidR="00AC3070" w:rsidRPr="00AC3070" w:rsidRDefault="00AC3070" w:rsidP="00AC3070">
      <w:pPr>
        <w:spacing w:after="160" w:line="278" w:lineRule="auto"/>
      </w:pPr>
      <w:r w:rsidRPr="00AC3070">
        <w:t>According to the HSU Project Plan.docx template, the </w:t>
      </w:r>
      <w:r w:rsidRPr="00AC3070">
        <w:rPr>
          <w:b/>
          <w:bCs/>
        </w:rPr>
        <w:t>Risk Management Plan</w:t>
      </w:r>
      <w:r w:rsidRPr="00AC3070">
        <w:t> is a mandatory chapter within the Software Development Plan (SDP). The project team must document:</w:t>
      </w:r>
    </w:p>
    <w:p w14:paraId="19ADC799" w14:textId="77777777" w:rsidR="00AC3070" w:rsidRPr="00AC3070" w:rsidRDefault="00AC3070" w:rsidP="00AC3070">
      <w:pPr>
        <w:numPr>
          <w:ilvl w:val="0"/>
          <w:numId w:val="31"/>
        </w:numPr>
        <w:spacing w:before="0" w:after="160" w:line="278" w:lineRule="auto"/>
      </w:pPr>
      <w:r w:rsidRPr="00AC3070">
        <w:rPr>
          <w:b/>
          <w:bCs/>
        </w:rPr>
        <w:t>Risk Management Processes (Tasks):</w:t>
      </w:r>
      <w:r w:rsidRPr="00AC3070">
        <w:t> Methods for identification (brainstorms, SWOT), qualitative/quantitative analysis, response strategy design, and periodic risk review.</w:t>
      </w:r>
    </w:p>
    <w:p w14:paraId="3ACEFA38" w14:textId="77777777" w:rsidR="00AC3070" w:rsidRPr="00AC3070" w:rsidRDefault="00AC3070" w:rsidP="00AC3070">
      <w:pPr>
        <w:numPr>
          <w:ilvl w:val="0"/>
          <w:numId w:val="31"/>
        </w:numPr>
        <w:spacing w:before="0" w:after="160" w:line="278" w:lineRule="auto"/>
      </w:pPr>
      <w:r w:rsidRPr="00AC3070">
        <w:rPr>
          <w:b/>
          <w:bCs/>
        </w:rPr>
        <w:t>Responsibilities:</w:t>
      </w:r>
      <w:r w:rsidRPr="00AC3070">
        <w:t> Establishing a RACI Matrix defining who identifies risks, who acts as the Risk Owner, and who approves contingency budgets.</w:t>
      </w:r>
    </w:p>
    <w:p w14:paraId="316214AE" w14:textId="77777777" w:rsidR="00AC3070" w:rsidRPr="00AC3070" w:rsidRDefault="00AC3070" w:rsidP="00AC3070">
      <w:pPr>
        <w:numPr>
          <w:ilvl w:val="0"/>
          <w:numId w:val="31"/>
        </w:numPr>
        <w:spacing w:before="0" w:after="160" w:line="278" w:lineRule="auto"/>
      </w:pPr>
      <w:r w:rsidRPr="00AC3070">
        <w:rPr>
          <w:b/>
          <w:bCs/>
        </w:rPr>
        <w:t>Tools &amp; Techniques:</w:t>
      </w:r>
      <w:r w:rsidRPr="00AC3070">
        <w:t> Tracking risk states using Excel or Jira, maintaining a configuration management plan, and keeping the active risk register updated.</w:t>
      </w:r>
    </w:p>
    <w:p w14:paraId="1AC024FD" w14:textId="5DC93CD7" w:rsidR="00AC3070" w:rsidRPr="00AC3070" w:rsidRDefault="00AC3070" w:rsidP="00AC3070">
      <w:pPr>
        <w:spacing w:before="0" w:after="160" w:line="278" w:lineRule="auto"/>
      </w:pPr>
    </w:p>
    <w:p w14:paraId="27BFE8C4" w14:textId="77777777" w:rsidR="00AC3070" w:rsidRDefault="00AC3070">
      <w:pPr>
        <w:rPr>
          <w:b/>
          <w:bCs/>
        </w:rPr>
      </w:pPr>
      <w:r>
        <w:rPr>
          <w:b/>
          <w:bCs/>
        </w:rPr>
        <w:br w:type="page"/>
      </w:r>
    </w:p>
    <w:p w14:paraId="5857C637" w14:textId="3A960162" w:rsidR="00AC3070" w:rsidRPr="00EC1AC6" w:rsidRDefault="00AC3070" w:rsidP="00EC1AC6">
      <w:pPr>
        <w:pStyle w:val="Heading1"/>
        <w:numPr>
          <w:ilvl w:val="0"/>
          <w:numId w:val="0"/>
        </w:numPr>
        <w:rPr>
          <w:bCs/>
        </w:rPr>
      </w:pPr>
      <w:bookmarkStart w:id="18" w:name="_Toc236148909"/>
      <w:r w:rsidRPr="00AC3070">
        <w:rPr>
          <w:bCs/>
        </w:rPr>
        <w:lastRenderedPageBreak/>
        <w:t>5. Practical Implementation Analysis: Initiating &amp; Risk Management of HSU Project (Team 3)</w:t>
      </w:r>
      <w:bookmarkEnd w:id="18"/>
    </w:p>
    <w:p w14:paraId="3A5C10AF" w14:textId="77777777" w:rsidR="00AC3070" w:rsidRPr="00EC1AC6" w:rsidRDefault="00AC3070" w:rsidP="00EC1AC6">
      <w:pPr>
        <w:pStyle w:val="Heading2"/>
      </w:pPr>
      <w:bookmarkStart w:id="19" w:name="_Toc236148910"/>
      <w:r w:rsidRPr="00EC1AC6">
        <w:t>5.1. Project Context &amp; Business Case</w:t>
      </w:r>
      <w:bookmarkEnd w:id="19"/>
    </w:p>
    <w:p w14:paraId="78F8E835" w14:textId="77777777" w:rsidR="00AC3070" w:rsidRPr="00AC3070" w:rsidRDefault="00AC3070" w:rsidP="00AC3070">
      <w:pPr>
        <w:spacing w:after="160" w:line="278" w:lineRule="auto"/>
      </w:pPr>
      <w:r w:rsidRPr="00AC3070">
        <w:t>The project was initiated to deliver a modern, high-performance course registration portal for Hoa Sen University (HSU), resolving legacy system sags during peak registration windows and providing visual tracking dashboards.</w:t>
      </w:r>
    </w:p>
    <w:p w14:paraId="7FF122E6" w14:textId="77777777" w:rsidR="00AC3070" w:rsidRPr="00AC3070" w:rsidRDefault="00AC3070" w:rsidP="00491DFA">
      <w:pPr>
        <w:numPr>
          <w:ilvl w:val="0"/>
          <w:numId w:val="111"/>
        </w:numPr>
        <w:spacing w:before="0" w:after="160" w:line="278" w:lineRule="auto"/>
      </w:pPr>
      <w:r w:rsidRPr="00AC3070">
        <w:rPr>
          <w:b/>
          <w:bCs/>
        </w:rPr>
        <w:t>Project Sponsor:</w:t>
      </w:r>
      <w:r w:rsidRPr="00AC3070">
        <w:t> Võ Duy Bình (CEO / Chairman of the Board)</w:t>
      </w:r>
    </w:p>
    <w:p w14:paraId="60D4D640" w14:textId="77777777" w:rsidR="00AC3070" w:rsidRPr="00AC3070" w:rsidRDefault="00AC3070" w:rsidP="00491DFA">
      <w:pPr>
        <w:numPr>
          <w:ilvl w:val="0"/>
          <w:numId w:val="111"/>
        </w:numPr>
        <w:spacing w:before="0" w:after="160" w:line="278" w:lineRule="auto"/>
      </w:pPr>
      <w:r w:rsidRPr="00AC3070">
        <w:rPr>
          <w:b/>
          <w:bCs/>
        </w:rPr>
        <w:t>Project Manager (PM):</w:t>
      </w:r>
      <w:r w:rsidRPr="00AC3070">
        <w:t> Trần Bá Lợi</w:t>
      </w:r>
    </w:p>
    <w:p w14:paraId="602C4976" w14:textId="77777777" w:rsidR="00AC3070" w:rsidRPr="00AC3070" w:rsidRDefault="00AC3070" w:rsidP="00491DFA">
      <w:pPr>
        <w:numPr>
          <w:ilvl w:val="0"/>
          <w:numId w:val="111"/>
        </w:numPr>
        <w:spacing w:before="0" w:after="160" w:line="278" w:lineRule="auto"/>
      </w:pPr>
      <w:r w:rsidRPr="00AC3070">
        <w:rPr>
          <w:b/>
          <w:bCs/>
        </w:rPr>
        <w:t>Project Team:</w:t>
      </w:r>
      <w:r w:rsidRPr="00AC3070">
        <w:t> Hồng Bảo Khang (Backend &amp; Finance Dev), Nguyễn Thanh Quang (UI/UX &amp; Risk Analyst)</w:t>
      </w:r>
    </w:p>
    <w:p w14:paraId="1E0B2982" w14:textId="77777777" w:rsidR="00AC3070" w:rsidRPr="00AC3070" w:rsidRDefault="00AC3070" w:rsidP="00491DFA">
      <w:pPr>
        <w:numPr>
          <w:ilvl w:val="0"/>
          <w:numId w:val="111"/>
        </w:numPr>
        <w:spacing w:before="0" w:after="160" w:line="278" w:lineRule="auto"/>
      </w:pPr>
      <w:r w:rsidRPr="00AC3070">
        <w:rPr>
          <w:b/>
          <w:bCs/>
        </w:rPr>
        <w:t>Project Timeline:</w:t>
      </w:r>
      <w:r w:rsidRPr="00AC3070">
        <w:t> 1 month (July 12, 2026 to August 15, 2026)</w:t>
      </w:r>
    </w:p>
    <w:p w14:paraId="2D441A73" w14:textId="77777777" w:rsidR="00AC3070" w:rsidRPr="00AC3070" w:rsidRDefault="00AC3070" w:rsidP="00491DFA">
      <w:pPr>
        <w:numPr>
          <w:ilvl w:val="0"/>
          <w:numId w:val="111"/>
        </w:numPr>
        <w:spacing w:before="0" w:after="160" w:line="278" w:lineRule="auto"/>
      </w:pPr>
      <w:r w:rsidRPr="00AC3070">
        <w:rPr>
          <w:b/>
          <w:bCs/>
        </w:rPr>
        <w:t>Business Case (Financial Feasibility Analysis):</w:t>
      </w:r>
    </w:p>
    <w:p w14:paraId="28B7666D" w14:textId="77777777" w:rsidR="00AC3070" w:rsidRPr="00AC3070" w:rsidRDefault="00AC3070" w:rsidP="00491DFA">
      <w:pPr>
        <w:numPr>
          <w:ilvl w:val="1"/>
          <w:numId w:val="112"/>
        </w:numPr>
        <w:spacing w:before="0" w:after="160" w:line="278" w:lineRule="auto"/>
      </w:pPr>
      <w:r w:rsidRPr="00AC3070">
        <w:rPr>
          <w:b/>
          <w:bCs/>
        </w:rPr>
        <w:t>Baseline Budget:</w:t>
      </w:r>
      <w:r w:rsidRPr="00AC3070">
        <w:t> $140,000 (encompassing design, cloud infrastructure license, database templates, and labor).</w:t>
      </w:r>
    </w:p>
    <w:p w14:paraId="1EE1235D" w14:textId="77777777" w:rsidR="00AC3070" w:rsidRPr="00AC3070" w:rsidRDefault="00AC3070" w:rsidP="00491DFA">
      <w:pPr>
        <w:numPr>
          <w:ilvl w:val="1"/>
          <w:numId w:val="112"/>
        </w:numPr>
        <w:spacing w:before="0" w:after="160" w:line="278" w:lineRule="auto"/>
      </w:pPr>
      <w:r w:rsidRPr="00AC3070">
        <w:rPr>
          <w:b/>
          <w:bCs/>
        </w:rPr>
        <w:t>Annual Operation &amp; Maintenance Cost:</w:t>
      </w:r>
      <w:r w:rsidRPr="00AC3070">
        <w:t> $40,000/year (for a 3-year system lifecycle).</w:t>
      </w:r>
    </w:p>
    <w:p w14:paraId="3E16705D" w14:textId="77777777" w:rsidR="00AC3070" w:rsidRPr="00AC3070" w:rsidRDefault="00AC3070" w:rsidP="00491DFA">
      <w:pPr>
        <w:numPr>
          <w:ilvl w:val="1"/>
          <w:numId w:val="112"/>
        </w:numPr>
        <w:spacing w:before="0" w:after="160" w:line="278" w:lineRule="auto"/>
      </w:pPr>
      <w:r w:rsidRPr="00AC3070">
        <w:rPr>
          <w:b/>
          <w:bCs/>
        </w:rPr>
        <w:t>Expected Annual Benefits:</w:t>
      </w:r>
      <w:r w:rsidRPr="00AC3070">
        <w:t> $200,000/year (saving 90% of manual academic handling costs, optimizing infrastructure bandwidth, and accelerating registration flows).</w:t>
      </w:r>
    </w:p>
    <w:p w14:paraId="7DE187DB" w14:textId="77777777" w:rsidR="00AC3070" w:rsidRPr="00AC3070" w:rsidRDefault="00AC3070" w:rsidP="00491DFA">
      <w:pPr>
        <w:numPr>
          <w:ilvl w:val="1"/>
          <w:numId w:val="112"/>
        </w:numPr>
        <w:spacing w:before="0" w:after="160" w:line="278" w:lineRule="auto"/>
      </w:pPr>
      <w:r w:rsidRPr="00AC3070">
        <w:rPr>
          <w:b/>
          <w:bCs/>
        </w:rPr>
        <w:t>Discount Rate (Cost of Capital):</w:t>
      </w:r>
      <w:r w:rsidRPr="00AC3070">
        <w:t> </w:t>
      </w:r>
      <w:r w:rsidRPr="00AC3070">
        <w:rPr>
          <w:b/>
          <w:bCs/>
        </w:rPr>
        <w:t>8%</w:t>
      </w:r>
    </w:p>
    <w:p w14:paraId="5025E839" w14:textId="77777777" w:rsidR="00AC3070" w:rsidRPr="00AC3070" w:rsidRDefault="00AC3070" w:rsidP="00491DFA">
      <w:pPr>
        <w:numPr>
          <w:ilvl w:val="1"/>
          <w:numId w:val="112"/>
        </w:numPr>
        <w:spacing w:before="0" w:after="160" w:line="278" w:lineRule="auto"/>
      </w:pPr>
      <w:r w:rsidRPr="00AC3070">
        <w:rPr>
          <w:b/>
          <w:bCs/>
        </w:rPr>
        <w:t>Project Financial Health:</w:t>
      </w:r>
      <w:r w:rsidRPr="00AC3070">
        <w:t> $NPV = 272,336, ROI=112, Payback Period = </w:t>
      </w:r>
      <w:r w:rsidRPr="00AC3070">
        <w:rPr>
          <w:b/>
          <w:bCs/>
        </w:rPr>
        <w:t>Under 1 year</w:t>
      </w:r>
      <w:r w:rsidRPr="00AC3070">
        <w:t> (recouped in the first year of operation).</w:t>
      </w:r>
    </w:p>
    <w:p w14:paraId="594AC2B9" w14:textId="77777777" w:rsidR="00AC3070" w:rsidRPr="00AC3070" w:rsidRDefault="00AC3070" w:rsidP="00491DFA">
      <w:pPr>
        <w:numPr>
          <w:ilvl w:val="0"/>
          <w:numId w:val="113"/>
        </w:numPr>
        <w:spacing w:before="0" w:after="160" w:line="278" w:lineRule="auto"/>
      </w:pPr>
      <w:r w:rsidRPr="00AC3070">
        <w:rPr>
          <w:b/>
          <w:bCs/>
        </w:rPr>
        <w:t>Actual Final Cost:</w:t>
      </w:r>
      <w:r w:rsidRPr="00AC3070">
        <w:t> </w:t>
      </w:r>
      <w:r w:rsidRPr="00AC3070">
        <w:rPr>
          <w:b/>
          <w:bCs/>
        </w:rPr>
        <w:t>$150,000</w:t>
      </w:r>
      <w:r w:rsidRPr="00AC3070">
        <w:t> ($10,000 overrun approved by CEO Võ Duy Bình to purchase a high-quality external schedule-checking module, reducing development latency and ensuring scope safety).</w:t>
      </w:r>
    </w:p>
    <w:p w14:paraId="241D2241" w14:textId="77777777" w:rsidR="00AC3070" w:rsidRPr="00AC3070" w:rsidRDefault="00AC3070" w:rsidP="00EC1AC6">
      <w:pPr>
        <w:pStyle w:val="Heading2"/>
        <w:rPr>
          <w:b w:val="0"/>
          <w:bCs/>
        </w:rPr>
      </w:pPr>
      <w:bookmarkStart w:id="20" w:name="_Toc236148911"/>
      <w:r w:rsidRPr="00EC1AC6">
        <w:t>5.2. List of Top 10 Prioritized Risks for the HSU Project</w:t>
      </w:r>
      <w:bookmarkEnd w:id="20"/>
    </w:p>
    <w:p w14:paraId="0CB7D26F" w14:textId="77777777" w:rsidR="00AC3070" w:rsidRPr="00AC3070" w:rsidRDefault="00AC3070" w:rsidP="00AC3070">
      <w:pPr>
        <w:spacing w:after="160" w:line="278" w:lineRule="auto"/>
      </w:pPr>
      <w:r w:rsidRPr="00AC3070">
        <w:t>Through a brainstorm session and qualitative P-I matrix evaluation, PM Trần Bá Lợi ranked the following risks:</w:t>
      </w:r>
    </w:p>
    <w:p w14:paraId="0310B65B" w14:textId="77777777" w:rsidR="00AC3070" w:rsidRPr="00AC3070" w:rsidRDefault="00AC3070" w:rsidP="00AC3070">
      <w:pPr>
        <w:numPr>
          <w:ilvl w:val="0"/>
          <w:numId w:val="33"/>
        </w:numPr>
        <w:spacing w:before="0" w:after="160" w:line="278" w:lineRule="auto"/>
      </w:pPr>
      <w:r w:rsidRPr="00AC3070">
        <w:t>System crash/congestion due to extreme concurrent traffic (High Traffic) - </w:t>
      </w:r>
      <w:r w:rsidRPr="00AC3070">
        <w:rPr>
          <w:i/>
          <w:iCs/>
        </w:rPr>
        <w:t>Technical/Infrastructure</w:t>
      </w:r>
    </w:p>
    <w:p w14:paraId="33308638" w14:textId="77777777" w:rsidR="00AC3070" w:rsidRPr="00AC3070" w:rsidRDefault="00AC3070" w:rsidP="00AC3070">
      <w:pPr>
        <w:numPr>
          <w:ilvl w:val="0"/>
          <w:numId w:val="33"/>
        </w:numPr>
        <w:spacing w:before="0" w:after="160" w:line="278" w:lineRule="auto"/>
      </w:pPr>
      <w:r w:rsidRPr="00AC3070">
        <w:t>Delayed requirements or lack of input documentation from the Academic Affairs Office - </w:t>
      </w:r>
      <w:r w:rsidRPr="00AC3070">
        <w:rPr>
          <w:i/>
          <w:iCs/>
        </w:rPr>
        <w:t>People/Client</w:t>
      </w:r>
    </w:p>
    <w:p w14:paraId="6799DEEC" w14:textId="77777777" w:rsidR="00AC3070" w:rsidRPr="00AC3070" w:rsidRDefault="00AC3070" w:rsidP="00AC3070">
      <w:pPr>
        <w:numPr>
          <w:ilvl w:val="0"/>
          <w:numId w:val="33"/>
        </w:numPr>
        <w:spacing w:before="0" w:after="160" w:line="278" w:lineRule="auto"/>
      </w:pPr>
      <w:r w:rsidRPr="00AC3070">
        <w:t>Bugs in core registration logic (prerequisites, schedule conflicts, credit limits) - </w:t>
      </w:r>
      <w:r w:rsidRPr="00AC3070">
        <w:rPr>
          <w:i/>
          <w:iCs/>
        </w:rPr>
        <w:t>Technical/Process</w:t>
      </w:r>
    </w:p>
    <w:p w14:paraId="1509E6A5" w14:textId="77777777" w:rsidR="00AC3070" w:rsidRPr="00AC3070" w:rsidRDefault="00AC3070" w:rsidP="00AC3070">
      <w:pPr>
        <w:numPr>
          <w:ilvl w:val="0"/>
          <w:numId w:val="33"/>
        </w:numPr>
        <w:spacing w:before="0" w:after="160" w:line="278" w:lineRule="auto"/>
      </w:pPr>
      <w:r w:rsidRPr="00AC3070">
        <w:t>Data breach or unauthorized access to student records and grades - </w:t>
      </w:r>
      <w:r w:rsidRPr="00AC3070">
        <w:rPr>
          <w:i/>
          <w:iCs/>
        </w:rPr>
        <w:t>Technical/Security</w:t>
      </w:r>
    </w:p>
    <w:p w14:paraId="37E1F26D" w14:textId="77777777" w:rsidR="00AC3070" w:rsidRPr="00AC3070" w:rsidRDefault="00AC3070" w:rsidP="00AC3070">
      <w:pPr>
        <w:numPr>
          <w:ilvl w:val="0"/>
          <w:numId w:val="33"/>
        </w:numPr>
        <w:spacing w:before="0" w:after="160" w:line="278" w:lineRule="auto"/>
      </w:pPr>
      <w:r w:rsidRPr="00AC3070">
        <w:t>Schedule delays in UI/UX mockup delivery by the designer - </w:t>
      </w:r>
      <w:r w:rsidRPr="00AC3070">
        <w:rPr>
          <w:i/>
          <w:iCs/>
        </w:rPr>
        <w:t>People/Schedule</w:t>
      </w:r>
    </w:p>
    <w:p w14:paraId="721E190F" w14:textId="77777777" w:rsidR="00AC3070" w:rsidRPr="00AC3070" w:rsidRDefault="00AC3070" w:rsidP="00AC3070">
      <w:pPr>
        <w:numPr>
          <w:ilvl w:val="0"/>
          <w:numId w:val="33"/>
        </w:numPr>
        <w:spacing w:before="0" w:after="160" w:line="278" w:lineRule="auto"/>
      </w:pPr>
      <w:r w:rsidRPr="00AC3070">
        <w:t>Integration failures between Backend APIs and Frontend web components - </w:t>
      </w:r>
      <w:r w:rsidRPr="00AC3070">
        <w:rPr>
          <w:i/>
          <w:iCs/>
        </w:rPr>
        <w:t>Technical/Integration</w:t>
      </w:r>
    </w:p>
    <w:p w14:paraId="07B45002" w14:textId="77777777" w:rsidR="00AC3070" w:rsidRPr="00AC3070" w:rsidRDefault="00AC3070" w:rsidP="00AC3070">
      <w:pPr>
        <w:numPr>
          <w:ilvl w:val="0"/>
          <w:numId w:val="33"/>
        </w:numPr>
        <w:spacing w:before="0" w:after="160" w:line="278" w:lineRule="auto"/>
      </w:pPr>
      <w:r w:rsidRPr="00AC3070">
        <w:t>Complex or confusing mobile UI causing student frustration during registration - </w:t>
      </w:r>
      <w:r w:rsidRPr="00AC3070">
        <w:rPr>
          <w:i/>
          <w:iCs/>
        </w:rPr>
        <w:t>Technical/UX</w:t>
      </w:r>
    </w:p>
    <w:p w14:paraId="2B6E246F" w14:textId="77777777" w:rsidR="00AC3070" w:rsidRPr="00AC3070" w:rsidRDefault="00AC3070" w:rsidP="00AC3070">
      <w:pPr>
        <w:numPr>
          <w:ilvl w:val="0"/>
          <w:numId w:val="33"/>
        </w:numPr>
        <w:spacing w:before="0" w:after="160" w:line="278" w:lineRule="auto"/>
      </w:pPr>
      <w:r w:rsidRPr="00AC3070">
        <w:lastRenderedPageBreak/>
        <w:t>Delays in implementing the CPM Critical Path algorithm on the management dashboard - </w:t>
      </w:r>
      <w:r w:rsidRPr="00AC3070">
        <w:rPr>
          <w:i/>
          <w:iCs/>
        </w:rPr>
        <w:t>Technical/Algorithm</w:t>
      </w:r>
    </w:p>
    <w:p w14:paraId="3B7889A5" w14:textId="77777777" w:rsidR="00AC3070" w:rsidRPr="00AC3070" w:rsidRDefault="00AC3070" w:rsidP="00AC3070">
      <w:pPr>
        <w:numPr>
          <w:ilvl w:val="0"/>
          <w:numId w:val="33"/>
        </w:numPr>
        <w:spacing w:before="0" w:after="160" w:line="278" w:lineRule="auto"/>
      </w:pPr>
      <w:r w:rsidRPr="00AC3070">
        <w:t>Failure to measure and realize the financial benefits projected in the Business Case - </w:t>
      </w:r>
      <w:r w:rsidRPr="00AC3070">
        <w:rPr>
          <w:i/>
          <w:iCs/>
        </w:rPr>
        <w:t>Financial/Operations</w:t>
      </w:r>
    </w:p>
    <w:p w14:paraId="1A45582F" w14:textId="77777777" w:rsidR="00AC3070" w:rsidRPr="00AC3070" w:rsidRDefault="00AC3070" w:rsidP="00AC3070">
      <w:pPr>
        <w:numPr>
          <w:ilvl w:val="0"/>
          <w:numId w:val="33"/>
        </w:numPr>
        <w:spacing w:before="0" w:after="160" w:line="278" w:lineRule="auto"/>
      </w:pPr>
      <w:r w:rsidRPr="00AC3070">
        <w:t>Unanticipated personal emergencies of team members causing work disruption - </w:t>
      </w:r>
      <w:r w:rsidRPr="00AC3070">
        <w:rPr>
          <w:i/>
          <w:iCs/>
        </w:rPr>
        <w:t>People/Management</w:t>
      </w:r>
    </w:p>
    <w:p w14:paraId="7154C35C" w14:textId="77777777" w:rsidR="00AC3070" w:rsidRPr="00EC1AC6" w:rsidRDefault="00AC3070" w:rsidP="00EC1AC6">
      <w:pPr>
        <w:pStyle w:val="Heading2"/>
      </w:pPr>
      <w:bookmarkStart w:id="21" w:name="_Toc236148912"/>
      <w:r w:rsidRPr="00EC1AC6">
        <w:t>5.3. Project Charter Template - HSU Project</w:t>
      </w:r>
      <w:bookmarkEnd w:id="21"/>
    </w:p>
    <w:p w14:paraId="5BD79AC7" w14:textId="77777777" w:rsidR="00AC3070" w:rsidRPr="00AC3070" w:rsidRDefault="00AC3070" w:rsidP="00AC3070">
      <w:pPr>
        <w:spacing w:after="160" w:line="278" w:lineRule="auto"/>
      </w:pPr>
      <w:r w:rsidRPr="00AC3070">
        <w:t>During the </w:t>
      </w:r>
      <w:r w:rsidRPr="00AC3070">
        <w:rPr>
          <w:b/>
          <w:bCs/>
        </w:rPr>
        <w:t>1.0 Initiating</w:t>
      </w:r>
      <w:r w:rsidRPr="00AC3070">
        <w:t> process group, CEO Võ Duy Bình signed and issued the Project Charter:</w:t>
      </w:r>
    </w:p>
    <w:tbl>
      <w:tblPr>
        <w:tblStyle w:val="TableGrid"/>
        <w:tblW w:w="0" w:type="auto"/>
        <w:tblLook w:val="04A0" w:firstRow="1" w:lastRow="0" w:firstColumn="1" w:lastColumn="0" w:noHBand="0" w:noVBand="1"/>
      </w:tblPr>
      <w:tblGrid>
        <w:gridCol w:w="1613"/>
        <w:gridCol w:w="7737"/>
      </w:tblGrid>
      <w:tr w:rsidR="00AC3070" w:rsidRPr="00AC3070" w14:paraId="67C658CC" w14:textId="77777777" w:rsidTr="00491DFA">
        <w:tc>
          <w:tcPr>
            <w:tcW w:w="0" w:type="auto"/>
            <w:hideMark/>
          </w:tcPr>
          <w:p w14:paraId="7959B5F5" w14:textId="77777777" w:rsidR="00AC3070" w:rsidRPr="00AC3070" w:rsidRDefault="00AC3070" w:rsidP="00AC3070">
            <w:pPr>
              <w:spacing w:after="160" w:line="278" w:lineRule="auto"/>
              <w:rPr>
                <w:b/>
                <w:bCs/>
              </w:rPr>
            </w:pPr>
            <w:r w:rsidRPr="00AC3070">
              <w:rPr>
                <w:b/>
                <w:bCs/>
              </w:rPr>
              <w:t>Charter Element</w:t>
            </w:r>
          </w:p>
        </w:tc>
        <w:tc>
          <w:tcPr>
            <w:tcW w:w="0" w:type="auto"/>
            <w:hideMark/>
          </w:tcPr>
          <w:p w14:paraId="01A666E7" w14:textId="77777777" w:rsidR="00AC3070" w:rsidRPr="00AC3070" w:rsidRDefault="00AC3070" w:rsidP="00AC3070">
            <w:pPr>
              <w:spacing w:after="160" w:line="278" w:lineRule="auto"/>
              <w:rPr>
                <w:b/>
                <w:bCs/>
              </w:rPr>
            </w:pPr>
            <w:r w:rsidRPr="00AC3070">
              <w:rPr>
                <w:b/>
                <w:bCs/>
              </w:rPr>
              <w:t>Actual Project Detail (HSU Team 3)</w:t>
            </w:r>
          </w:p>
        </w:tc>
      </w:tr>
      <w:tr w:rsidR="00AC3070" w:rsidRPr="00AC3070" w14:paraId="134F3AF2" w14:textId="77777777" w:rsidTr="00491DFA">
        <w:tc>
          <w:tcPr>
            <w:tcW w:w="0" w:type="auto"/>
            <w:hideMark/>
          </w:tcPr>
          <w:p w14:paraId="3F4982BF" w14:textId="77777777" w:rsidR="00AC3070" w:rsidRPr="00AC3070" w:rsidRDefault="00AC3070" w:rsidP="00AC3070">
            <w:pPr>
              <w:spacing w:after="160" w:line="278" w:lineRule="auto"/>
            </w:pPr>
            <w:r w:rsidRPr="00AC3070">
              <w:rPr>
                <w:b/>
                <w:bCs/>
              </w:rPr>
              <w:t>1. Project Title &amp; Date</w:t>
            </w:r>
          </w:p>
        </w:tc>
        <w:tc>
          <w:tcPr>
            <w:tcW w:w="0" w:type="auto"/>
            <w:hideMark/>
          </w:tcPr>
          <w:p w14:paraId="0229A944" w14:textId="77777777" w:rsidR="00AC3070" w:rsidRPr="00AC3070" w:rsidRDefault="00AC3070" w:rsidP="00AC3070">
            <w:pPr>
              <w:spacing w:after="160" w:line="278" w:lineRule="auto"/>
            </w:pPr>
            <w:r w:rsidRPr="00AC3070">
              <w:t>HSU Online Course Registration System Project</w:t>
            </w:r>
          </w:p>
        </w:tc>
      </w:tr>
      <w:tr w:rsidR="00AC3070" w:rsidRPr="00AC3070" w14:paraId="319E8B45" w14:textId="77777777" w:rsidTr="00491DFA">
        <w:tc>
          <w:tcPr>
            <w:tcW w:w="0" w:type="auto"/>
            <w:hideMark/>
          </w:tcPr>
          <w:p w14:paraId="619513F5" w14:textId="77777777" w:rsidR="00AC3070" w:rsidRPr="00AC3070" w:rsidRDefault="00AC3070" w:rsidP="00AC3070">
            <w:pPr>
              <w:spacing w:after="160" w:line="278" w:lineRule="auto"/>
            </w:pPr>
            <w:r w:rsidRPr="00AC3070">
              <w:rPr>
                <w:b/>
                <w:bCs/>
              </w:rPr>
              <w:t>2. Project Dates</w:t>
            </w:r>
          </w:p>
        </w:tc>
        <w:tc>
          <w:tcPr>
            <w:tcW w:w="0" w:type="auto"/>
            <w:hideMark/>
          </w:tcPr>
          <w:p w14:paraId="2F2B77C5" w14:textId="77777777" w:rsidR="00AC3070" w:rsidRPr="00AC3070" w:rsidRDefault="00AC3070" w:rsidP="00AC3070">
            <w:pPr>
              <w:spacing w:after="160" w:line="278" w:lineRule="auto"/>
            </w:pPr>
            <w:r w:rsidRPr="00AC3070">
              <w:t>Start Date: July 12, 2026</w:t>
            </w:r>
          </w:p>
        </w:tc>
      </w:tr>
      <w:tr w:rsidR="00AC3070" w:rsidRPr="00AC3070" w14:paraId="406836AC" w14:textId="77777777" w:rsidTr="00491DFA">
        <w:tc>
          <w:tcPr>
            <w:tcW w:w="0" w:type="auto"/>
            <w:hideMark/>
          </w:tcPr>
          <w:p w14:paraId="2A51B394" w14:textId="77777777" w:rsidR="00AC3070" w:rsidRPr="00AC3070" w:rsidRDefault="00AC3070" w:rsidP="00AC3070">
            <w:pPr>
              <w:spacing w:after="160" w:line="278" w:lineRule="auto"/>
            </w:pPr>
            <w:r w:rsidRPr="00AC3070">
              <w:rPr>
                <w:b/>
                <w:bCs/>
              </w:rPr>
              <w:t>3. Budget Info</w:t>
            </w:r>
          </w:p>
        </w:tc>
        <w:tc>
          <w:tcPr>
            <w:tcW w:w="0" w:type="auto"/>
            <w:hideMark/>
          </w:tcPr>
          <w:p w14:paraId="1B63029E" w14:textId="77777777" w:rsidR="00AC3070" w:rsidRPr="00AC3070" w:rsidRDefault="00AC3070" w:rsidP="00AC3070">
            <w:pPr>
              <w:spacing w:after="160" w:line="278" w:lineRule="auto"/>
            </w:pPr>
            <w:r w:rsidRPr="00AC3070">
              <w:t>Baseline Budget: </w:t>
            </w:r>
            <w:r w:rsidRPr="00AC3070">
              <w:rPr>
                <w:b/>
                <w:bCs/>
              </w:rPr>
              <w:t>$140,000</w:t>
            </w:r>
            <w:r w:rsidRPr="00AC3070">
              <w:t> (Max Approved Budget: </w:t>
            </w:r>
            <w:r w:rsidRPr="00AC3070">
              <w:rPr>
                <w:b/>
                <w:bCs/>
              </w:rPr>
              <w:t>$150,000</w:t>
            </w:r>
            <w:r w:rsidRPr="00AC3070">
              <w:t>)</w:t>
            </w:r>
          </w:p>
        </w:tc>
      </w:tr>
      <w:tr w:rsidR="00AC3070" w:rsidRPr="00AC3070" w14:paraId="5B6CFD33" w14:textId="77777777" w:rsidTr="00491DFA">
        <w:tc>
          <w:tcPr>
            <w:tcW w:w="0" w:type="auto"/>
            <w:hideMark/>
          </w:tcPr>
          <w:p w14:paraId="79064510" w14:textId="77777777" w:rsidR="00AC3070" w:rsidRPr="00AC3070" w:rsidRDefault="00AC3070" w:rsidP="00AC3070">
            <w:pPr>
              <w:spacing w:after="160" w:line="278" w:lineRule="auto"/>
            </w:pPr>
            <w:r w:rsidRPr="00AC3070">
              <w:rPr>
                <w:b/>
                <w:bCs/>
              </w:rPr>
              <w:t>4. Project Manager</w:t>
            </w:r>
          </w:p>
        </w:tc>
        <w:tc>
          <w:tcPr>
            <w:tcW w:w="0" w:type="auto"/>
            <w:hideMark/>
          </w:tcPr>
          <w:p w14:paraId="00947C30" w14:textId="77777777" w:rsidR="00AC3070" w:rsidRPr="00AC3070" w:rsidRDefault="00AC3070" w:rsidP="00AC3070">
            <w:pPr>
              <w:spacing w:after="160" w:line="278" w:lineRule="auto"/>
            </w:pPr>
            <w:r w:rsidRPr="00AC3070">
              <w:t>Tr</w:t>
            </w:r>
            <w:r w:rsidRPr="00AC3070">
              <w:rPr>
                <w:rFonts w:ascii="Calibri" w:hAnsi="Calibri" w:cs="Calibri"/>
              </w:rPr>
              <w:t>ầ</w:t>
            </w:r>
            <w:r w:rsidRPr="00AC3070">
              <w:t>n B</w:t>
            </w:r>
            <w:r w:rsidRPr="00AC3070">
              <w:rPr>
                <w:rFonts w:cs="Arial Narrow"/>
              </w:rPr>
              <w:t>á</w:t>
            </w:r>
            <w:r w:rsidRPr="00AC3070">
              <w:t xml:space="preserve"> L</w:t>
            </w:r>
            <w:r w:rsidRPr="00AC3070">
              <w:rPr>
                <w:rFonts w:ascii="Calibri" w:hAnsi="Calibri" w:cs="Calibri"/>
              </w:rPr>
              <w:t>ợ</w:t>
            </w:r>
            <w:r w:rsidRPr="00AC3070">
              <w:t>i (Email:</w:t>
            </w:r>
            <w:r w:rsidRPr="00AC3070">
              <w:rPr>
                <w:rFonts w:cs="Arial Narrow"/>
              </w:rPr>
              <w:t> </w:t>
            </w:r>
            <w:r w:rsidRPr="00AC3070">
              <w:t>loi.tb2230@sinhvien.hoasen.edu.vn) - PM responsible for schedule &amp; QA</w:t>
            </w:r>
          </w:p>
        </w:tc>
      </w:tr>
      <w:tr w:rsidR="00AC3070" w:rsidRPr="00AC3070" w14:paraId="62FDEDC9" w14:textId="77777777" w:rsidTr="00491DFA">
        <w:tc>
          <w:tcPr>
            <w:tcW w:w="0" w:type="auto"/>
            <w:hideMark/>
          </w:tcPr>
          <w:p w14:paraId="7F3A7D78" w14:textId="77777777" w:rsidR="00AC3070" w:rsidRPr="00AC3070" w:rsidRDefault="00AC3070" w:rsidP="00AC3070">
            <w:pPr>
              <w:spacing w:after="160" w:line="278" w:lineRule="auto"/>
            </w:pPr>
            <w:r w:rsidRPr="00AC3070">
              <w:rPr>
                <w:b/>
                <w:bCs/>
              </w:rPr>
              <w:t>5. Project Objectives</w:t>
            </w:r>
          </w:p>
        </w:tc>
        <w:tc>
          <w:tcPr>
            <w:tcW w:w="0" w:type="auto"/>
            <w:hideMark/>
          </w:tcPr>
          <w:p w14:paraId="01EC5823" w14:textId="77777777" w:rsidR="00AC3070" w:rsidRPr="00AC3070" w:rsidRDefault="00AC3070" w:rsidP="00AC3070">
            <w:pPr>
              <w:spacing w:after="160" w:line="278" w:lineRule="auto"/>
            </w:pPr>
            <w:r w:rsidRPr="00AC3070">
              <w:t>Build a high-performance course registration system, integrating a real-time CPM/Gantt dashboard to support academic scheduling at HSU.</w:t>
            </w:r>
          </w:p>
        </w:tc>
      </w:tr>
      <w:tr w:rsidR="00AC3070" w:rsidRPr="00AC3070" w14:paraId="183D9897" w14:textId="77777777" w:rsidTr="00491DFA">
        <w:tc>
          <w:tcPr>
            <w:tcW w:w="0" w:type="auto"/>
            <w:hideMark/>
          </w:tcPr>
          <w:p w14:paraId="42982544" w14:textId="77777777" w:rsidR="00AC3070" w:rsidRPr="00AC3070" w:rsidRDefault="00AC3070" w:rsidP="00AC3070">
            <w:pPr>
              <w:spacing w:after="160" w:line="278" w:lineRule="auto"/>
            </w:pPr>
            <w:r w:rsidRPr="00AC3070">
              <w:rPr>
                <w:b/>
                <w:bCs/>
              </w:rPr>
              <w:t>6. Approach</w:t>
            </w:r>
          </w:p>
        </w:tc>
        <w:tc>
          <w:tcPr>
            <w:tcW w:w="0" w:type="auto"/>
            <w:hideMark/>
          </w:tcPr>
          <w:p w14:paraId="61DA8C19" w14:textId="77777777" w:rsidR="00AC3070" w:rsidRPr="00AC3070" w:rsidRDefault="00AC3070" w:rsidP="00AC3070">
            <w:pPr>
              <w:spacing w:after="160" w:line="278" w:lineRule="auto"/>
            </w:pPr>
            <w:r w:rsidRPr="00AC3070">
              <w:t xml:space="preserve">Survey HSU requirements </w:t>
            </w:r>
            <w:r w:rsidRPr="00AC3070">
              <w:rPr>
                <w:rFonts w:ascii="Segoe UI Symbol" w:hAnsi="Segoe UI Symbol" w:cs="Segoe UI Symbol"/>
              </w:rPr>
              <w:t>➔</w:t>
            </w:r>
            <w:r w:rsidRPr="00AC3070">
              <w:t xml:space="preserve"> Figma design (SWOT) </w:t>
            </w:r>
            <w:r w:rsidRPr="00AC3070">
              <w:rPr>
                <w:rFonts w:ascii="Segoe UI Symbol" w:hAnsi="Segoe UI Symbol" w:cs="Segoe UI Symbol"/>
              </w:rPr>
              <w:t>➔</w:t>
            </w:r>
            <w:r w:rsidRPr="00AC3070">
              <w:t xml:space="preserve"> Database &amp; RESTful Backend API </w:t>
            </w:r>
            <w:r w:rsidRPr="00AC3070">
              <w:rPr>
                <w:rFonts w:ascii="Segoe UI Symbol" w:hAnsi="Segoe UI Symbol" w:cs="Segoe UI Symbol"/>
              </w:rPr>
              <w:t>➔</w:t>
            </w:r>
            <w:r w:rsidRPr="00AC3070">
              <w:t xml:space="preserve"> Frontend SPA Web </w:t>
            </w:r>
            <w:r w:rsidRPr="00AC3070">
              <w:rPr>
                <w:rFonts w:ascii="Segoe UI Symbol" w:hAnsi="Segoe UI Symbol" w:cs="Segoe UI Symbol"/>
              </w:rPr>
              <w:t>➔</w:t>
            </w:r>
            <w:r w:rsidRPr="00AC3070">
              <w:t xml:space="preserve"> Load &amp; Security Testing.</w:t>
            </w:r>
          </w:p>
        </w:tc>
      </w:tr>
      <w:tr w:rsidR="00AC3070" w:rsidRPr="00AC3070" w14:paraId="632204B9" w14:textId="77777777" w:rsidTr="00491DFA">
        <w:tc>
          <w:tcPr>
            <w:tcW w:w="0" w:type="auto"/>
            <w:hideMark/>
          </w:tcPr>
          <w:p w14:paraId="0E1395DA" w14:textId="77777777" w:rsidR="00AC3070" w:rsidRPr="00AC3070" w:rsidRDefault="00AC3070" w:rsidP="00AC3070">
            <w:pPr>
              <w:spacing w:after="160" w:line="278" w:lineRule="auto"/>
            </w:pPr>
            <w:r w:rsidRPr="00AC3070">
              <w:rPr>
                <w:b/>
                <w:bCs/>
              </w:rPr>
              <w:t>7. Roles &amp; Signatures</w:t>
            </w:r>
          </w:p>
        </w:tc>
        <w:tc>
          <w:tcPr>
            <w:tcW w:w="0" w:type="auto"/>
            <w:hideMark/>
          </w:tcPr>
          <w:p w14:paraId="20687A21" w14:textId="77777777" w:rsidR="00AC3070" w:rsidRPr="00AC3070" w:rsidRDefault="00AC3070" w:rsidP="00AC3070">
            <w:pPr>
              <w:spacing w:after="160" w:line="278" w:lineRule="auto"/>
            </w:pPr>
            <w:r w:rsidRPr="00AC3070">
              <w:t>Võ Duy Bình (CEO / Sponsor), Tr</w:t>
            </w:r>
            <w:r w:rsidRPr="00AC3070">
              <w:rPr>
                <w:rFonts w:ascii="Calibri" w:hAnsi="Calibri" w:cs="Calibri"/>
              </w:rPr>
              <w:t>ầ</w:t>
            </w:r>
            <w:r w:rsidRPr="00AC3070">
              <w:t>n B</w:t>
            </w:r>
            <w:r w:rsidRPr="00AC3070">
              <w:rPr>
                <w:rFonts w:cs="Arial Narrow"/>
              </w:rPr>
              <w:t>á</w:t>
            </w:r>
            <w:r w:rsidRPr="00AC3070">
              <w:t xml:space="preserve"> L</w:t>
            </w:r>
            <w:r w:rsidRPr="00AC3070">
              <w:rPr>
                <w:rFonts w:ascii="Calibri" w:hAnsi="Calibri" w:cs="Calibri"/>
              </w:rPr>
              <w:t>ợ</w:t>
            </w:r>
            <w:r w:rsidRPr="00AC3070">
              <w:t>i (PM), H</w:t>
            </w:r>
            <w:r w:rsidRPr="00AC3070">
              <w:rPr>
                <w:rFonts w:ascii="Calibri" w:hAnsi="Calibri" w:cs="Calibri"/>
              </w:rPr>
              <w:t>ồ</w:t>
            </w:r>
            <w:r w:rsidRPr="00AC3070">
              <w:t>ng B</w:t>
            </w:r>
            <w:r w:rsidRPr="00AC3070">
              <w:rPr>
                <w:rFonts w:ascii="Calibri" w:hAnsi="Calibri" w:cs="Calibri"/>
              </w:rPr>
              <w:t>ả</w:t>
            </w:r>
            <w:r w:rsidRPr="00AC3070">
              <w:t>o Khang (Backend Dev), Nguy</w:t>
            </w:r>
            <w:r w:rsidRPr="00AC3070">
              <w:rPr>
                <w:rFonts w:ascii="Calibri" w:hAnsi="Calibri" w:cs="Calibri"/>
              </w:rPr>
              <w:t>ễ</w:t>
            </w:r>
            <w:r w:rsidRPr="00AC3070">
              <w:t>n Thanh Quang (UI/UX &amp; Security).</w:t>
            </w:r>
          </w:p>
        </w:tc>
      </w:tr>
    </w:tbl>
    <w:p w14:paraId="2B1C2B03" w14:textId="77777777" w:rsidR="00AC3070" w:rsidRPr="00EC1AC6" w:rsidRDefault="00AC3070" w:rsidP="00EC1AC6">
      <w:pPr>
        <w:pStyle w:val="Heading2"/>
      </w:pPr>
      <w:bookmarkStart w:id="22" w:name="_Toc236148913"/>
      <w:r w:rsidRPr="00EC1AC6">
        <w:t>5.4. Stakeholder Register &amp; Strategy</w:t>
      </w:r>
      <w:bookmarkEnd w:id="22"/>
    </w:p>
    <w:p w14:paraId="72AAEAF4" w14:textId="77777777" w:rsidR="00AC3070" w:rsidRPr="00AC3070" w:rsidRDefault="00AC3070" w:rsidP="00AC3070">
      <w:pPr>
        <w:spacing w:before="0" w:after="160" w:line="278" w:lineRule="auto"/>
        <w:rPr>
          <w:b/>
          <w:bCs/>
        </w:rPr>
      </w:pPr>
      <w:r w:rsidRPr="00AC3070">
        <w:rPr>
          <w:b/>
          <w:bCs/>
        </w:rPr>
        <w:t>A. Stakeholder Register</w:t>
      </w:r>
    </w:p>
    <w:p w14:paraId="22047CD1" w14:textId="77777777" w:rsidR="00AC3070" w:rsidRPr="00AC3070" w:rsidRDefault="00AC3070" w:rsidP="00AC3070">
      <w:pPr>
        <w:spacing w:after="160" w:line="278" w:lineRule="auto"/>
      </w:pPr>
      <w:r w:rsidRPr="00AC3070">
        <w:t>This register is public to all team members to coordinate communications:</w:t>
      </w:r>
    </w:p>
    <w:tbl>
      <w:tblPr>
        <w:tblStyle w:val="TableGrid"/>
        <w:tblW w:w="0" w:type="auto"/>
        <w:tblLook w:val="04A0" w:firstRow="1" w:lastRow="0" w:firstColumn="1" w:lastColumn="0" w:noHBand="0" w:noVBand="1"/>
      </w:tblPr>
      <w:tblGrid>
        <w:gridCol w:w="1587"/>
        <w:gridCol w:w="1738"/>
        <w:gridCol w:w="1390"/>
        <w:gridCol w:w="1196"/>
        <w:gridCol w:w="3439"/>
      </w:tblGrid>
      <w:tr w:rsidR="00AC3070" w:rsidRPr="00AC3070" w14:paraId="0E5E74D7" w14:textId="77777777" w:rsidTr="00491DFA">
        <w:tc>
          <w:tcPr>
            <w:tcW w:w="0" w:type="auto"/>
            <w:hideMark/>
          </w:tcPr>
          <w:p w14:paraId="2135203D" w14:textId="77777777" w:rsidR="00AC3070" w:rsidRPr="00AC3070" w:rsidRDefault="00AC3070" w:rsidP="00AC3070">
            <w:pPr>
              <w:spacing w:after="160" w:line="278" w:lineRule="auto"/>
              <w:rPr>
                <w:b/>
                <w:bCs/>
              </w:rPr>
            </w:pPr>
            <w:r w:rsidRPr="00AC3070">
              <w:rPr>
                <w:b/>
                <w:bCs/>
              </w:rPr>
              <w:t>Name</w:t>
            </w:r>
          </w:p>
        </w:tc>
        <w:tc>
          <w:tcPr>
            <w:tcW w:w="0" w:type="auto"/>
            <w:hideMark/>
          </w:tcPr>
          <w:p w14:paraId="0E22947D" w14:textId="77777777" w:rsidR="00AC3070" w:rsidRPr="00AC3070" w:rsidRDefault="00AC3070" w:rsidP="00AC3070">
            <w:pPr>
              <w:spacing w:after="160" w:line="278" w:lineRule="auto"/>
              <w:rPr>
                <w:b/>
                <w:bCs/>
              </w:rPr>
            </w:pPr>
            <w:r w:rsidRPr="00AC3070">
              <w:rPr>
                <w:b/>
                <w:bCs/>
              </w:rPr>
              <w:t>Position</w:t>
            </w:r>
          </w:p>
        </w:tc>
        <w:tc>
          <w:tcPr>
            <w:tcW w:w="0" w:type="auto"/>
            <w:hideMark/>
          </w:tcPr>
          <w:p w14:paraId="5FA72818" w14:textId="77777777" w:rsidR="00AC3070" w:rsidRPr="00AC3070" w:rsidRDefault="00AC3070" w:rsidP="00AC3070">
            <w:pPr>
              <w:spacing w:after="160" w:line="278" w:lineRule="auto"/>
              <w:rPr>
                <w:b/>
                <w:bCs/>
              </w:rPr>
            </w:pPr>
            <w:r w:rsidRPr="00AC3070">
              <w:rPr>
                <w:b/>
                <w:bCs/>
              </w:rPr>
              <w:t>Classification</w:t>
            </w:r>
          </w:p>
        </w:tc>
        <w:tc>
          <w:tcPr>
            <w:tcW w:w="0" w:type="auto"/>
            <w:hideMark/>
          </w:tcPr>
          <w:p w14:paraId="2ABA12C3" w14:textId="77777777" w:rsidR="00AC3070" w:rsidRPr="00AC3070" w:rsidRDefault="00AC3070" w:rsidP="00AC3070">
            <w:pPr>
              <w:spacing w:after="160" w:line="278" w:lineRule="auto"/>
              <w:rPr>
                <w:b/>
                <w:bCs/>
              </w:rPr>
            </w:pPr>
            <w:r w:rsidRPr="00AC3070">
              <w:rPr>
                <w:b/>
                <w:bCs/>
              </w:rPr>
              <w:t>Project Role</w:t>
            </w:r>
          </w:p>
        </w:tc>
        <w:tc>
          <w:tcPr>
            <w:tcW w:w="0" w:type="auto"/>
            <w:hideMark/>
          </w:tcPr>
          <w:p w14:paraId="3F6E87D9" w14:textId="77777777" w:rsidR="00AC3070" w:rsidRPr="00AC3070" w:rsidRDefault="00AC3070" w:rsidP="00AC3070">
            <w:pPr>
              <w:spacing w:after="160" w:line="278" w:lineRule="auto"/>
              <w:rPr>
                <w:b/>
                <w:bCs/>
              </w:rPr>
            </w:pPr>
            <w:r w:rsidRPr="00AC3070">
              <w:rPr>
                <w:b/>
                <w:bCs/>
              </w:rPr>
              <w:t>Contact Information</w:t>
            </w:r>
          </w:p>
        </w:tc>
      </w:tr>
      <w:tr w:rsidR="00AC3070" w:rsidRPr="00AC3070" w14:paraId="6256F10E" w14:textId="77777777" w:rsidTr="00491DFA">
        <w:tc>
          <w:tcPr>
            <w:tcW w:w="0" w:type="auto"/>
            <w:hideMark/>
          </w:tcPr>
          <w:p w14:paraId="58B509E3" w14:textId="77777777" w:rsidR="00AC3070" w:rsidRPr="00AC3070" w:rsidRDefault="00AC3070" w:rsidP="00AC3070">
            <w:pPr>
              <w:spacing w:after="160" w:line="278" w:lineRule="auto"/>
            </w:pPr>
            <w:r w:rsidRPr="00AC3070">
              <w:rPr>
                <w:b/>
                <w:bCs/>
              </w:rPr>
              <w:t>Võ Duy Bình</w:t>
            </w:r>
          </w:p>
        </w:tc>
        <w:tc>
          <w:tcPr>
            <w:tcW w:w="0" w:type="auto"/>
            <w:hideMark/>
          </w:tcPr>
          <w:p w14:paraId="344922A1" w14:textId="77777777" w:rsidR="00AC3070" w:rsidRPr="00AC3070" w:rsidRDefault="00AC3070" w:rsidP="00AC3070">
            <w:pPr>
              <w:spacing w:after="160" w:line="278" w:lineRule="auto"/>
            </w:pPr>
            <w:r w:rsidRPr="00AC3070">
              <w:t>CEO</w:t>
            </w:r>
          </w:p>
        </w:tc>
        <w:tc>
          <w:tcPr>
            <w:tcW w:w="0" w:type="auto"/>
            <w:hideMark/>
          </w:tcPr>
          <w:p w14:paraId="74C25A2B" w14:textId="77777777" w:rsidR="00AC3070" w:rsidRPr="00AC3070" w:rsidRDefault="00AC3070" w:rsidP="00AC3070">
            <w:pPr>
              <w:spacing w:after="160" w:line="278" w:lineRule="auto"/>
            </w:pPr>
            <w:r w:rsidRPr="00AC3070">
              <w:t>Internal</w:t>
            </w:r>
          </w:p>
        </w:tc>
        <w:tc>
          <w:tcPr>
            <w:tcW w:w="0" w:type="auto"/>
            <w:hideMark/>
          </w:tcPr>
          <w:p w14:paraId="5F0A2219" w14:textId="77777777" w:rsidR="00AC3070" w:rsidRPr="00AC3070" w:rsidRDefault="00AC3070" w:rsidP="00AC3070">
            <w:pPr>
              <w:spacing w:after="160" w:line="278" w:lineRule="auto"/>
            </w:pPr>
            <w:r w:rsidRPr="00AC3070">
              <w:t>Sponsor</w:t>
            </w:r>
          </w:p>
        </w:tc>
        <w:tc>
          <w:tcPr>
            <w:tcW w:w="0" w:type="auto"/>
            <w:hideMark/>
          </w:tcPr>
          <w:p w14:paraId="22CB0A4D" w14:textId="77777777" w:rsidR="00AC3070" w:rsidRPr="00AC3070" w:rsidRDefault="00AC3070" w:rsidP="00AC3070">
            <w:pPr>
              <w:spacing w:after="160" w:line="278" w:lineRule="auto"/>
            </w:pPr>
            <w:r w:rsidRPr="00AC3070">
              <w:t>binh.vdb2230@sinhvien.hoasen.edu.vn</w:t>
            </w:r>
          </w:p>
        </w:tc>
      </w:tr>
      <w:tr w:rsidR="00AC3070" w:rsidRPr="00AC3070" w14:paraId="12A7AEC7" w14:textId="77777777" w:rsidTr="00491DFA">
        <w:tc>
          <w:tcPr>
            <w:tcW w:w="0" w:type="auto"/>
            <w:hideMark/>
          </w:tcPr>
          <w:p w14:paraId="3C6A920F" w14:textId="77777777" w:rsidR="00AC3070" w:rsidRPr="00AC3070" w:rsidRDefault="00AC3070" w:rsidP="00AC3070">
            <w:pPr>
              <w:spacing w:after="160" w:line="278" w:lineRule="auto"/>
            </w:pPr>
            <w:r w:rsidRPr="00AC3070">
              <w:rPr>
                <w:b/>
                <w:bCs/>
              </w:rPr>
              <w:t>Tr</w:t>
            </w:r>
            <w:r w:rsidRPr="00AC3070">
              <w:rPr>
                <w:rFonts w:ascii="Calibri" w:hAnsi="Calibri" w:cs="Calibri"/>
                <w:b/>
                <w:bCs/>
              </w:rPr>
              <w:t>ầ</w:t>
            </w:r>
            <w:r w:rsidRPr="00AC3070">
              <w:rPr>
                <w:b/>
                <w:bCs/>
              </w:rPr>
              <w:t>n B</w:t>
            </w:r>
            <w:r w:rsidRPr="00AC3070">
              <w:rPr>
                <w:rFonts w:cs="Arial Narrow"/>
                <w:b/>
                <w:bCs/>
              </w:rPr>
              <w:t>á</w:t>
            </w:r>
            <w:r w:rsidRPr="00AC3070">
              <w:rPr>
                <w:b/>
                <w:bCs/>
              </w:rPr>
              <w:t xml:space="preserve"> L</w:t>
            </w:r>
            <w:r w:rsidRPr="00AC3070">
              <w:rPr>
                <w:rFonts w:ascii="Calibri" w:hAnsi="Calibri" w:cs="Calibri"/>
                <w:b/>
                <w:bCs/>
              </w:rPr>
              <w:t>ợ</w:t>
            </w:r>
            <w:r w:rsidRPr="00AC3070">
              <w:rPr>
                <w:b/>
                <w:bCs/>
              </w:rPr>
              <w:t>i</w:t>
            </w:r>
          </w:p>
        </w:tc>
        <w:tc>
          <w:tcPr>
            <w:tcW w:w="0" w:type="auto"/>
            <w:hideMark/>
          </w:tcPr>
          <w:p w14:paraId="5F721979" w14:textId="77777777" w:rsidR="00AC3070" w:rsidRPr="00AC3070" w:rsidRDefault="00AC3070" w:rsidP="00AC3070">
            <w:pPr>
              <w:spacing w:after="160" w:line="278" w:lineRule="auto"/>
            </w:pPr>
            <w:r w:rsidRPr="00AC3070">
              <w:t>PM / Lead Dev</w:t>
            </w:r>
          </w:p>
        </w:tc>
        <w:tc>
          <w:tcPr>
            <w:tcW w:w="0" w:type="auto"/>
            <w:hideMark/>
          </w:tcPr>
          <w:p w14:paraId="3748107F" w14:textId="77777777" w:rsidR="00AC3070" w:rsidRPr="00AC3070" w:rsidRDefault="00AC3070" w:rsidP="00AC3070">
            <w:pPr>
              <w:spacing w:after="160" w:line="278" w:lineRule="auto"/>
            </w:pPr>
            <w:r w:rsidRPr="00AC3070">
              <w:t>Internal</w:t>
            </w:r>
          </w:p>
        </w:tc>
        <w:tc>
          <w:tcPr>
            <w:tcW w:w="0" w:type="auto"/>
            <w:hideMark/>
          </w:tcPr>
          <w:p w14:paraId="62ADB44C" w14:textId="77777777" w:rsidR="00AC3070" w:rsidRPr="00AC3070" w:rsidRDefault="00AC3070" w:rsidP="00AC3070">
            <w:pPr>
              <w:spacing w:after="160" w:line="278" w:lineRule="auto"/>
            </w:pPr>
            <w:r w:rsidRPr="00AC3070">
              <w:t>Project Manager</w:t>
            </w:r>
          </w:p>
        </w:tc>
        <w:tc>
          <w:tcPr>
            <w:tcW w:w="0" w:type="auto"/>
            <w:hideMark/>
          </w:tcPr>
          <w:p w14:paraId="3CEAB17C" w14:textId="77777777" w:rsidR="00AC3070" w:rsidRPr="00AC3070" w:rsidRDefault="00AC3070" w:rsidP="00AC3070">
            <w:pPr>
              <w:spacing w:after="160" w:line="278" w:lineRule="auto"/>
            </w:pPr>
            <w:r w:rsidRPr="00AC3070">
              <w:t>loi.tb2230@sinhvien.hoasen.edu.vn</w:t>
            </w:r>
          </w:p>
        </w:tc>
      </w:tr>
      <w:tr w:rsidR="00AC3070" w:rsidRPr="00AC3070" w14:paraId="249C7663" w14:textId="77777777" w:rsidTr="00491DFA">
        <w:tc>
          <w:tcPr>
            <w:tcW w:w="0" w:type="auto"/>
            <w:hideMark/>
          </w:tcPr>
          <w:p w14:paraId="45E8BBC5" w14:textId="77777777" w:rsidR="00AC3070" w:rsidRPr="00AC3070" w:rsidRDefault="00AC3070" w:rsidP="00AC3070">
            <w:pPr>
              <w:spacing w:after="160" w:line="278" w:lineRule="auto"/>
            </w:pPr>
            <w:r w:rsidRPr="00AC3070">
              <w:rPr>
                <w:b/>
                <w:bCs/>
              </w:rPr>
              <w:lastRenderedPageBreak/>
              <w:t>H</w:t>
            </w:r>
            <w:r w:rsidRPr="00AC3070">
              <w:rPr>
                <w:rFonts w:ascii="Calibri" w:hAnsi="Calibri" w:cs="Calibri"/>
                <w:b/>
                <w:bCs/>
              </w:rPr>
              <w:t>ồ</w:t>
            </w:r>
            <w:r w:rsidRPr="00AC3070">
              <w:rPr>
                <w:b/>
                <w:bCs/>
              </w:rPr>
              <w:t>ng B</w:t>
            </w:r>
            <w:r w:rsidRPr="00AC3070">
              <w:rPr>
                <w:rFonts w:ascii="Calibri" w:hAnsi="Calibri" w:cs="Calibri"/>
                <w:b/>
                <w:bCs/>
              </w:rPr>
              <w:t>ả</w:t>
            </w:r>
            <w:r w:rsidRPr="00AC3070">
              <w:rPr>
                <w:b/>
                <w:bCs/>
              </w:rPr>
              <w:t>o Khang</w:t>
            </w:r>
          </w:p>
        </w:tc>
        <w:tc>
          <w:tcPr>
            <w:tcW w:w="0" w:type="auto"/>
            <w:hideMark/>
          </w:tcPr>
          <w:p w14:paraId="0C78463E" w14:textId="77777777" w:rsidR="00AC3070" w:rsidRPr="00AC3070" w:rsidRDefault="00AC3070" w:rsidP="00AC3070">
            <w:pPr>
              <w:spacing w:after="160" w:line="278" w:lineRule="auto"/>
            </w:pPr>
            <w:r w:rsidRPr="00AC3070">
              <w:t>Backend Dev</w:t>
            </w:r>
          </w:p>
        </w:tc>
        <w:tc>
          <w:tcPr>
            <w:tcW w:w="0" w:type="auto"/>
            <w:hideMark/>
          </w:tcPr>
          <w:p w14:paraId="7D2B6B8C" w14:textId="77777777" w:rsidR="00AC3070" w:rsidRPr="00AC3070" w:rsidRDefault="00AC3070" w:rsidP="00AC3070">
            <w:pPr>
              <w:spacing w:after="160" w:line="278" w:lineRule="auto"/>
            </w:pPr>
            <w:r w:rsidRPr="00AC3070">
              <w:t>Internal</w:t>
            </w:r>
          </w:p>
        </w:tc>
        <w:tc>
          <w:tcPr>
            <w:tcW w:w="0" w:type="auto"/>
            <w:hideMark/>
          </w:tcPr>
          <w:p w14:paraId="05C9CE74" w14:textId="77777777" w:rsidR="00AC3070" w:rsidRPr="00AC3070" w:rsidRDefault="00AC3070" w:rsidP="00AC3070">
            <w:pPr>
              <w:spacing w:after="160" w:line="278" w:lineRule="auto"/>
            </w:pPr>
            <w:r w:rsidRPr="00AC3070">
              <w:t>Team Member</w:t>
            </w:r>
          </w:p>
        </w:tc>
        <w:tc>
          <w:tcPr>
            <w:tcW w:w="0" w:type="auto"/>
            <w:hideMark/>
          </w:tcPr>
          <w:p w14:paraId="2A01DD88" w14:textId="77777777" w:rsidR="00AC3070" w:rsidRPr="00AC3070" w:rsidRDefault="00AC3070" w:rsidP="00AC3070">
            <w:pPr>
              <w:spacing w:after="160" w:line="278" w:lineRule="auto"/>
            </w:pPr>
            <w:r w:rsidRPr="00AC3070">
              <w:t>khang.hb2210@sinhvien.hoasen.edu.vn</w:t>
            </w:r>
          </w:p>
        </w:tc>
      </w:tr>
      <w:tr w:rsidR="00AC3070" w:rsidRPr="00AC3070" w14:paraId="614B45D2" w14:textId="77777777" w:rsidTr="00491DFA">
        <w:tc>
          <w:tcPr>
            <w:tcW w:w="0" w:type="auto"/>
            <w:hideMark/>
          </w:tcPr>
          <w:p w14:paraId="21766E7C" w14:textId="77777777" w:rsidR="00AC3070" w:rsidRPr="00AC3070" w:rsidRDefault="00AC3070" w:rsidP="00AC3070">
            <w:pPr>
              <w:spacing w:after="160" w:line="278" w:lineRule="auto"/>
            </w:pPr>
            <w:r w:rsidRPr="00AC3070">
              <w:rPr>
                <w:b/>
                <w:bCs/>
              </w:rPr>
              <w:t>Nguy</w:t>
            </w:r>
            <w:r w:rsidRPr="00AC3070">
              <w:rPr>
                <w:rFonts w:ascii="Calibri" w:hAnsi="Calibri" w:cs="Calibri"/>
                <w:b/>
                <w:bCs/>
              </w:rPr>
              <w:t>ễ</w:t>
            </w:r>
            <w:r w:rsidRPr="00AC3070">
              <w:rPr>
                <w:b/>
                <w:bCs/>
              </w:rPr>
              <w:t>n Thanh Quang</w:t>
            </w:r>
          </w:p>
        </w:tc>
        <w:tc>
          <w:tcPr>
            <w:tcW w:w="0" w:type="auto"/>
            <w:hideMark/>
          </w:tcPr>
          <w:p w14:paraId="57795F91" w14:textId="77777777" w:rsidR="00AC3070" w:rsidRPr="00AC3070" w:rsidRDefault="00AC3070" w:rsidP="00AC3070">
            <w:pPr>
              <w:spacing w:after="160" w:line="278" w:lineRule="auto"/>
            </w:pPr>
            <w:r w:rsidRPr="00AC3070">
              <w:t>Designer / Analyst</w:t>
            </w:r>
          </w:p>
        </w:tc>
        <w:tc>
          <w:tcPr>
            <w:tcW w:w="0" w:type="auto"/>
            <w:hideMark/>
          </w:tcPr>
          <w:p w14:paraId="66541351" w14:textId="77777777" w:rsidR="00AC3070" w:rsidRPr="00AC3070" w:rsidRDefault="00AC3070" w:rsidP="00AC3070">
            <w:pPr>
              <w:spacing w:after="160" w:line="278" w:lineRule="auto"/>
            </w:pPr>
            <w:r w:rsidRPr="00AC3070">
              <w:t>Internal</w:t>
            </w:r>
          </w:p>
        </w:tc>
        <w:tc>
          <w:tcPr>
            <w:tcW w:w="0" w:type="auto"/>
            <w:hideMark/>
          </w:tcPr>
          <w:p w14:paraId="4275FBDE" w14:textId="77777777" w:rsidR="00AC3070" w:rsidRPr="00AC3070" w:rsidRDefault="00AC3070" w:rsidP="00AC3070">
            <w:pPr>
              <w:spacing w:after="160" w:line="278" w:lineRule="auto"/>
            </w:pPr>
            <w:r w:rsidRPr="00AC3070">
              <w:t>Team Member</w:t>
            </w:r>
          </w:p>
        </w:tc>
        <w:tc>
          <w:tcPr>
            <w:tcW w:w="0" w:type="auto"/>
            <w:hideMark/>
          </w:tcPr>
          <w:p w14:paraId="434C4DA3" w14:textId="77777777" w:rsidR="00AC3070" w:rsidRPr="00AC3070" w:rsidRDefault="00AC3070" w:rsidP="00AC3070">
            <w:pPr>
              <w:spacing w:after="160" w:line="278" w:lineRule="auto"/>
            </w:pPr>
            <w:r w:rsidRPr="00AC3070">
              <w:t>quang.nt2211@sinhvien.hoasen.edu.vn</w:t>
            </w:r>
          </w:p>
        </w:tc>
      </w:tr>
      <w:tr w:rsidR="00AC3070" w:rsidRPr="00AC3070" w14:paraId="44BB7582" w14:textId="77777777" w:rsidTr="00491DFA">
        <w:tc>
          <w:tcPr>
            <w:tcW w:w="0" w:type="auto"/>
            <w:hideMark/>
          </w:tcPr>
          <w:p w14:paraId="1FC280CD" w14:textId="77777777" w:rsidR="00AC3070" w:rsidRPr="00AC3070" w:rsidRDefault="00AC3070" w:rsidP="00AC3070">
            <w:pPr>
              <w:spacing w:after="160" w:line="278" w:lineRule="auto"/>
            </w:pPr>
            <w:r w:rsidRPr="00AC3070">
              <w:rPr>
                <w:b/>
                <w:bCs/>
              </w:rPr>
              <w:t>Academic Affairs Office</w:t>
            </w:r>
          </w:p>
        </w:tc>
        <w:tc>
          <w:tcPr>
            <w:tcW w:w="0" w:type="auto"/>
            <w:hideMark/>
          </w:tcPr>
          <w:p w14:paraId="03D40773" w14:textId="77777777" w:rsidR="00AC3070" w:rsidRPr="00AC3070" w:rsidRDefault="00AC3070" w:rsidP="00AC3070">
            <w:pPr>
              <w:spacing w:after="160" w:line="278" w:lineRule="auto"/>
            </w:pPr>
            <w:r w:rsidRPr="00AC3070">
              <w:t>Academic Administrators</w:t>
            </w:r>
          </w:p>
        </w:tc>
        <w:tc>
          <w:tcPr>
            <w:tcW w:w="0" w:type="auto"/>
            <w:hideMark/>
          </w:tcPr>
          <w:p w14:paraId="782E8B7C" w14:textId="77777777" w:rsidR="00AC3070" w:rsidRPr="00AC3070" w:rsidRDefault="00AC3070" w:rsidP="00AC3070">
            <w:pPr>
              <w:spacing w:after="160" w:line="278" w:lineRule="auto"/>
            </w:pPr>
            <w:r w:rsidRPr="00AC3070">
              <w:t>External</w:t>
            </w:r>
          </w:p>
        </w:tc>
        <w:tc>
          <w:tcPr>
            <w:tcW w:w="0" w:type="auto"/>
            <w:hideMark/>
          </w:tcPr>
          <w:p w14:paraId="2CAA038B" w14:textId="77777777" w:rsidR="00AC3070" w:rsidRPr="00AC3070" w:rsidRDefault="00AC3070" w:rsidP="00AC3070">
            <w:pPr>
              <w:spacing w:after="160" w:line="278" w:lineRule="auto"/>
            </w:pPr>
            <w:r w:rsidRPr="00AC3070">
              <w:t>Client</w:t>
            </w:r>
          </w:p>
        </w:tc>
        <w:tc>
          <w:tcPr>
            <w:tcW w:w="0" w:type="auto"/>
            <w:hideMark/>
          </w:tcPr>
          <w:p w14:paraId="1156A9C4" w14:textId="77777777" w:rsidR="00AC3070" w:rsidRPr="00AC3070" w:rsidRDefault="00AC3070" w:rsidP="00AC3070">
            <w:pPr>
              <w:spacing w:after="160" w:line="278" w:lineRule="auto"/>
            </w:pPr>
            <w:r w:rsidRPr="00AC3070">
              <w:t>pdt@hoasen.edu.vn</w:t>
            </w:r>
          </w:p>
        </w:tc>
      </w:tr>
      <w:tr w:rsidR="00AC3070" w:rsidRPr="00AC3070" w14:paraId="176B53C3" w14:textId="77777777" w:rsidTr="00491DFA">
        <w:tc>
          <w:tcPr>
            <w:tcW w:w="0" w:type="auto"/>
            <w:hideMark/>
          </w:tcPr>
          <w:p w14:paraId="6697C3A2" w14:textId="77777777" w:rsidR="00AC3070" w:rsidRPr="00AC3070" w:rsidRDefault="00AC3070" w:rsidP="00AC3070">
            <w:pPr>
              <w:spacing w:after="160" w:line="278" w:lineRule="auto"/>
            </w:pPr>
            <w:r w:rsidRPr="00AC3070">
              <w:rPr>
                <w:b/>
                <w:bCs/>
              </w:rPr>
              <w:t>HSU Students</w:t>
            </w:r>
          </w:p>
        </w:tc>
        <w:tc>
          <w:tcPr>
            <w:tcW w:w="0" w:type="auto"/>
            <w:hideMark/>
          </w:tcPr>
          <w:p w14:paraId="6738FBA9" w14:textId="77777777" w:rsidR="00AC3070" w:rsidRPr="00AC3070" w:rsidRDefault="00AC3070" w:rsidP="00AC3070">
            <w:pPr>
              <w:spacing w:after="160" w:line="278" w:lineRule="auto"/>
            </w:pPr>
            <w:r w:rsidRPr="00AC3070">
              <w:t>End Users</w:t>
            </w:r>
          </w:p>
        </w:tc>
        <w:tc>
          <w:tcPr>
            <w:tcW w:w="0" w:type="auto"/>
            <w:hideMark/>
          </w:tcPr>
          <w:p w14:paraId="101B6C1F" w14:textId="77777777" w:rsidR="00AC3070" w:rsidRPr="00AC3070" w:rsidRDefault="00AC3070" w:rsidP="00AC3070">
            <w:pPr>
              <w:spacing w:after="160" w:line="278" w:lineRule="auto"/>
            </w:pPr>
            <w:r w:rsidRPr="00AC3070">
              <w:t>External</w:t>
            </w:r>
          </w:p>
        </w:tc>
        <w:tc>
          <w:tcPr>
            <w:tcW w:w="0" w:type="auto"/>
            <w:hideMark/>
          </w:tcPr>
          <w:p w14:paraId="070FA00E" w14:textId="77777777" w:rsidR="00AC3070" w:rsidRPr="00AC3070" w:rsidRDefault="00AC3070" w:rsidP="00AC3070">
            <w:pPr>
              <w:spacing w:after="160" w:line="278" w:lineRule="auto"/>
            </w:pPr>
            <w:r w:rsidRPr="00AC3070">
              <w:t>End User</w:t>
            </w:r>
          </w:p>
        </w:tc>
        <w:tc>
          <w:tcPr>
            <w:tcW w:w="0" w:type="auto"/>
            <w:hideMark/>
          </w:tcPr>
          <w:p w14:paraId="7D7BF4CD" w14:textId="77777777" w:rsidR="00AC3070" w:rsidRPr="00AC3070" w:rsidRDefault="00AC3070" w:rsidP="00AC3070">
            <w:pPr>
              <w:spacing w:after="160" w:line="278" w:lineRule="auto"/>
            </w:pPr>
            <w:r w:rsidRPr="00AC3070">
              <w:t>sinhvien@hoasen.edu.vn</w:t>
            </w:r>
          </w:p>
        </w:tc>
      </w:tr>
    </w:tbl>
    <w:p w14:paraId="0B7919EA" w14:textId="77777777" w:rsidR="00AC3070" w:rsidRPr="00AC3070" w:rsidRDefault="00AC3070" w:rsidP="00AC3070">
      <w:pPr>
        <w:spacing w:before="0" w:after="160" w:line="278" w:lineRule="auto"/>
        <w:rPr>
          <w:b/>
          <w:bCs/>
        </w:rPr>
      </w:pPr>
      <w:r w:rsidRPr="00AC3070">
        <w:rPr>
          <w:b/>
          <w:bCs/>
        </w:rPr>
        <w:t>B. Stakeholder Management Strategy</w:t>
      </w:r>
    </w:p>
    <w:p w14:paraId="3FE3D0B8" w14:textId="77777777" w:rsidR="00AC3070" w:rsidRPr="00AC3070" w:rsidRDefault="00AC3070" w:rsidP="00AC3070">
      <w:pPr>
        <w:spacing w:after="160" w:line="278" w:lineRule="auto"/>
      </w:pPr>
      <w:r w:rsidRPr="00AC3070">
        <w:t>This is a confidential management tool used by PM Trần Bá Lợi:</w:t>
      </w:r>
    </w:p>
    <w:tbl>
      <w:tblPr>
        <w:tblStyle w:val="TableGrid"/>
        <w:tblW w:w="0" w:type="auto"/>
        <w:tblLook w:val="04A0" w:firstRow="1" w:lastRow="0" w:firstColumn="1" w:lastColumn="0" w:noHBand="0" w:noVBand="1"/>
      </w:tblPr>
      <w:tblGrid>
        <w:gridCol w:w="1556"/>
        <w:gridCol w:w="868"/>
        <w:gridCol w:w="1009"/>
        <w:gridCol w:w="5917"/>
      </w:tblGrid>
      <w:tr w:rsidR="00AC3070" w:rsidRPr="00AC3070" w14:paraId="0E8ED441" w14:textId="77777777" w:rsidTr="00491DFA">
        <w:tc>
          <w:tcPr>
            <w:tcW w:w="0" w:type="auto"/>
            <w:hideMark/>
          </w:tcPr>
          <w:p w14:paraId="21CAEADA" w14:textId="77777777" w:rsidR="00AC3070" w:rsidRPr="00AC3070" w:rsidRDefault="00AC3070" w:rsidP="00AC3070">
            <w:pPr>
              <w:spacing w:after="160" w:line="278" w:lineRule="auto"/>
              <w:rPr>
                <w:b/>
                <w:bCs/>
              </w:rPr>
            </w:pPr>
            <w:r w:rsidRPr="00AC3070">
              <w:rPr>
                <w:b/>
                <w:bCs/>
              </w:rPr>
              <w:t>Name</w:t>
            </w:r>
          </w:p>
        </w:tc>
        <w:tc>
          <w:tcPr>
            <w:tcW w:w="0" w:type="auto"/>
            <w:hideMark/>
          </w:tcPr>
          <w:p w14:paraId="00A07608" w14:textId="77777777" w:rsidR="00AC3070" w:rsidRPr="00AC3070" w:rsidRDefault="00AC3070" w:rsidP="00AC3070">
            <w:pPr>
              <w:spacing w:after="160" w:line="278" w:lineRule="auto"/>
              <w:rPr>
                <w:b/>
                <w:bCs/>
              </w:rPr>
            </w:pPr>
            <w:r w:rsidRPr="00AC3070">
              <w:rPr>
                <w:b/>
                <w:bCs/>
              </w:rPr>
              <w:t>Interest</w:t>
            </w:r>
          </w:p>
        </w:tc>
        <w:tc>
          <w:tcPr>
            <w:tcW w:w="0" w:type="auto"/>
            <w:hideMark/>
          </w:tcPr>
          <w:p w14:paraId="26DCB34D" w14:textId="77777777" w:rsidR="00AC3070" w:rsidRPr="00AC3070" w:rsidRDefault="00AC3070" w:rsidP="00AC3070">
            <w:pPr>
              <w:spacing w:after="160" w:line="278" w:lineRule="auto"/>
              <w:rPr>
                <w:b/>
                <w:bCs/>
              </w:rPr>
            </w:pPr>
            <w:r w:rsidRPr="00AC3070">
              <w:rPr>
                <w:b/>
                <w:bCs/>
              </w:rPr>
              <w:t>Influence</w:t>
            </w:r>
          </w:p>
        </w:tc>
        <w:tc>
          <w:tcPr>
            <w:tcW w:w="0" w:type="auto"/>
            <w:hideMark/>
          </w:tcPr>
          <w:p w14:paraId="7BD752C2" w14:textId="77777777" w:rsidR="00AC3070" w:rsidRPr="00AC3070" w:rsidRDefault="00AC3070" w:rsidP="00AC3070">
            <w:pPr>
              <w:spacing w:after="160" w:line="278" w:lineRule="auto"/>
              <w:rPr>
                <w:b/>
                <w:bCs/>
              </w:rPr>
            </w:pPr>
            <w:r w:rsidRPr="00AC3070">
              <w:rPr>
                <w:b/>
                <w:bCs/>
              </w:rPr>
              <w:t>Potential Management Strategies</w:t>
            </w:r>
          </w:p>
        </w:tc>
      </w:tr>
      <w:tr w:rsidR="00AC3070" w:rsidRPr="00AC3070" w14:paraId="26F2E62C" w14:textId="77777777" w:rsidTr="00491DFA">
        <w:tc>
          <w:tcPr>
            <w:tcW w:w="0" w:type="auto"/>
            <w:hideMark/>
          </w:tcPr>
          <w:p w14:paraId="18716F8C" w14:textId="77777777" w:rsidR="00AC3070" w:rsidRPr="00AC3070" w:rsidRDefault="00AC3070" w:rsidP="00AC3070">
            <w:pPr>
              <w:spacing w:after="160" w:line="278" w:lineRule="auto"/>
            </w:pPr>
            <w:r w:rsidRPr="00AC3070">
              <w:rPr>
                <w:b/>
                <w:bCs/>
              </w:rPr>
              <w:t>Võ Duy Bình</w:t>
            </w:r>
          </w:p>
        </w:tc>
        <w:tc>
          <w:tcPr>
            <w:tcW w:w="0" w:type="auto"/>
            <w:hideMark/>
          </w:tcPr>
          <w:p w14:paraId="52D10E99" w14:textId="77777777" w:rsidR="00AC3070" w:rsidRPr="00AC3070" w:rsidRDefault="00AC3070" w:rsidP="00AC3070">
            <w:pPr>
              <w:spacing w:after="160" w:line="278" w:lineRule="auto"/>
            </w:pPr>
            <w:r w:rsidRPr="00AC3070">
              <w:t>High</w:t>
            </w:r>
          </w:p>
        </w:tc>
        <w:tc>
          <w:tcPr>
            <w:tcW w:w="0" w:type="auto"/>
            <w:hideMark/>
          </w:tcPr>
          <w:p w14:paraId="3929DB06" w14:textId="77777777" w:rsidR="00AC3070" w:rsidRPr="00AC3070" w:rsidRDefault="00AC3070" w:rsidP="00AC3070">
            <w:pPr>
              <w:spacing w:after="160" w:line="278" w:lineRule="auto"/>
            </w:pPr>
            <w:r w:rsidRPr="00AC3070">
              <w:t>High</w:t>
            </w:r>
          </w:p>
        </w:tc>
        <w:tc>
          <w:tcPr>
            <w:tcW w:w="0" w:type="auto"/>
            <w:hideMark/>
          </w:tcPr>
          <w:p w14:paraId="15C44E0C" w14:textId="77777777" w:rsidR="00AC3070" w:rsidRPr="00AC3070" w:rsidRDefault="00AC3070" w:rsidP="00AC3070">
            <w:pPr>
              <w:spacing w:after="160" w:line="278" w:lineRule="auto"/>
            </w:pPr>
            <w:r w:rsidRPr="00AC3070">
              <w:t>Keep closely informed via milestone reviews. Highlight financial metrics (NPV) and CPM calculation accuracy to maintain sponsorship.</w:t>
            </w:r>
          </w:p>
        </w:tc>
      </w:tr>
      <w:tr w:rsidR="00AC3070" w:rsidRPr="00AC3070" w14:paraId="15BE0DBB" w14:textId="77777777" w:rsidTr="00491DFA">
        <w:tc>
          <w:tcPr>
            <w:tcW w:w="0" w:type="auto"/>
            <w:hideMark/>
          </w:tcPr>
          <w:p w14:paraId="4F74E838" w14:textId="77777777" w:rsidR="00AC3070" w:rsidRPr="00AC3070" w:rsidRDefault="00AC3070" w:rsidP="00AC3070">
            <w:pPr>
              <w:spacing w:after="160" w:line="278" w:lineRule="auto"/>
            </w:pPr>
            <w:r w:rsidRPr="00AC3070">
              <w:rPr>
                <w:b/>
                <w:bCs/>
              </w:rPr>
              <w:t>Academic Affairs</w:t>
            </w:r>
          </w:p>
        </w:tc>
        <w:tc>
          <w:tcPr>
            <w:tcW w:w="0" w:type="auto"/>
            <w:hideMark/>
          </w:tcPr>
          <w:p w14:paraId="52FD9C10" w14:textId="77777777" w:rsidR="00AC3070" w:rsidRPr="00AC3070" w:rsidRDefault="00AC3070" w:rsidP="00AC3070">
            <w:pPr>
              <w:spacing w:after="160" w:line="278" w:lineRule="auto"/>
            </w:pPr>
            <w:r w:rsidRPr="00AC3070">
              <w:t>High</w:t>
            </w:r>
          </w:p>
        </w:tc>
        <w:tc>
          <w:tcPr>
            <w:tcW w:w="0" w:type="auto"/>
            <w:hideMark/>
          </w:tcPr>
          <w:p w14:paraId="6658E4FB" w14:textId="77777777" w:rsidR="00AC3070" w:rsidRPr="00AC3070" w:rsidRDefault="00AC3070" w:rsidP="00AC3070">
            <w:pPr>
              <w:spacing w:after="160" w:line="278" w:lineRule="auto"/>
            </w:pPr>
            <w:r w:rsidRPr="00AC3070">
              <w:t>High</w:t>
            </w:r>
          </w:p>
        </w:tc>
        <w:tc>
          <w:tcPr>
            <w:tcW w:w="0" w:type="auto"/>
            <w:hideMark/>
          </w:tcPr>
          <w:p w14:paraId="7B5562D9" w14:textId="77777777" w:rsidR="00AC3070" w:rsidRPr="00AC3070" w:rsidRDefault="00AC3070" w:rsidP="00AC3070">
            <w:pPr>
              <w:spacing w:after="160" w:line="278" w:lineRule="auto"/>
            </w:pPr>
            <w:r w:rsidRPr="00AC3070">
              <w:t>Involve them in detailed requirement sessions. Ensure the Admin Portal is intuitive for managing class limits and student capacity.</w:t>
            </w:r>
          </w:p>
        </w:tc>
      </w:tr>
      <w:tr w:rsidR="00AC3070" w:rsidRPr="00AC3070" w14:paraId="2A00ECF3" w14:textId="77777777" w:rsidTr="00491DFA">
        <w:tc>
          <w:tcPr>
            <w:tcW w:w="0" w:type="auto"/>
            <w:hideMark/>
          </w:tcPr>
          <w:p w14:paraId="37216BD1" w14:textId="77777777" w:rsidR="00AC3070" w:rsidRPr="00AC3070" w:rsidRDefault="00AC3070" w:rsidP="00AC3070">
            <w:pPr>
              <w:spacing w:after="160" w:line="278" w:lineRule="auto"/>
            </w:pPr>
            <w:r w:rsidRPr="00AC3070">
              <w:rPr>
                <w:b/>
                <w:bCs/>
              </w:rPr>
              <w:t>Nguy</w:t>
            </w:r>
            <w:r w:rsidRPr="00AC3070">
              <w:rPr>
                <w:rFonts w:ascii="Calibri" w:hAnsi="Calibri" w:cs="Calibri"/>
                <w:b/>
                <w:bCs/>
              </w:rPr>
              <w:t>ễ</w:t>
            </w:r>
            <w:r w:rsidRPr="00AC3070">
              <w:rPr>
                <w:b/>
                <w:bCs/>
              </w:rPr>
              <w:t>n Thanh Quang</w:t>
            </w:r>
          </w:p>
        </w:tc>
        <w:tc>
          <w:tcPr>
            <w:tcW w:w="0" w:type="auto"/>
            <w:hideMark/>
          </w:tcPr>
          <w:p w14:paraId="18320333" w14:textId="77777777" w:rsidR="00AC3070" w:rsidRPr="00AC3070" w:rsidRDefault="00AC3070" w:rsidP="00AC3070">
            <w:pPr>
              <w:spacing w:after="160" w:line="278" w:lineRule="auto"/>
            </w:pPr>
            <w:r w:rsidRPr="00AC3070">
              <w:t>High</w:t>
            </w:r>
          </w:p>
        </w:tc>
        <w:tc>
          <w:tcPr>
            <w:tcW w:w="0" w:type="auto"/>
            <w:hideMark/>
          </w:tcPr>
          <w:p w14:paraId="51B17FF0" w14:textId="77777777" w:rsidR="00AC3070" w:rsidRPr="00AC3070" w:rsidRDefault="00AC3070" w:rsidP="00AC3070">
            <w:pPr>
              <w:spacing w:after="160" w:line="278" w:lineRule="auto"/>
            </w:pPr>
            <w:r w:rsidRPr="00AC3070">
              <w:t>Med</w:t>
            </w:r>
          </w:p>
        </w:tc>
        <w:tc>
          <w:tcPr>
            <w:tcW w:w="0" w:type="auto"/>
            <w:hideMark/>
          </w:tcPr>
          <w:p w14:paraId="2185EDCF" w14:textId="77777777" w:rsidR="00AC3070" w:rsidRPr="00AC3070" w:rsidRDefault="00AC3070" w:rsidP="00AC3070">
            <w:pPr>
              <w:spacing w:after="160" w:line="278" w:lineRule="auto"/>
            </w:pPr>
            <w:r w:rsidRPr="00AC3070">
              <w:t>Allow flexible working hours; grant autonomy over Figma Dashboard designs; assist him with security documentation.</w:t>
            </w:r>
          </w:p>
        </w:tc>
      </w:tr>
      <w:tr w:rsidR="00AC3070" w:rsidRPr="00AC3070" w14:paraId="3DCF7C4C" w14:textId="77777777" w:rsidTr="00491DFA">
        <w:tc>
          <w:tcPr>
            <w:tcW w:w="0" w:type="auto"/>
            <w:hideMark/>
          </w:tcPr>
          <w:p w14:paraId="008EFC73" w14:textId="77777777" w:rsidR="00AC3070" w:rsidRPr="00AC3070" w:rsidRDefault="00AC3070" w:rsidP="00AC3070">
            <w:pPr>
              <w:spacing w:after="160" w:line="278" w:lineRule="auto"/>
            </w:pPr>
            <w:r w:rsidRPr="00AC3070">
              <w:rPr>
                <w:b/>
                <w:bCs/>
              </w:rPr>
              <w:t>HSU Students</w:t>
            </w:r>
          </w:p>
        </w:tc>
        <w:tc>
          <w:tcPr>
            <w:tcW w:w="0" w:type="auto"/>
            <w:hideMark/>
          </w:tcPr>
          <w:p w14:paraId="087776E9" w14:textId="77777777" w:rsidR="00AC3070" w:rsidRPr="00AC3070" w:rsidRDefault="00AC3070" w:rsidP="00AC3070">
            <w:pPr>
              <w:spacing w:after="160" w:line="278" w:lineRule="auto"/>
            </w:pPr>
            <w:r w:rsidRPr="00AC3070">
              <w:t>High</w:t>
            </w:r>
          </w:p>
        </w:tc>
        <w:tc>
          <w:tcPr>
            <w:tcW w:w="0" w:type="auto"/>
            <w:hideMark/>
          </w:tcPr>
          <w:p w14:paraId="6A1985C9" w14:textId="77777777" w:rsidR="00AC3070" w:rsidRPr="00AC3070" w:rsidRDefault="00AC3070" w:rsidP="00AC3070">
            <w:pPr>
              <w:spacing w:after="160" w:line="278" w:lineRule="auto"/>
            </w:pPr>
            <w:r w:rsidRPr="00AC3070">
              <w:t>Low</w:t>
            </w:r>
          </w:p>
        </w:tc>
        <w:tc>
          <w:tcPr>
            <w:tcW w:w="0" w:type="auto"/>
            <w:hideMark/>
          </w:tcPr>
          <w:p w14:paraId="702E5DC0" w14:textId="77777777" w:rsidR="00AC3070" w:rsidRPr="00AC3070" w:rsidRDefault="00AC3070" w:rsidP="00AC3070">
            <w:pPr>
              <w:spacing w:after="160" w:line="278" w:lineRule="auto"/>
            </w:pPr>
            <w:r w:rsidRPr="00AC3070">
              <w:t>Focus on responsive mobile layout and fast page loads (&lt;1.5 seconds) to ensure a frustration-free experience.</w:t>
            </w:r>
          </w:p>
        </w:tc>
      </w:tr>
    </w:tbl>
    <w:p w14:paraId="5BE038AA" w14:textId="77777777" w:rsidR="00AC3070" w:rsidRPr="00EC1AC6" w:rsidRDefault="00AC3070" w:rsidP="00EC1AC6">
      <w:pPr>
        <w:pStyle w:val="Heading2"/>
      </w:pPr>
      <w:bookmarkStart w:id="23" w:name="_Toc236148914"/>
      <w:r w:rsidRPr="00EC1AC6">
        <w:t>5.5. Team Contract - HSU Project (Applying JWD Table 3-8)</w:t>
      </w:r>
      <w:bookmarkEnd w:id="23"/>
    </w:p>
    <w:p w14:paraId="43EAAF6B" w14:textId="77777777" w:rsidR="00AC3070" w:rsidRPr="00AC3070" w:rsidRDefault="00AC3070" w:rsidP="00AC3070">
      <w:pPr>
        <w:spacing w:after="160" w:line="278" w:lineRule="auto"/>
      </w:pPr>
      <w:r w:rsidRPr="00AC3070">
        <w:t>Team 3 established a Team Contract to set rules for communication and conflict resolution:</w:t>
      </w:r>
    </w:p>
    <w:p w14:paraId="1D5877A9" w14:textId="77777777" w:rsidR="00AC3070" w:rsidRPr="00AC3070" w:rsidRDefault="00AC3070" w:rsidP="00491DFA">
      <w:pPr>
        <w:numPr>
          <w:ilvl w:val="0"/>
          <w:numId w:val="114"/>
        </w:numPr>
        <w:spacing w:before="0" w:after="160" w:line="278" w:lineRule="auto"/>
      </w:pPr>
      <w:r w:rsidRPr="00AC3070">
        <w:rPr>
          <w:b/>
          <w:bCs/>
        </w:rPr>
        <w:t>Code of Conduct:</w:t>
      </w:r>
      <w:r w:rsidRPr="00AC3070">
        <w:t> Work proactively, anticipate technical hurdles, share code updates via GitHub, and prioritize overall system quality.</w:t>
      </w:r>
    </w:p>
    <w:p w14:paraId="65F3556D" w14:textId="77777777" w:rsidR="00AC3070" w:rsidRPr="00AC3070" w:rsidRDefault="00AC3070" w:rsidP="00491DFA">
      <w:pPr>
        <w:numPr>
          <w:ilvl w:val="0"/>
          <w:numId w:val="114"/>
        </w:numPr>
        <w:spacing w:before="0" w:after="160" w:line="278" w:lineRule="auto"/>
      </w:pPr>
      <w:r w:rsidRPr="00AC3070">
        <w:rPr>
          <w:b/>
          <w:bCs/>
        </w:rPr>
        <w:t>Participation:</w:t>
      </w:r>
      <w:r w:rsidRPr="00AC3070">
        <w:t> Be honest in feedback, ensure equal contribution to decisions, and notify the PM at least 24 hours in advance of any emergency or slip.</w:t>
      </w:r>
    </w:p>
    <w:p w14:paraId="432117EE" w14:textId="77777777" w:rsidR="00AC3070" w:rsidRPr="00AC3070" w:rsidRDefault="00AC3070" w:rsidP="00491DFA">
      <w:pPr>
        <w:numPr>
          <w:ilvl w:val="0"/>
          <w:numId w:val="114"/>
        </w:numPr>
        <w:spacing w:before="0" w:after="160" w:line="278" w:lineRule="auto"/>
      </w:pPr>
      <w:r w:rsidRPr="00AC3070">
        <w:rPr>
          <w:b/>
          <w:bCs/>
        </w:rPr>
        <w:t>Communication:</w:t>
      </w:r>
      <w:r w:rsidRPr="00AC3070">
        <w:t> Use Discord/Zalo for quick comms, Trello for task boards, and push commits and status updates by Friday 18:00.</w:t>
      </w:r>
    </w:p>
    <w:p w14:paraId="679FDD6D" w14:textId="77777777" w:rsidR="00AC3070" w:rsidRPr="00AC3070" w:rsidRDefault="00AC3070" w:rsidP="00491DFA">
      <w:pPr>
        <w:numPr>
          <w:ilvl w:val="0"/>
          <w:numId w:val="114"/>
        </w:numPr>
        <w:spacing w:before="0" w:after="160" w:line="278" w:lineRule="auto"/>
      </w:pPr>
      <w:r w:rsidRPr="00AC3070">
        <w:rPr>
          <w:b/>
          <w:bCs/>
        </w:rPr>
        <w:t>Problem Solving:</w:t>
      </w:r>
      <w:r w:rsidRPr="00AC3070">
        <w:t> Brainstorm solutions collaboratively, focus critiques on code/designs (constructive) instead of individuals.</w:t>
      </w:r>
    </w:p>
    <w:p w14:paraId="7AFE81E0" w14:textId="77777777" w:rsidR="00AC3070" w:rsidRPr="00AC3070" w:rsidRDefault="00AC3070" w:rsidP="00491DFA">
      <w:pPr>
        <w:numPr>
          <w:ilvl w:val="0"/>
          <w:numId w:val="114"/>
        </w:numPr>
        <w:spacing w:before="0" w:after="160" w:line="278" w:lineRule="auto"/>
      </w:pPr>
      <w:r w:rsidRPr="00AC3070">
        <w:rPr>
          <w:b/>
          <w:bCs/>
        </w:rPr>
        <w:t>Meeting Guidelines:</w:t>
      </w:r>
      <w:r w:rsidRPr="00AC3070">
        <w:t> Weekly Google Meet at 20:00 every Wednesday, capped at 45 minutes to focus on blockages.</w:t>
      </w:r>
    </w:p>
    <w:p w14:paraId="10C96211" w14:textId="77777777" w:rsidR="00AC3070" w:rsidRPr="00EC1AC6" w:rsidRDefault="00AC3070" w:rsidP="00EC1AC6">
      <w:pPr>
        <w:pStyle w:val="Heading2"/>
      </w:pPr>
      <w:bookmarkStart w:id="24" w:name="_Toc236148915"/>
      <w:r w:rsidRPr="00EC1AC6">
        <w:lastRenderedPageBreak/>
        <w:t>5.6. Real-World Risk Response Lessons from Project Execution</w:t>
      </w:r>
      <w:bookmarkEnd w:id="24"/>
    </w:p>
    <w:p w14:paraId="18C3EB0A" w14:textId="77777777" w:rsidR="00AC3070" w:rsidRPr="00AC3070" w:rsidRDefault="00AC3070" w:rsidP="00AC3070">
      <w:pPr>
        <w:spacing w:before="0" w:after="160" w:line="278" w:lineRule="auto"/>
        <w:rPr>
          <w:b/>
          <w:bCs/>
        </w:rPr>
      </w:pPr>
      <w:r w:rsidRPr="00AC3070">
        <w:rPr>
          <w:b/>
          <w:bCs/>
        </w:rPr>
        <w:t>Case 1: Mitigating Lack of Inputs from the Academic Affairs Office</w:t>
      </w:r>
    </w:p>
    <w:p w14:paraId="2F1C8F56" w14:textId="77777777" w:rsidR="00AC3070" w:rsidRPr="00AC3070" w:rsidRDefault="00AC3070" w:rsidP="00491DFA">
      <w:pPr>
        <w:numPr>
          <w:ilvl w:val="0"/>
          <w:numId w:val="115"/>
        </w:numPr>
        <w:spacing w:before="0" w:after="160" w:line="278" w:lineRule="auto"/>
      </w:pPr>
      <w:r w:rsidRPr="00AC3070">
        <w:rPr>
          <w:b/>
          <w:bCs/>
        </w:rPr>
        <w:t>Event:</w:t>
      </w:r>
      <w:r w:rsidRPr="00AC3070">
        <w:t> The dev team hit a wall trying to model prerequisite constraints due to incomplete documents and busy academic administrators.</w:t>
      </w:r>
    </w:p>
    <w:p w14:paraId="75B3B2A0" w14:textId="77777777" w:rsidR="00AC3070" w:rsidRPr="00AC3070" w:rsidRDefault="00AC3070" w:rsidP="00491DFA">
      <w:pPr>
        <w:numPr>
          <w:ilvl w:val="0"/>
          <w:numId w:val="115"/>
        </w:numPr>
        <w:spacing w:before="0" w:after="160" w:line="278" w:lineRule="auto"/>
      </w:pPr>
      <w:r w:rsidRPr="00AC3070">
        <w:rPr>
          <w:b/>
          <w:bCs/>
        </w:rPr>
        <w:t>Response:</w:t>
      </w:r>
      <w:r w:rsidRPr="00AC3070">
        <w:t> PM Trần Bá Lợi reported this to </w:t>
      </w:r>
      <w:r w:rsidRPr="00AC3070">
        <w:rPr>
          <w:b/>
          <w:bCs/>
        </w:rPr>
        <w:t>CEO Võ Duy Bình</w:t>
      </w:r>
      <w:r w:rsidRPr="00AC3070">
        <w:t>. CEO Bình leveraged his relationships to gain direct database access to course syllabus templates.</w:t>
      </w:r>
    </w:p>
    <w:p w14:paraId="09D8A2E8" w14:textId="77777777" w:rsidR="00AC3070" w:rsidRPr="00AC3070" w:rsidRDefault="00AC3070" w:rsidP="00491DFA">
      <w:pPr>
        <w:numPr>
          <w:ilvl w:val="0"/>
          <w:numId w:val="115"/>
        </w:numPr>
        <w:spacing w:before="0" w:after="160" w:line="278" w:lineRule="auto"/>
      </w:pPr>
      <w:r w:rsidRPr="00AC3070">
        <w:rPr>
          <w:b/>
          <w:bCs/>
        </w:rPr>
        <w:t>Result:</w:t>
      </w:r>
      <w:r w:rsidRPr="00AC3070">
        <w:t> The team extracted prerequisite rules independently, delivering the module on schedule.</w:t>
      </w:r>
    </w:p>
    <w:p w14:paraId="56EE5EA5" w14:textId="77777777" w:rsidR="00AC3070" w:rsidRPr="00AC3070" w:rsidRDefault="00AC3070" w:rsidP="00AC3070">
      <w:pPr>
        <w:spacing w:before="0" w:after="160" w:line="278" w:lineRule="auto"/>
        <w:rPr>
          <w:b/>
          <w:bCs/>
        </w:rPr>
      </w:pPr>
      <w:r w:rsidRPr="00AC3070">
        <w:rPr>
          <w:b/>
          <w:bCs/>
        </w:rPr>
        <w:t>Case 2: Mitigating Low Student Testing Engagement</w:t>
      </w:r>
    </w:p>
    <w:p w14:paraId="11B1BAE8" w14:textId="77777777" w:rsidR="00AC3070" w:rsidRPr="00AC3070" w:rsidRDefault="00AC3070" w:rsidP="00491DFA">
      <w:pPr>
        <w:numPr>
          <w:ilvl w:val="0"/>
          <w:numId w:val="116"/>
        </w:numPr>
        <w:spacing w:before="0" w:after="160" w:line="278" w:lineRule="auto"/>
      </w:pPr>
      <w:r w:rsidRPr="00AC3070">
        <w:rPr>
          <w:b/>
          <w:bCs/>
        </w:rPr>
        <w:t>Event:</w:t>
      </w:r>
      <w:r w:rsidRPr="00AC3070">
        <w:t> Student participation in early Beta Stress Tests was very low because they felt it was a waste of time.</w:t>
      </w:r>
    </w:p>
    <w:p w14:paraId="6A5C1D63" w14:textId="77777777" w:rsidR="00AC3070" w:rsidRPr="00AC3070" w:rsidRDefault="00AC3070" w:rsidP="00491DFA">
      <w:pPr>
        <w:numPr>
          <w:ilvl w:val="0"/>
          <w:numId w:val="116"/>
        </w:numPr>
        <w:spacing w:before="0" w:after="160" w:line="278" w:lineRule="auto"/>
      </w:pPr>
      <w:r w:rsidRPr="00AC3070">
        <w:rPr>
          <w:b/>
          <w:bCs/>
        </w:rPr>
        <w:t>Response:</w:t>
      </w:r>
      <w:r w:rsidRPr="00AC3070">
        <w:t> CEO Võ Duy Bình approved a budget for a $10 tuition discount voucher or campus merch for the first 100 students to complete a test run.</w:t>
      </w:r>
    </w:p>
    <w:p w14:paraId="6AE04743" w14:textId="77777777" w:rsidR="00AC3070" w:rsidRPr="00AC3070" w:rsidRDefault="00AC3070" w:rsidP="00491DFA">
      <w:pPr>
        <w:numPr>
          <w:ilvl w:val="0"/>
          <w:numId w:val="116"/>
        </w:numPr>
        <w:spacing w:before="0" w:after="160" w:line="278" w:lineRule="auto"/>
      </w:pPr>
      <w:r w:rsidRPr="00AC3070">
        <w:rPr>
          <w:b/>
          <w:bCs/>
        </w:rPr>
        <w:t>Result:</w:t>
      </w:r>
      <w:r w:rsidRPr="00AC3070">
        <w:t> Over 500 students logged in to test the app, generating load data crucial for server tuning.</w:t>
      </w:r>
    </w:p>
    <w:p w14:paraId="391ACF8C" w14:textId="77777777" w:rsidR="00AC3070" w:rsidRPr="00AC3070" w:rsidRDefault="00AC3070" w:rsidP="00AC3070">
      <w:pPr>
        <w:spacing w:before="0" w:after="160" w:line="278" w:lineRule="auto"/>
        <w:rPr>
          <w:b/>
          <w:bCs/>
        </w:rPr>
      </w:pPr>
      <w:r w:rsidRPr="00AC3070">
        <w:rPr>
          <w:b/>
          <w:bCs/>
        </w:rPr>
        <w:t>Case 3: Purchasing an External Library to Manage Schedule Conflict Logic</w:t>
      </w:r>
    </w:p>
    <w:p w14:paraId="54991197" w14:textId="77777777" w:rsidR="00AC3070" w:rsidRPr="00AC3070" w:rsidRDefault="00AC3070" w:rsidP="00491DFA">
      <w:pPr>
        <w:numPr>
          <w:ilvl w:val="0"/>
          <w:numId w:val="117"/>
        </w:numPr>
        <w:spacing w:before="0" w:after="160" w:line="278" w:lineRule="auto"/>
      </w:pPr>
      <w:r w:rsidRPr="00AC3070">
        <w:rPr>
          <w:b/>
          <w:bCs/>
        </w:rPr>
        <w:t>Event:</w:t>
      </w:r>
      <w:r w:rsidRPr="00AC3070">
        <w:t> Backend Dev Hồng Bảo Khang wanted to code the schedule conflict validation algorithm from scratch. However, his initial prototype caused server lags under a simulated load of 500 req/sec. A commercial library was found for $20,000 ($10,000 above the initial buffer).</w:t>
      </w:r>
    </w:p>
    <w:p w14:paraId="0F449EA2" w14:textId="77777777" w:rsidR="00AC3070" w:rsidRPr="00AC3070" w:rsidRDefault="00AC3070" w:rsidP="00491DFA">
      <w:pPr>
        <w:numPr>
          <w:ilvl w:val="0"/>
          <w:numId w:val="117"/>
        </w:numPr>
        <w:spacing w:before="0" w:after="160" w:line="278" w:lineRule="auto"/>
      </w:pPr>
      <w:r w:rsidRPr="00AC3070">
        <w:rPr>
          <w:b/>
          <w:bCs/>
        </w:rPr>
        <w:t>Response:</w:t>
      </w:r>
      <w:r w:rsidRPr="00AC3070">
        <w:t> PM Trần Bá Lợi convinced Khang to use the commercial library to secure the deadline, presenting an adjusted NPV report to CEO Võ Duy Bình for budget approval.</w:t>
      </w:r>
    </w:p>
    <w:p w14:paraId="568658FC" w14:textId="77777777" w:rsidR="00AC3070" w:rsidRPr="00AC3070" w:rsidRDefault="00AC3070" w:rsidP="00491DFA">
      <w:pPr>
        <w:numPr>
          <w:ilvl w:val="0"/>
          <w:numId w:val="117"/>
        </w:numPr>
        <w:spacing w:before="0" w:after="160" w:line="278" w:lineRule="auto"/>
      </w:pPr>
      <w:r w:rsidRPr="00AC3070">
        <w:rPr>
          <w:b/>
          <w:bCs/>
        </w:rPr>
        <w:t>Result:</w:t>
      </w:r>
      <w:r w:rsidRPr="00AC3070">
        <w:t> CEO Bình approved the $10,000 addition, and the module was integrated successfully.</w:t>
      </w:r>
    </w:p>
    <w:p w14:paraId="7B1094DC" w14:textId="77777777" w:rsidR="00AC3070" w:rsidRPr="00AC3070" w:rsidRDefault="00AC3070" w:rsidP="00AC3070">
      <w:pPr>
        <w:spacing w:before="0" w:after="160" w:line="278" w:lineRule="auto"/>
        <w:rPr>
          <w:b/>
          <w:bCs/>
        </w:rPr>
      </w:pPr>
      <w:r w:rsidRPr="00AC3070">
        <w:rPr>
          <w:b/>
          <w:bCs/>
        </w:rPr>
        <w:t>Case 4: Managing Designer Nguyễn Thanh Quang's Delays</w:t>
      </w:r>
    </w:p>
    <w:p w14:paraId="462BA98B" w14:textId="77777777" w:rsidR="00AC3070" w:rsidRPr="00AC3070" w:rsidRDefault="00AC3070" w:rsidP="00491DFA">
      <w:pPr>
        <w:numPr>
          <w:ilvl w:val="0"/>
          <w:numId w:val="118"/>
        </w:numPr>
        <w:spacing w:before="0" w:after="160" w:line="278" w:lineRule="auto"/>
      </w:pPr>
      <w:r w:rsidRPr="00AC3070">
        <w:rPr>
          <w:b/>
          <w:bCs/>
        </w:rPr>
        <w:t>Event:</w:t>
      </w:r>
      <w:r w:rsidRPr="00AC3070">
        <w:t> Designer Nguyễn Thanh Quang was over-allocated with freelance work, delaying Figma dashboard mockups for the frontend team.</w:t>
      </w:r>
    </w:p>
    <w:p w14:paraId="14140973" w14:textId="77777777" w:rsidR="00AC3070" w:rsidRPr="00AC3070" w:rsidRDefault="00AC3070" w:rsidP="00491DFA">
      <w:pPr>
        <w:numPr>
          <w:ilvl w:val="0"/>
          <w:numId w:val="118"/>
        </w:numPr>
        <w:spacing w:before="0" w:after="160" w:line="278" w:lineRule="auto"/>
      </w:pPr>
      <w:r w:rsidRPr="00AC3070">
        <w:rPr>
          <w:b/>
          <w:bCs/>
        </w:rPr>
        <w:t>Response:</w:t>
      </w:r>
      <w:r w:rsidRPr="00AC3070">
        <w:t> PM Trần Bá Lợi avoided strict penalties. He allowed Quang to work asynchronously, bypassed unnecessary meetings, and gave him complete design autonomy over the dashboard.</w:t>
      </w:r>
    </w:p>
    <w:p w14:paraId="5FBB2CFC" w14:textId="77777777" w:rsidR="00AC3070" w:rsidRPr="00AC3070" w:rsidRDefault="00AC3070" w:rsidP="00491DFA">
      <w:pPr>
        <w:numPr>
          <w:ilvl w:val="0"/>
          <w:numId w:val="118"/>
        </w:numPr>
        <w:spacing w:before="0" w:after="160" w:line="278" w:lineRule="auto"/>
      </w:pPr>
      <w:r w:rsidRPr="00AC3070">
        <w:rPr>
          <w:b/>
          <w:bCs/>
        </w:rPr>
        <w:t>Result:</w:t>
      </w:r>
      <w:r w:rsidRPr="00AC3070">
        <w:t> Quang was motivated and delivered high-quality, UX-optimized designs shortly after.</w:t>
      </w:r>
    </w:p>
    <w:p w14:paraId="2AB99FD5" w14:textId="77777777" w:rsidR="00AC3070" w:rsidRPr="00AC3070" w:rsidRDefault="00AC3070" w:rsidP="00AC3070">
      <w:pPr>
        <w:spacing w:before="0" w:after="160" w:line="278" w:lineRule="auto"/>
        <w:rPr>
          <w:b/>
          <w:bCs/>
        </w:rPr>
      </w:pPr>
      <w:r w:rsidRPr="00AC3070">
        <w:rPr>
          <w:b/>
          <w:bCs/>
        </w:rPr>
        <w:t>Case 5: Benefit Realization and Measurement</w:t>
      </w:r>
    </w:p>
    <w:p w14:paraId="2E357184" w14:textId="77777777" w:rsidR="00AC3070" w:rsidRPr="00AC3070" w:rsidRDefault="00AC3070" w:rsidP="00491DFA">
      <w:pPr>
        <w:numPr>
          <w:ilvl w:val="0"/>
          <w:numId w:val="119"/>
        </w:numPr>
        <w:spacing w:before="0" w:after="160" w:line="278" w:lineRule="auto"/>
      </w:pPr>
      <w:r w:rsidRPr="00AC3070">
        <w:rPr>
          <w:b/>
          <w:bCs/>
        </w:rPr>
        <w:t>Event:</w:t>
      </w:r>
      <w:r w:rsidRPr="00AC3070">
        <w:t> Stakeholders expressed concerns about whether the $150,000 budget spent would translate to real advantages.</w:t>
      </w:r>
    </w:p>
    <w:p w14:paraId="5350A533" w14:textId="77777777" w:rsidR="00AC3070" w:rsidRPr="00AC3070" w:rsidRDefault="00AC3070" w:rsidP="00491DFA">
      <w:pPr>
        <w:numPr>
          <w:ilvl w:val="0"/>
          <w:numId w:val="119"/>
        </w:numPr>
        <w:spacing w:before="0" w:after="160" w:line="278" w:lineRule="auto"/>
      </w:pPr>
      <w:r w:rsidRPr="00AC3070">
        <w:rPr>
          <w:b/>
          <w:bCs/>
        </w:rPr>
        <w:t>Response:</w:t>
      </w:r>
      <w:r w:rsidRPr="00AC3070">
        <w:t> PM Lợi built a Benefit Realization Dashboard. Post-launch metrics showed average registration times dropped from 15 minutes to 1.5 minutes, and automated checks saved the Academic Office $40,000/year in labor costs.</w:t>
      </w:r>
    </w:p>
    <w:p w14:paraId="0E79B742" w14:textId="29FF6FA2" w:rsidR="00AC3070" w:rsidRPr="00AC3070" w:rsidRDefault="00AC3070" w:rsidP="00491DFA">
      <w:pPr>
        <w:numPr>
          <w:ilvl w:val="0"/>
          <w:numId w:val="119"/>
        </w:numPr>
        <w:spacing w:before="0" w:after="160" w:line="278" w:lineRule="auto"/>
      </w:pPr>
      <w:r w:rsidRPr="00AC3070">
        <w:rPr>
          <w:b/>
          <w:bCs/>
        </w:rPr>
        <w:t>Result:</w:t>
      </w:r>
      <w:r w:rsidRPr="00AC3070">
        <w:t> The project demonstrated the projected 112% ROI and payback period within Year 1.</w:t>
      </w:r>
    </w:p>
    <w:p w14:paraId="6E78239C" w14:textId="77777777" w:rsidR="00AC3070" w:rsidRPr="00EC1AC6" w:rsidRDefault="00AC3070" w:rsidP="00EC1AC6">
      <w:pPr>
        <w:pStyle w:val="Heading2"/>
      </w:pPr>
      <w:bookmarkStart w:id="25" w:name="_Toc236148916"/>
      <w:r w:rsidRPr="00EC1AC6">
        <w:lastRenderedPageBreak/>
        <w:t>5.7. WBS Structure &amp; Scope Demarcation between Seminar and Project</w:t>
      </w:r>
      <w:bookmarkEnd w:id="25"/>
    </w:p>
    <w:p w14:paraId="11FB0033" w14:textId="77777777" w:rsidR="00AC3070" w:rsidRPr="00AC3070" w:rsidRDefault="00AC3070" w:rsidP="00AC3070">
      <w:pPr>
        <w:spacing w:after="160" w:line="278" w:lineRule="auto"/>
      </w:pPr>
      <w:r w:rsidRPr="00AC3070">
        <w:t>Based on </w:t>
      </w:r>
      <w:r w:rsidRPr="00AC3070">
        <w:rPr>
          <w:b/>
          <w:bCs/>
        </w:rPr>
        <w:t>Figure 3-3: JWD Consulting Intranet Project Work Breakdown Structure (WBS)</w:t>
      </w:r>
      <w:r w:rsidRPr="00AC3070">
        <w:t> (Kathy Schwalbe, page 107), the project follows 5 process groups:</w:t>
      </w:r>
    </w:p>
    <w:p w14:paraId="654366FD" w14:textId="77777777" w:rsidR="00AC3070" w:rsidRPr="00AC3070" w:rsidRDefault="00AC3070" w:rsidP="00AC3070">
      <w:pPr>
        <w:spacing w:after="160" w:line="278" w:lineRule="auto"/>
      </w:pPr>
      <w:r w:rsidRPr="00AC3070">
        <w:t>1.0 Initiating (Project Launch &amp; Financials)</w:t>
      </w:r>
    </w:p>
    <w:p w14:paraId="65D2D62B"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1.1 Identify key stakeholders</w:t>
      </w:r>
    </w:p>
    <w:p w14:paraId="646F1CCA"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1.2 Prepare project charter &amp; business case</w:t>
      </w:r>
    </w:p>
    <w:p w14:paraId="15B0642D" w14:textId="77777777" w:rsidR="00AC3070" w:rsidRPr="00AC3070" w:rsidRDefault="00AC3070" w:rsidP="00AC3070">
      <w:pPr>
        <w:spacing w:after="160" w:line="278" w:lineRule="auto"/>
      </w:pPr>
      <w:r w:rsidRPr="00AC3070">
        <w:t xml:space="preserve">   └── 1.3 Hold project kick-off meeting</w:t>
      </w:r>
    </w:p>
    <w:p w14:paraId="2AFFD051" w14:textId="77777777" w:rsidR="00AC3070" w:rsidRPr="00AC3070" w:rsidRDefault="00AC3070" w:rsidP="00AC3070">
      <w:pPr>
        <w:spacing w:after="160" w:line="278" w:lineRule="auto"/>
      </w:pPr>
      <w:r w:rsidRPr="00AC3070">
        <w:t>2.0 Planning (Project Planning &amp; Baseline)</w:t>
      </w:r>
    </w:p>
    <w:p w14:paraId="32E76F38"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2.1 Hold team planning meeting</w:t>
      </w:r>
    </w:p>
    <w:p w14:paraId="73A28F3B"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2.2 Prepare team contract</w:t>
      </w:r>
    </w:p>
    <w:p w14:paraId="3E5DCD1C"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2.3 Prepare scope statement</w:t>
      </w:r>
    </w:p>
    <w:p w14:paraId="2F927C9F"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2.4 Prepare WBS</w:t>
      </w:r>
    </w:p>
    <w:p w14:paraId="21C3A440"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2.5 Prepare schedule and cost baseline (Tasks, Resources, Gantt chart)</w:t>
      </w:r>
    </w:p>
    <w:p w14:paraId="6980DF79" w14:textId="77777777" w:rsidR="00AC3070" w:rsidRPr="00AC3070" w:rsidRDefault="00AC3070" w:rsidP="00AC3070">
      <w:pPr>
        <w:spacing w:after="160" w:line="278" w:lineRule="auto"/>
      </w:pPr>
      <w:r w:rsidRPr="00AC3070">
        <w:t xml:space="preserve">   └── 2.6 Identify, discuss, and prioritize risks</w:t>
      </w:r>
    </w:p>
    <w:p w14:paraId="100A15F4" w14:textId="77777777" w:rsidR="00AC3070" w:rsidRPr="00AC3070" w:rsidRDefault="00AC3070" w:rsidP="00AC3070">
      <w:pPr>
        <w:spacing w:after="160" w:line="278" w:lineRule="auto"/>
      </w:pPr>
      <w:r w:rsidRPr="00AC3070">
        <w:t>3.0 Executing (Software Construction)</w:t>
      </w:r>
    </w:p>
    <w:p w14:paraId="6DF8E1D1"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3.1 Survey &amp; 3.2 User inputs</w:t>
      </w:r>
    </w:p>
    <w:p w14:paraId="7FFC0742"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3.3 Intranet content (Templates, Articles, Links, Ask the Expert)</w:t>
      </w:r>
    </w:p>
    <w:p w14:paraId="02AF6465"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3.4 Design &amp; 3.5 Construction &amp; 3.6 Testing</w:t>
      </w:r>
    </w:p>
    <w:p w14:paraId="1DAB1C15" w14:textId="77777777" w:rsidR="00AC3070" w:rsidRPr="00AC3070" w:rsidRDefault="00AC3070" w:rsidP="00AC3070">
      <w:pPr>
        <w:spacing w:after="160" w:line="278" w:lineRule="auto"/>
      </w:pPr>
      <w:r w:rsidRPr="00AC3070">
        <w:t xml:space="preserve">   └── 3.7 Promotion, 3.8 Roll-out &amp; 3.9 Benefits measurement</w:t>
      </w:r>
    </w:p>
    <w:p w14:paraId="48611D9C" w14:textId="77777777" w:rsidR="00AC3070" w:rsidRPr="00AC3070" w:rsidRDefault="00AC3070" w:rsidP="00AC3070">
      <w:pPr>
        <w:spacing w:after="160" w:line="278" w:lineRule="auto"/>
      </w:pPr>
      <w:r w:rsidRPr="00AC3070">
        <w:t>4.0 Monitoring and Controlling (Progress Tracking)</w:t>
      </w:r>
    </w:p>
    <w:p w14:paraId="50B9BB31" w14:textId="77777777" w:rsidR="00AC3070" w:rsidRPr="00AC3070" w:rsidRDefault="00AC3070" w:rsidP="00AC3070">
      <w:pPr>
        <w:spacing w:after="160" w:line="278" w:lineRule="auto"/>
      </w:pPr>
      <w:r w:rsidRPr="00AC3070">
        <w:t xml:space="preserve">   └── 4.1 Progress reports (Weekly status reports)</w:t>
      </w:r>
    </w:p>
    <w:p w14:paraId="004F389F" w14:textId="77777777" w:rsidR="00AC3070" w:rsidRPr="00AC3070" w:rsidRDefault="00AC3070" w:rsidP="00AC3070">
      <w:pPr>
        <w:spacing w:after="160" w:line="278" w:lineRule="auto"/>
      </w:pPr>
      <w:r w:rsidRPr="00AC3070">
        <w:t>5.0 Closing (Project Closure)</w:t>
      </w:r>
    </w:p>
    <w:p w14:paraId="7A3BDBDD"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5.1 Prepare final project report</w:t>
      </w:r>
    </w:p>
    <w:p w14:paraId="656E9EA7" w14:textId="77777777" w:rsidR="00AC3070" w:rsidRPr="00AC3070" w:rsidRDefault="00AC3070" w:rsidP="00AC3070">
      <w:pPr>
        <w:spacing w:after="160" w:line="278" w:lineRule="auto"/>
      </w:pPr>
      <w:r w:rsidRPr="00AC3070">
        <w:t xml:space="preserve">   </w:t>
      </w:r>
      <w:r w:rsidRPr="00AC3070">
        <w:rPr>
          <w:rFonts w:ascii="MS Gothic" w:eastAsia="MS Gothic" w:hAnsi="MS Gothic" w:cs="MS Gothic" w:hint="eastAsia"/>
        </w:rPr>
        <w:t>├</w:t>
      </w:r>
      <w:r w:rsidRPr="00AC3070">
        <w:rPr>
          <w:rFonts w:ascii="Calibri" w:hAnsi="Calibri" w:cs="Calibri"/>
        </w:rPr>
        <w:t>──</w:t>
      </w:r>
      <w:r w:rsidRPr="00AC3070">
        <w:t xml:space="preserve"> 5.2 Prepare final project presentation</w:t>
      </w:r>
    </w:p>
    <w:p w14:paraId="5FC94E26" w14:textId="77777777" w:rsidR="00AC3070" w:rsidRPr="00AC3070" w:rsidRDefault="00AC3070" w:rsidP="00AC3070">
      <w:pPr>
        <w:spacing w:after="160" w:line="278" w:lineRule="auto"/>
      </w:pPr>
      <w:r w:rsidRPr="00AC3070">
        <w:t xml:space="preserve">   └── 5.3 Lessons learned (Báo cáo bài học kinh nghiệm)</w:t>
      </w:r>
    </w:p>
    <w:p w14:paraId="48C7EDB5" w14:textId="77777777" w:rsidR="00AC3070" w:rsidRPr="00AC3070" w:rsidRDefault="00AC3070" w:rsidP="00AC3070">
      <w:pPr>
        <w:spacing w:before="0" w:after="160" w:line="278" w:lineRule="auto"/>
        <w:rPr>
          <w:b/>
          <w:bCs/>
        </w:rPr>
      </w:pPr>
      <w:r w:rsidRPr="00AC3070">
        <w:rPr>
          <w:b/>
          <w:bCs/>
        </w:rPr>
        <w:t>Scope Demarcation:</w:t>
      </w:r>
    </w:p>
    <w:p w14:paraId="38F713CB" w14:textId="77777777" w:rsidR="00AC3070" w:rsidRPr="00AC3070" w:rsidRDefault="00AC3070" w:rsidP="00491DFA">
      <w:pPr>
        <w:numPr>
          <w:ilvl w:val="0"/>
          <w:numId w:val="120"/>
        </w:numPr>
        <w:spacing w:before="0" w:after="160" w:line="278" w:lineRule="auto"/>
      </w:pPr>
      <w:r w:rsidRPr="00AC3070">
        <w:rPr>
          <w:b/>
          <w:bCs/>
        </w:rPr>
        <w:t>Seminar Report Scope (Part 1 - 1.0 Initiating &amp; Risk Management Framework):</w:t>
      </w:r>
      <w:r w:rsidRPr="00AC3070">
        <w:t> Includes software risk management theory, Risk Utility Theory, Initiating process group (1.0), Project Charter (1.2), Stakeholder Strategy (1.1), Risk Register (2.6), and real-world case studies.</w:t>
      </w:r>
    </w:p>
    <w:p w14:paraId="79BF20D1" w14:textId="77777777" w:rsidR="00AC3070" w:rsidRPr="00AC3070" w:rsidRDefault="00AC3070" w:rsidP="00491DFA">
      <w:pPr>
        <w:numPr>
          <w:ilvl w:val="0"/>
          <w:numId w:val="120"/>
        </w:numPr>
        <w:spacing w:after="160" w:line="278" w:lineRule="auto"/>
      </w:pPr>
      <w:r w:rsidRPr="00AC3070">
        <w:rPr>
          <w:b/>
          <w:bCs/>
        </w:rPr>
        <w:lastRenderedPageBreak/>
        <w:t>Project Scope (Part 2.0 to 5.0 - Xây dựng Hệ thống Đăng ký Học phần Trực tuyến):</w:t>
      </w:r>
      <w:r w:rsidRPr="00AC3070">
        <w:t> Follows in Project/ folder, covering Planning (2.0), Executing (3.0 - DB, API development, frontend coding, testing), Controlling (4.0), and Closing (5.0).</w:t>
      </w:r>
    </w:p>
    <w:p w14:paraId="345AFC78" w14:textId="476A6E72" w:rsidR="00AC3070" w:rsidRPr="00AC3070" w:rsidRDefault="00AC3070" w:rsidP="00AC3070">
      <w:pPr>
        <w:spacing w:before="0" w:after="160" w:line="278" w:lineRule="auto"/>
      </w:pPr>
    </w:p>
    <w:p w14:paraId="21945BE4" w14:textId="77777777" w:rsidR="00AC3070" w:rsidRPr="00EC1AC6" w:rsidRDefault="00AC3070" w:rsidP="00EC1AC6">
      <w:pPr>
        <w:pStyle w:val="Heading2"/>
      </w:pPr>
      <w:bookmarkStart w:id="26" w:name="_Toc236148917"/>
      <w:r w:rsidRPr="00EC1AC6">
        <w:t>5.8. Project Scope Statement - HSU Project (Applying JWD Table 3-9)</w:t>
      </w:r>
      <w:bookmarkEnd w:id="26"/>
    </w:p>
    <w:p w14:paraId="5395FA91" w14:textId="77777777" w:rsidR="00AC3070" w:rsidRPr="00AC3070" w:rsidRDefault="00AC3070" w:rsidP="00491DFA">
      <w:pPr>
        <w:numPr>
          <w:ilvl w:val="0"/>
          <w:numId w:val="121"/>
        </w:numPr>
        <w:spacing w:before="0" w:after="160" w:line="278" w:lineRule="auto"/>
      </w:pPr>
      <w:r w:rsidRPr="00AC3070">
        <w:rPr>
          <w:b/>
          <w:bCs/>
        </w:rPr>
        <w:t>Project Title:</w:t>
      </w:r>
      <w:r w:rsidRPr="00AC3070">
        <w:t> Risk and Schedule Management in the Online Course Registration System Construction Project</w:t>
      </w:r>
    </w:p>
    <w:p w14:paraId="3BBA641E" w14:textId="77777777" w:rsidR="00AC3070" w:rsidRPr="00AC3070" w:rsidRDefault="00AC3070" w:rsidP="00491DFA">
      <w:pPr>
        <w:numPr>
          <w:ilvl w:val="0"/>
          <w:numId w:val="121"/>
        </w:numPr>
        <w:spacing w:before="0" w:after="160" w:line="278" w:lineRule="auto"/>
      </w:pPr>
      <w:r w:rsidRPr="00AC3070">
        <w:rPr>
          <w:b/>
          <w:bCs/>
        </w:rPr>
        <w:t>Date:</w:t>
      </w:r>
      <w:r w:rsidRPr="00AC3070">
        <w:t> July 14, 2026 | </w:t>
      </w:r>
      <w:r w:rsidRPr="00AC3070">
        <w:rPr>
          <w:b/>
          <w:bCs/>
        </w:rPr>
        <w:t>Prepared By:</w:t>
      </w:r>
      <w:r w:rsidRPr="00AC3070">
        <w:t> PM Trần Bá Lợi | </w:t>
      </w:r>
      <w:r w:rsidRPr="00AC3070">
        <w:rPr>
          <w:b/>
          <w:bCs/>
        </w:rPr>
        <w:t>Approved By:</w:t>
      </w:r>
      <w:r w:rsidRPr="00AC3070">
        <w:t> CEO Võ Duy Bình</w:t>
      </w:r>
    </w:p>
    <w:p w14:paraId="789FABC3" w14:textId="77777777" w:rsidR="00AC3070" w:rsidRPr="00AC3070" w:rsidRDefault="00AC3070" w:rsidP="00491DFA">
      <w:pPr>
        <w:numPr>
          <w:ilvl w:val="0"/>
          <w:numId w:val="121"/>
        </w:numPr>
        <w:spacing w:before="0" w:after="160" w:line="278" w:lineRule="auto"/>
      </w:pPr>
      <w:r w:rsidRPr="00AC3070">
        <w:rPr>
          <w:b/>
          <w:bCs/>
        </w:rPr>
        <w:t>Product Characteristics &amp; Requirements:</w:t>
      </w:r>
    </w:p>
    <w:p w14:paraId="208D4204" w14:textId="77777777" w:rsidR="00AC3070" w:rsidRPr="00AC3070" w:rsidRDefault="00AC3070" w:rsidP="00AC3070">
      <w:pPr>
        <w:numPr>
          <w:ilvl w:val="1"/>
          <w:numId w:val="41"/>
        </w:numPr>
        <w:spacing w:before="0" w:after="160" w:line="278" w:lineRule="auto"/>
      </w:pPr>
      <w:r w:rsidRPr="00AC3070">
        <w:rPr>
          <w:i/>
          <w:iCs/>
        </w:rPr>
        <w:t>Student Portal:</w:t>
      </w:r>
      <w:r w:rsidRPr="00AC3070">
        <w:t> Interactive timetable lookup, list of open courses, prerequisite checker, and immediate add/drop capabilities.</w:t>
      </w:r>
    </w:p>
    <w:p w14:paraId="662A55C3" w14:textId="77777777" w:rsidR="00AC3070" w:rsidRPr="00AC3070" w:rsidRDefault="00AC3070" w:rsidP="00AC3070">
      <w:pPr>
        <w:numPr>
          <w:ilvl w:val="1"/>
          <w:numId w:val="41"/>
        </w:numPr>
        <w:spacing w:before="0" w:after="160" w:line="278" w:lineRule="auto"/>
      </w:pPr>
      <w:r w:rsidRPr="00AC3070">
        <w:rPr>
          <w:i/>
          <w:iCs/>
        </w:rPr>
        <w:t>Admin Portal:</w:t>
      </w:r>
      <w:r w:rsidRPr="00AC3070">
        <w:t> Open/close course sections, update class capacities, and access real-time registration stats.</w:t>
      </w:r>
    </w:p>
    <w:p w14:paraId="01291088" w14:textId="77777777" w:rsidR="00AC3070" w:rsidRPr="00AC3070" w:rsidRDefault="00AC3070" w:rsidP="00AC3070">
      <w:pPr>
        <w:numPr>
          <w:ilvl w:val="1"/>
          <w:numId w:val="41"/>
        </w:numPr>
        <w:spacing w:before="0" w:after="160" w:line="278" w:lineRule="auto"/>
      </w:pPr>
      <w:r w:rsidRPr="00AC3070">
        <w:rPr>
          <w:i/>
          <w:iCs/>
        </w:rPr>
        <w:t>Validation Engine:</w:t>
      </w:r>
      <w:r w:rsidRPr="00AC3070">
        <w:t> Block registrations that violate credit limits, schedule conflicts, or prerequisite checks.</w:t>
      </w:r>
    </w:p>
    <w:p w14:paraId="1F6BDA18" w14:textId="77777777" w:rsidR="00AC3070" w:rsidRPr="00AC3070" w:rsidRDefault="00AC3070" w:rsidP="00AC3070">
      <w:pPr>
        <w:numPr>
          <w:ilvl w:val="1"/>
          <w:numId w:val="41"/>
        </w:numPr>
        <w:spacing w:before="0" w:after="160" w:line="278" w:lineRule="auto"/>
      </w:pPr>
      <w:r w:rsidRPr="00AC3070">
        <w:rPr>
          <w:i/>
          <w:iCs/>
        </w:rPr>
        <w:t>Security:</w:t>
      </w:r>
      <w:r w:rsidRPr="00AC3070">
        <w:t> Tightly restrict access permissions using JSON Web Tokens (JWT).</w:t>
      </w:r>
    </w:p>
    <w:p w14:paraId="079A9667" w14:textId="77777777" w:rsidR="00AC3070" w:rsidRPr="00AC3070" w:rsidRDefault="00AC3070" w:rsidP="00491DFA">
      <w:pPr>
        <w:numPr>
          <w:ilvl w:val="0"/>
          <w:numId w:val="122"/>
        </w:numPr>
        <w:spacing w:before="0" w:after="160" w:line="278" w:lineRule="auto"/>
      </w:pPr>
      <w:r w:rsidRPr="00AC3070">
        <w:rPr>
          <w:b/>
          <w:bCs/>
        </w:rPr>
        <w:t>Out-of-Scope:</w:t>
      </w:r>
      <w:r w:rsidRPr="00AC3070">
        <w:t> Integration of a payment gateway for direct tuition payments (deferred to a subsequent phase).</w:t>
      </w:r>
    </w:p>
    <w:p w14:paraId="50889791" w14:textId="77777777" w:rsidR="00AC3070" w:rsidRPr="00AC3070" w:rsidRDefault="00AC3070" w:rsidP="00491DFA">
      <w:pPr>
        <w:numPr>
          <w:ilvl w:val="0"/>
          <w:numId w:val="122"/>
        </w:numPr>
        <w:spacing w:before="0" w:after="160" w:line="278" w:lineRule="auto"/>
      </w:pPr>
      <w:r w:rsidRPr="00AC3070">
        <w:rPr>
          <w:b/>
          <w:bCs/>
        </w:rPr>
        <w:t>Project Success Criteria:</w:t>
      </w:r>
      <w:r w:rsidRPr="00AC3070">
        <w:t> Completed in 1 month, within $150,000 budget, passes stress test of 500 concurrent connections, and achieves 95% user satisfaction.</w:t>
      </w:r>
    </w:p>
    <w:p w14:paraId="232B62F7" w14:textId="591BE806" w:rsidR="00AC3070" w:rsidRPr="00AC3070" w:rsidRDefault="00AC3070" w:rsidP="00AC3070">
      <w:pPr>
        <w:spacing w:before="0" w:after="160" w:line="278" w:lineRule="auto"/>
      </w:pPr>
    </w:p>
    <w:p w14:paraId="52807240" w14:textId="77777777" w:rsidR="00AC3070" w:rsidRPr="00EC1AC6" w:rsidRDefault="00AC3070" w:rsidP="00EC1AC6">
      <w:pPr>
        <w:pStyle w:val="Heading2"/>
      </w:pPr>
      <w:bookmarkStart w:id="27" w:name="_Toc236148918"/>
      <w:r w:rsidRPr="00EC1AC6">
        <w:t>5.9. Schedule &amp; Cost Baseline - HSU Project</w:t>
      </w:r>
      <w:bookmarkEnd w:id="27"/>
    </w:p>
    <w:p w14:paraId="24ABD6E5" w14:textId="77777777" w:rsidR="00AC3070" w:rsidRPr="00AC3070" w:rsidRDefault="00AC3070" w:rsidP="00491DFA">
      <w:pPr>
        <w:numPr>
          <w:ilvl w:val="0"/>
          <w:numId w:val="123"/>
        </w:numPr>
        <w:spacing w:before="0" w:after="160" w:line="278" w:lineRule="auto"/>
      </w:pPr>
      <w:r w:rsidRPr="00AC3070">
        <w:rPr>
          <w:b/>
          <w:bCs/>
        </w:rPr>
        <w:t>Task Resources &amp; Allocation:</w:t>
      </w:r>
    </w:p>
    <w:p w14:paraId="6F5FDA44" w14:textId="77777777" w:rsidR="00AC3070" w:rsidRPr="00AC3070" w:rsidRDefault="00AC3070" w:rsidP="00491DFA">
      <w:pPr>
        <w:numPr>
          <w:ilvl w:val="1"/>
          <w:numId w:val="124"/>
        </w:numPr>
        <w:spacing w:before="0" w:after="160" w:line="278" w:lineRule="auto"/>
      </w:pPr>
      <w:r w:rsidRPr="00AC3070">
        <w:rPr>
          <w:i/>
          <w:iCs/>
        </w:rPr>
        <w:t>Trần Bá Lợi (PM/Frontend Dev):</w:t>
      </w:r>
      <w:r w:rsidRPr="00AC3070">
        <w:t> Project management (15 days) + SPA Web frontend construction and portal integration (12 days).</w:t>
      </w:r>
    </w:p>
    <w:p w14:paraId="4B45630E" w14:textId="77777777" w:rsidR="00AC3070" w:rsidRPr="00AC3070" w:rsidRDefault="00AC3070" w:rsidP="00491DFA">
      <w:pPr>
        <w:numPr>
          <w:ilvl w:val="1"/>
          <w:numId w:val="124"/>
        </w:numPr>
        <w:spacing w:before="0" w:after="160" w:line="278" w:lineRule="auto"/>
      </w:pPr>
      <w:r w:rsidRPr="00AC3070">
        <w:rPr>
          <w:i/>
          <w:iCs/>
        </w:rPr>
        <w:t>Hồng Bảo Khang (Backend Dev):</w:t>
      </w:r>
      <w:r w:rsidRPr="00AC3070">
        <w:t> DB schema design + core business rule API coding (15 days).</w:t>
      </w:r>
    </w:p>
    <w:p w14:paraId="3FF5EFC5" w14:textId="77777777" w:rsidR="00AC3070" w:rsidRPr="00AC3070" w:rsidRDefault="00AC3070" w:rsidP="00491DFA">
      <w:pPr>
        <w:numPr>
          <w:ilvl w:val="1"/>
          <w:numId w:val="124"/>
        </w:numPr>
        <w:spacing w:before="0" w:after="160" w:line="278" w:lineRule="auto"/>
      </w:pPr>
      <w:r w:rsidRPr="00AC3070">
        <w:rPr>
          <w:i/>
          <w:iCs/>
        </w:rPr>
        <w:t>Nguyễn Thanh Quang (UI/UX &amp; Analyst):</w:t>
      </w:r>
      <w:r w:rsidRPr="00AC3070">
        <w:t> Figma mockups (6 days) + Risk register and CPM dashboard logic (10 days).</w:t>
      </w:r>
    </w:p>
    <w:p w14:paraId="58FC30AE" w14:textId="77777777" w:rsidR="00AC3070" w:rsidRPr="00AC3070" w:rsidRDefault="00AC3070" w:rsidP="00491DFA">
      <w:pPr>
        <w:numPr>
          <w:ilvl w:val="0"/>
          <w:numId w:val="125"/>
        </w:numPr>
        <w:spacing w:before="0" w:after="160" w:line="278" w:lineRule="auto"/>
      </w:pPr>
      <w:r w:rsidRPr="00AC3070">
        <w:rPr>
          <w:b/>
          <w:bCs/>
        </w:rPr>
        <w:t>Task Durations &amp; Dependencies:</w:t>
      </w:r>
    </w:p>
    <w:p w14:paraId="5DE4746D" w14:textId="77777777" w:rsidR="00AC3070" w:rsidRPr="00AC3070" w:rsidRDefault="00AC3070" w:rsidP="00491DFA">
      <w:pPr>
        <w:numPr>
          <w:ilvl w:val="1"/>
          <w:numId w:val="126"/>
        </w:numPr>
        <w:spacing w:before="0" w:after="160" w:line="278" w:lineRule="auto"/>
      </w:pPr>
      <w:r w:rsidRPr="00AC3070">
        <w:rPr>
          <w:i/>
          <w:iCs/>
        </w:rPr>
        <w:t>Task 1 (Business Survey):</w:t>
      </w:r>
      <w:r w:rsidRPr="00AC3070">
        <w:t> 3 days. Commences post kick-off.</w:t>
      </w:r>
    </w:p>
    <w:p w14:paraId="2053650C" w14:textId="77777777" w:rsidR="00AC3070" w:rsidRPr="00AC3070" w:rsidRDefault="00AC3070" w:rsidP="00491DFA">
      <w:pPr>
        <w:numPr>
          <w:ilvl w:val="1"/>
          <w:numId w:val="126"/>
        </w:numPr>
        <w:spacing w:before="0" w:after="160" w:line="278" w:lineRule="auto"/>
      </w:pPr>
      <w:r w:rsidRPr="00AC3070">
        <w:rPr>
          <w:i/>
          <w:iCs/>
        </w:rPr>
        <w:t>Task 2 (UI/UX &amp; DB Design):</w:t>
      </w:r>
      <w:r w:rsidRPr="00AC3070">
        <w:t> 5 days. Depends on Task 1 (FS).</w:t>
      </w:r>
    </w:p>
    <w:p w14:paraId="3A5842F8" w14:textId="77777777" w:rsidR="00AC3070" w:rsidRPr="00AC3070" w:rsidRDefault="00AC3070" w:rsidP="00491DFA">
      <w:pPr>
        <w:numPr>
          <w:ilvl w:val="1"/>
          <w:numId w:val="126"/>
        </w:numPr>
        <w:spacing w:before="0" w:after="160" w:line="278" w:lineRule="auto"/>
      </w:pPr>
      <w:r w:rsidRPr="00AC3070">
        <w:rPr>
          <w:i/>
          <w:iCs/>
        </w:rPr>
        <w:lastRenderedPageBreak/>
        <w:t>Task 3 (API Coding &amp; Frontend SPA):</w:t>
      </w:r>
      <w:r w:rsidRPr="00AC3070">
        <w:t> 12 days. Depends on Task 2 (FS).</w:t>
      </w:r>
    </w:p>
    <w:p w14:paraId="670DF41D" w14:textId="77777777" w:rsidR="00AC3070" w:rsidRPr="00AC3070" w:rsidRDefault="00AC3070" w:rsidP="00491DFA">
      <w:pPr>
        <w:numPr>
          <w:ilvl w:val="1"/>
          <w:numId w:val="126"/>
        </w:numPr>
        <w:spacing w:before="0" w:after="160" w:line="278" w:lineRule="auto"/>
      </w:pPr>
      <w:r w:rsidRPr="00AC3070">
        <w:rPr>
          <w:i/>
          <w:iCs/>
        </w:rPr>
        <w:t>Task 4 (Testing &amp; Integration):</w:t>
      </w:r>
      <w:r w:rsidRPr="00AC3070">
        <w:t> 6 days. Depends on Task 3 (FS).</w:t>
      </w:r>
    </w:p>
    <w:p w14:paraId="1D5AFC71" w14:textId="77777777" w:rsidR="00AC3070" w:rsidRPr="00AC3070" w:rsidRDefault="00AC3070" w:rsidP="00491DFA">
      <w:pPr>
        <w:numPr>
          <w:ilvl w:val="1"/>
          <w:numId w:val="126"/>
        </w:numPr>
        <w:spacing w:before="0" w:after="160" w:line="278" w:lineRule="auto"/>
      </w:pPr>
      <w:r w:rsidRPr="00AC3070">
        <w:rPr>
          <w:i/>
          <w:iCs/>
        </w:rPr>
        <w:t>Task 5 (Deployment &amp; Closeout):</w:t>
      </w:r>
      <w:r w:rsidRPr="00AC3070">
        <w:t> 4 days. Depends on Task 4 (FS).</w:t>
      </w:r>
    </w:p>
    <w:p w14:paraId="469330D9" w14:textId="77777777" w:rsidR="00AC3070" w:rsidRPr="00AC3070" w:rsidRDefault="00AC3070" w:rsidP="00491DFA">
      <w:pPr>
        <w:numPr>
          <w:ilvl w:val="0"/>
          <w:numId w:val="127"/>
        </w:numPr>
        <w:spacing w:after="160" w:line="278" w:lineRule="auto"/>
      </w:pPr>
      <w:r w:rsidRPr="00AC3070">
        <w:rPr>
          <w:b/>
          <w:bCs/>
        </w:rPr>
        <w:t>Gantt Chart &amp; Critical Path (CPM):</w:t>
      </w:r>
      <w:r w:rsidRPr="00AC3070">
        <w:t> The critical path runs through Survey </w:t>
      </w:r>
      <w:r w:rsidRPr="00AC3070">
        <w:rPr>
          <w:rFonts w:ascii="Segoe UI Symbol" w:hAnsi="Segoe UI Symbol" w:cs="Segoe UI Symbol"/>
        </w:rPr>
        <w:t>➔</w:t>
      </w:r>
      <w:r w:rsidRPr="00AC3070">
        <w:rPr>
          <w:rFonts w:ascii="Calibri" w:hAnsi="Calibri" w:cs="Calibri"/>
        </w:rPr>
        <w:t> </w:t>
      </w:r>
      <w:r w:rsidRPr="00AC3070">
        <w:t>Design </w:t>
      </w:r>
      <w:r w:rsidRPr="00AC3070">
        <w:rPr>
          <w:rFonts w:ascii="Segoe UI Symbol" w:hAnsi="Segoe UI Symbol" w:cs="Segoe UI Symbol"/>
        </w:rPr>
        <w:t>➔</w:t>
      </w:r>
      <w:r w:rsidRPr="00AC3070">
        <w:rPr>
          <w:rFonts w:ascii="Calibri" w:hAnsi="Calibri" w:cs="Calibri"/>
        </w:rPr>
        <w:t> </w:t>
      </w:r>
      <w:r w:rsidRPr="00AC3070">
        <w:t>API/SPA coding </w:t>
      </w:r>
      <w:r w:rsidRPr="00AC3070">
        <w:rPr>
          <w:rFonts w:ascii="Segoe UI Symbol" w:hAnsi="Segoe UI Symbol" w:cs="Segoe UI Symbol"/>
        </w:rPr>
        <w:t>➔</w:t>
      </w:r>
      <w:r w:rsidRPr="00AC3070">
        <w:rPr>
          <w:rFonts w:ascii="Calibri" w:hAnsi="Calibri" w:cs="Calibri"/>
        </w:rPr>
        <w:t> </w:t>
      </w:r>
      <w:r w:rsidRPr="00AC3070">
        <w:t>Integration &amp; Testing </w:t>
      </w:r>
      <w:r w:rsidRPr="00AC3070">
        <w:rPr>
          <w:rFonts w:ascii="Segoe UI Symbol" w:hAnsi="Segoe UI Symbol" w:cs="Segoe UI Symbol"/>
        </w:rPr>
        <w:t>➔</w:t>
      </w:r>
      <w:r w:rsidRPr="00AC3070">
        <w:rPr>
          <w:rFonts w:ascii="Calibri" w:hAnsi="Calibri" w:cs="Calibri"/>
        </w:rPr>
        <w:t> </w:t>
      </w:r>
      <w:r w:rsidRPr="00AC3070">
        <w:t>Closeout.</w:t>
      </w:r>
    </w:p>
    <w:p w14:paraId="17C5DEB5" w14:textId="1EA11B81" w:rsidR="00AC3070" w:rsidRPr="00AC3070" w:rsidRDefault="00AC3070" w:rsidP="00AC3070">
      <w:pPr>
        <w:spacing w:before="0" w:after="160" w:line="278" w:lineRule="auto"/>
      </w:pPr>
    </w:p>
    <w:p w14:paraId="1CFD927C" w14:textId="77777777" w:rsidR="00AC3070" w:rsidRPr="00EC1AC6" w:rsidRDefault="00AC3070" w:rsidP="00EC1AC6">
      <w:pPr>
        <w:pStyle w:val="Heading2"/>
      </w:pPr>
      <w:bookmarkStart w:id="28" w:name="_Toc236148919"/>
      <w:r w:rsidRPr="00EC1AC6">
        <w:t>5.10. Communication Management Plan - HSU Project</w:t>
      </w:r>
      <w:bookmarkEnd w:id="28"/>
    </w:p>
    <w:tbl>
      <w:tblPr>
        <w:tblStyle w:val="TableGrid"/>
        <w:tblW w:w="0" w:type="auto"/>
        <w:tblLook w:val="04A0" w:firstRow="1" w:lastRow="0" w:firstColumn="1" w:lastColumn="0" w:noHBand="0" w:noVBand="1"/>
      </w:tblPr>
      <w:tblGrid>
        <w:gridCol w:w="1949"/>
        <w:gridCol w:w="1296"/>
        <w:gridCol w:w="1619"/>
        <w:gridCol w:w="1682"/>
        <w:gridCol w:w="2804"/>
      </w:tblGrid>
      <w:tr w:rsidR="00AC3070" w:rsidRPr="00AC3070" w14:paraId="7B1CAB43" w14:textId="77777777" w:rsidTr="00491DFA">
        <w:tc>
          <w:tcPr>
            <w:tcW w:w="0" w:type="auto"/>
            <w:hideMark/>
          </w:tcPr>
          <w:p w14:paraId="46E95286" w14:textId="77777777" w:rsidR="00AC3070" w:rsidRPr="00AC3070" w:rsidRDefault="00AC3070" w:rsidP="00AC3070">
            <w:pPr>
              <w:spacing w:after="160" w:line="278" w:lineRule="auto"/>
              <w:rPr>
                <w:b/>
                <w:bCs/>
              </w:rPr>
            </w:pPr>
            <w:r w:rsidRPr="00AC3070">
              <w:rPr>
                <w:b/>
                <w:bCs/>
              </w:rPr>
              <w:t>Communication Type</w:t>
            </w:r>
          </w:p>
        </w:tc>
        <w:tc>
          <w:tcPr>
            <w:tcW w:w="0" w:type="auto"/>
            <w:hideMark/>
          </w:tcPr>
          <w:p w14:paraId="000FB05B" w14:textId="77777777" w:rsidR="00AC3070" w:rsidRPr="00AC3070" w:rsidRDefault="00AC3070" w:rsidP="00AC3070">
            <w:pPr>
              <w:spacing w:after="160" w:line="278" w:lineRule="auto"/>
              <w:rPr>
                <w:b/>
                <w:bCs/>
              </w:rPr>
            </w:pPr>
            <w:r w:rsidRPr="00AC3070">
              <w:rPr>
                <w:b/>
                <w:bCs/>
              </w:rPr>
              <w:t>Sender</w:t>
            </w:r>
          </w:p>
        </w:tc>
        <w:tc>
          <w:tcPr>
            <w:tcW w:w="0" w:type="auto"/>
            <w:hideMark/>
          </w:tcPr>
          <w:p w14:paraId="74ED4615" w14:textId="77777777" w:rsidR="00AC3070" w:rsidRPr="00AC3070" w:rsidRDefault="00AC3070" w:rsidP="00AC3070">
            <w:pPr>
              <w:spacing w:after="160" w:line="278" w:lineRule="auto"/>
              <w:rPr>
                <w:b/>
                <w:bCs/>
              </w:rPr>
            </w:pPr>
            <w:r w:rsidRPr="00AC3070">
              <w:rPr>
                <w:b/>
                <w:bCs/>
              </w:rPr>
              <w:t>Receiver</w:t>
            </w:r>
          </w:p>
        </w:tc>
        <w:tc>
          <w:tcPr>
            <w:tcW w:w="0" w:type="auto"/>
            <w:hideMark/>
          </w:tcPr>
          <w:p w14:paraId="4DA68838" w14:textId="77777777" w:rsidR="00AC3070" w:rsidRPr="00AC3070" w:rsidRDefault="00AC3070" w:rsidP="00AC3070">
            <w:pPr>
              <w:spacing w:after="160" w:line="278" w:lineRule="auto"/>
              <w:rPr>
                <w:b/>
                <w:bCs/>
              </w:rPr>
            </w:pPr>
            <w:r w:rsidRPr="00AC3070">
              <w:rPr>
                <w:b/>
                <w:bCs/>
              </w:rPr>
              <w:t>Frequency</w:t>
            </w:r>
          </w:p>
        </w:tc>
        <w:tc>
          <w:tcPr>
            <w:tcW w:w="0" w:type="auto"/>
            <w:hideMark/>
          </w:tcPr>
          <w:p w14:paraId="08C4A5E3" w14:textId="77777777" w:rsidR="00AC3070" w:rsidRPr="00AC3070" w:rsidRDefault="00AC3070" w:rsidP="00AC3070">
            <w:pPr>
              <w:spacing w:after="160" w:line="278" w:lineRule="auto"/>
              <w:rPr>
                <w:b/>
                <w:bCs/>
              </w:rPr>
            </w:pPr>
            <w:r w:rsidRPr="00AC3070">
              <w:rPr>
                <w:b/>
                <w:bCs/>
              </w:rPr>
              <w:t>Method</w:t>
            </w:r>
          </w:p>
        </w:tc>
      </w:tr>
      <w:tr w:rsidR="00AC3070" w:rsidRPr="00AC3070" w14:paraId="3A3C73F0" w14:textId="77777777" w:rsidTr="00491DFA">
        <w:tc>
          <w:tcPr>
            <w:tcW w:w="0" w:type="auto"/>
            <w:hideMark/>
          </w:tcPr>
          <w:p w14:paraId="15E31337" w14:textId="77777777" w:rsidR="00AC3070" w:rsidRPr="00AC3070" w:rsidRDefault="00AC3070" w:rsidP="00AC3070">
            <w:pPr>
              <w:spacing w:after="160" w:line="278" w:lineRule="auto"/>
            </w:pPr>
            <w:r w:rsidRPr="00AC3070">
              <w:rPr>
                <w:b/>
                <w:bCs/>
              </w:rPr>
              <w:t>Weekly Progress Meeting</w:t>
            </w:r>
          </w:p>
        </w:tc>
        <w:tc>
          <w:tcPr>
            <w:tcW w:w="0" w:type="auto"/>
            <w:hideMark/>
          </w:tcPr>
          <w:p w14:paraId="4364F1C8" w14:textId="77777777" w:rsidR="00AC3070" w:rsidRPr="00AC3070" w:rsidRDefault="00AC3070" w:rsidP="00AC3070">
            <w:pPr>
              <w:spacing w:after="160" w:line="278" w:lineRule="auto"/>
            </w:pPr>
            <w:r w:rsidRPr="00AC3070">
              <w:t>PM Tr</w:t>
            </w:r>
            <w:r w:rsidRPr="00AC3070">
              <w:rPr>
                <w:rFonts w:ascii="Calibri" w:hAnsi="Calibri" w:cs="Calibri"/>
              </w:rPr>
              <w:t>ầ</w:t>
            </w:r>
            <w:r w:rsidRPr="00AC3070">
              <w:t>n B</w:t>
            </w:r>
            <w:r w:rsidRPr="00AC3070">
              <w:rPr>
                <w:rFonts w:cs="Arial Narrow"/>
              </w:rPr>
              <w:t>á</w:t>
            </w:r>
            <w:r w:rsidRPr="00AC3070">
              <w:t xml:space="preserve"> L</w:t>
            </w:r>
            <w:r w:rsidRPr="00AC3070">
              <w:rPr>
                <w:rFonts w:ascii="Calibri" w:hAnsi="Calibri" w:cs="Calibri"/>
              </w:rPr>
              <w:t>ợ</w:t>
            </w:r>
            <w:r w:rsidRPr="00AC3070">
              <w:t>i</w:t>
            </w:r>
          </w:p>
        </w:tc>
        <w:tc>
          <w:tcPr>
            <w:tcW w:w="0" w:type="auto"/>
            <w:hideMark/>
          </w:tcPr>
          <w:p w14:paraId="129C6677" w14:textId="77777777" w:rsidR="00AC3070" w:rsidRPr="00AC3070" w:rsidRDefault="00AC3070" w:rsidP="00AC3070">
            <w:pPr>
              <w:spacing w:after="160" w:line="278" w:lineRule="auto"/>
            </w:pPr>
            <w:r w:rsidRPr="00AC3070">
              <w:t>All Team Members</w:t>
            </w:r>
          </w:p>
        </w:tc>
        <w:tc>
          <w:tcPr>
            <w:tcW w:w="0" w:type="auto"/>
            <w:hideMark/>
          </w:tcPr>
          <w:p w14:paraId="1513B0C9" w14:textId="77777777" w:rsidR="00AC3070" w:rsidRPr="00AC3070" w:rsidRDefault="00AC3070" w:rsidP="00AC3070">
            <w:pPr>
              <w:spacing w:after="160" w:line="278" w:lineRule="auto"/>
            </w:pPr>
            <w:r w:rsidRPr="00AC3070">
              <w:t>Every Wednesday (20:00)</w:t>
            </w:r>
          </w:p>
        </w:tc>
        <w:tc>
          <w:tcPr>
            <w:tcW w:w="0" w:type="auto"/>
            <w:hideMark/>
          </w:tcPr>
          <w:p w14:paraId="2F71C26C" w14:textId="77777777" w:rsidR="00AC3070" w:rsidRPr="00AC3070" w:rsidRDefault="00AC3070" w:rsidP="00AC3070">
            <w:pPr>
              <w:spacing w:after="160" w:line="278" w:lineRule="auto"/>
            </w:pPr>
            <w:r w:rsidRPr="00AC3070">
              <w:t>Google Meet (Status tracking, solving tech blockages).</w:t>
            </w:r>
          </w:p>
        </w:tc>
      </w:tr>
      <w:tr w:rsidR="00AC3070" w:rsidRPr="00AC3070" w14:paraId="24BAA5E7" w14:textId="77777777" w:rsidTr="00491DFA">
        <w:tc>
          <w:tcPr>
            <w:tcW w:w="0" w:type="auto"/>
            <w:hideMark/>
          </w:tcPr>
          <w:p w14:paraId="3C389BB3" w14:textId="77777777" w:rsidR="00AC3070" w:rsidRPr="00AC3070" w:rsidRDefault="00AC3070" w:rsidP="00AC3070">
            <w:pPr>
              <w:spacing w:after="160" w:line="278" w:lineRule="auto"/>
            </w:pPr>
            <w:r w:rsidRPr="00AC3070">
              <w:rPr>
                <w:b/>
                <w:bCs/>
              </w:rPr>
              <w:t>Individual Status Report</w:t>
            </w:r>
          </w:p>
        </w:tc>
        <w:tc>
          <w:tcPr>
            <w:tcW w:w="0" w:type="auto"/>
            <w:hideMark/>
          </w:tcPr>
          <w:p w14:paraId="62B9EFE0" w14:textId="77777777" w:rsidR="00AC3070" w:rsidRPr="00AC3070" w:rsidRDefault="00AC3070" w:rsidP="00AC3070">
            <w:pPr>
              <w:spacing w:after="160" w:line="278" w:lineRule="auto"/>
            </w:pPr>
            <w:r w:rsidRPr="00AC3070">
              <w:t>Developers</w:t>
            </w:r>
          </w:p>
        </w:tc>
        <w:tc>
          <w:tcPr>
            <w:tcW w:w="0" w:type="auto"/>
            <w:hideMark/>
          </w:tcPr>
          <w:p w14:paraId="12345A04" w14:textId="77777777" w:rsidR="00AC3070" w:rsidRPr="00AC3070" w:rsidRDefault="00AC3070" w:rsidP="00AC3070">
            <w:pPr>
              <w:spacing w:after="160" w:line="278" w:lineRule="auto"/>
            </w:pPr>
            <w:r w:rsidRPr="00AC3070">
              <w:t>PM Tr</w:t>
            </w:r>
            <w:r w:rsidRPr="00AC3070">
              <w:rPr>
                <w:rFonts w:ascii="Calibri" w:hAnsi="Calibri" w:cs="Calibri"/>
              </w:rPr>
              <w:t>ầ</w:t>
            </w:r>
            <w:r w:rsidRPr="00AC3070">
              <w:t>n B</w:t>
            </w:r>
            <w:r w:rsidRPr="00AC3070">
              <w:rPr>
                <w:rFonts w:cs="Arial Narrow"/>
              </w:rPr>
              <w:t>á</w:t>
            </w:r>
            <w:r w:rsidRPr="00AC3070">
              <w:t xml:space="preserve"> L</w:t>
            </w:r>
            <w:r w:rsidRPr="00AC3070">
              <w:rPr>
                <w:rFonts w:ascii="Calibri" w:hAnsi="Calibri" w:cs="Calibri"/>
              </w:rPr>
              <w:t>ợ</w:t>
            </w:r>
            <w:r w:rsidRPr="00AC3070">
              <w:t>i</w:t>
            </w:r>
          </w:p>
        </w:tc>
        <w:tc>
          <w:tcPr>
            <w:tcW w:w="0" w:type="auto"/>
            <w:hideMark/>
          </w:tcPr>
          <w:p w14:paraId="7D6E05AB" w14:textId="77777777" w:rsidR="00AC3070" w:rsidRPr="00AC3070" w:rsidRDefault="00AC3070" w:rsidP="00AC3070">
            <w:pPr>
              <w:spacing w:after="160" w:line="278" w:lineRule="auto"/>
            </w:pPr>
            <w:r w:rsidRPr="00AC3070">
              <w:t>Weekly (Fridays by 18:00)</w:t>
            </w:r>
          </w:p>
        </w:tc>
        <w:tc>
          <w:tcPr>
            <w:tcW w:w="0" w:type="auto"/>
            <w:hideMark/>
          </w:tcPr>
          <w:p w14:paraId="00DC767F" w14:textId="77777777" w:rsidR="00AC3070" w:rsidRPr="00AC3070" w:rsidRDefault="00AC3070" w:rsidP="00AC3070">
            <w:pPr>
              <w:spacing w:after="160" w:line="278" w:lineRule="auto"/>
            </w:pPr>
            <w:r w:rsidRPr="00AC3070">
              <w:t>Trello board updates + short text summary on Zalo.</w:t>
            </w:r>
          </w:p>
        </w:tc>
      </w:tr>
      <w:tr w:rsidR="00AC3070" w:rsidRPr="00AC3070" w14:paraId="6505A01A" w14:textId="77777777" w:rsidTr="00491DFA">
        <w:tc>
          <w:tcPr>
            <w:tcW w:w="0" w:type="auto"/>
            <w:hideMark/>
          </w:tcPr>
          <w:p w14:paraId="277B5880" w14:textId="77777777" w:rsidR="00AC3070" w:rsidRPr="00AC3070" w:rsidRDefault="00AC3070" w:rsidP="00AC3070">
            <w:pPr>
              <w:spacing w:after="160" w:line="278" w:lineRule="auto"/>
            </w:pPr>
            <w:r w:rsidRPr="00AC3070">
              <w:rPr>
                <w:b/>
                <w:bCs/>
              </w:rPr>
              <w:t>Milestone Review</w:t>
            </w:r>
          </w:p>
        </w:tc>
        <w:tc>
          <w:tcPr>
            <w:tcW w:w="0" w:type="auto"/>
            <w:hideMark/>
          </w:tcPr>
          <w:p w14:paraId="41FEF3B7" w14:textId="77777777" w:rsidR="00AC3070" w:rsidRPr="00AC3070" w:rsidRDefault="00AC3070" w:rsidP="00AC3070">
            <w:pPr>
              <w:spacing w:after="160" w:line="278" w:lineRule="auto"/>
            </w:pPr>
            <w:r w:rsidRPr="00AC3070">
              <w:t>PM Tr</w:t>
            </w:r>
            <w:r w:rsidRPr="00AC3070">
              <w:rPr>
                <w:rFonts w:ascii="Calibri" w:hAnsi="Calibri" w:cs="Calibri"/>
              </w:rPr>
              <w:t>ầ</w:t>
            </w:r>
            <w:r w:rsidRPr="00AC3070">
              <w:t>n B</w:t>
            </w:r>
            <w:r w:rsidRPr="00AC3070">
              <w:rPr>
                <w:rFonts w:cs="Arial Narrow"/>
              </w:rPr>
              <w:t>á</w:t>
            </w:r>
            <w:r w:rsidRPr="00AC3070">
              <w:t xml:space="preserve"> L</w:t>
            </w:r>
            <w:r w:rsidRPr="00AC3070">
              <w:rPr>
                <w:rFonts w:ascii="Calibri" w:hAnsi="Calibri" w:cs="Calibri"/>
              </w:rPr>
              <w:t>ợ</w:t>
            </w:r>
            <w:r w:rsidRPr="00AC3070">
              <w:t>i</w:t>
            </w:r>
          </w:p>
        </w:tc>
        <w:tc>
          <w:tcPr>
            <w:tcW w:w="0" w:type="auto"/>
            <w:hideMark/>
          </w:tcPr>
          <w:p w14:paraId="6CD88111" w14:textId="77777777" w:rsidR="00AC3070" w:rsidRPr="00AC3070" w:rsidRDefault="00AC3070" w:rsidP="00AC3070">
            <w:pPr>
              <w:spacing w:after="160" w:line="278" w:lineRule="auto"/>
            </w:pPr>
            <w:r w:rsidRPr="00AC3070">
              <w:t>CEO Võ Duy Bình</w:t>
            </w:r>
          </w:p>
        </w:tc>
        <w:tc>
          <w:tcPr>
            <w:tcW w:w="0" w:type="auto"/>
            <w:hideMark/>
          </w:tcPr>
          <w:p w14:paraId="48DC5991" w14:textId="77777777" w:rsidR="00AC3070" w:rsidRPr="00AC3070" w:rsidRDefault="00AC3070" w:rsidP="00AC3070">
            <w:pPr>
              <w:spacing w:after="160" w:line="278" w:lineRule="auto"/>
            </w:pPr>
            <w:r w:rsidRPr="00AC3070">
              <w:t>On Milestone Completion</w:t>
            </w:r>
          </w:p>
        </w:tc>
        <w:tc>
          <w:tcPr>
            <w:tcW w:w="0" w:type="auto"/>
            <w:hideMark/>
          </w:tcPr>
          <w:p w14:paraId="4864FB33" w14:textId="77777777" w:rsidR="00AC3070" w:rsidRPr="00AC3070" w:rsidRDefault="00AC3070" w:rsidP="00AC3070">
            <w:pPr>
              <w:spacing w:after="160" w:line="278" w:lineRule="auto"/>
            </w:pPr>
            <w:r w:rsidRPr="00AC3070">
              <w:t>In-person demonstration of slides and prototype.</w:t>
            </w:r>
          </w:p>
        </w:tc>
      </w:tr>
      <w:tr w:rsidR="00AC3070" w:rsidRPr="00AC3070" w14:paraId="06BA7B2A" w14:textId="77777777" w:rsidTr="00491DFA">
        <w:tc>
          <w:tcPr>
            <w:tcW w:w="0" w:type="auto"/>
            <w:hideMark/>
          </w:tcPr>
          <w:p w14:paraId="23DBF7B7" w14:textId="77777777" w:rsidR="00AC3070" w:rsidRPr="00AC3070" w:rsidRDefault="00AC3070" w:rsidP="00AC3070">
            <w:pPr>
              <w:spacing w:after="160" w:line="278" w:lineRule="auto"/>
            </w:pPr>
            <w:r w:rsidRPr="00AC3070">
              <w:rPr>
                <w:b/>
                <w:bCs/>
              </w:rPr>
              <w:t>Code Updates</w:t>
            </w:r>
          </w:p>
        </w:tc>
        <w:tc>
          <w:tcPr>
            <w:tcW w:w="0" w:type="auto"/>
            <w:hideMark/>
          </w:tcPr>
          <w:p w14:paraId="48BADB08" w14:textId="77777777" w:rsidR="00AC3070" w:rsidRPr="00AC3070" w:rsidRDefault="00AC3070" w:rsidP="00AC3070">
            <w:pPr>
              <w:spacing w:after="160" w:line="278" w:lineRule="auto"/>
            </w:pPr>
            <w:r w:rsidRPr="00AC3070">
              <w:t>Developers</w:t>
            </w:r>
          </w:p>
        </w:tc>
        <w:tc>
          <w:tcPr>
            <w:tcW w:w="0" w:type="auto"/>
            <w:hideMark/>
          </w:tcPr>
          <w:p w14:paraId="43719A8C" w14:textId="77777777" w:rsidR="00AC3070" w:rsidRPr="00AC3070" w:rsidRDefault="00AC3070" w:rsidP="00AC3070">
            <w:pPr>
              <w:spacing w:after="160" w:line="278" w:lineRule="auto"/>
            </w:pPr>
            <w:r w:rsidRPr="00AC3070">
              <w:t>All Team Members</w:t>
            </w:r>
          </w:p>
        </w:tc>
        <w:tc>
          <w:tcPr>
            <w:tcW w:w="0" w:type="auto"/>
            <w:hideMark/>
          </w:tcPr>
          <w:p w14:paraId="7842C220" w14:textId="77777777" w:rsidR="00AC3070" w:rsidRPr="00AC3070" w:rsidRDefault="00AC3070" w:rsidP="00AC3070">
            <w:pPr>
              <w:spacing w:after="160" w:line="278" w:lineRule="auto"/>
            </w:pPr>
            <w:r w:rsidRPr="00AC3070">
              <w:t>On Feature Completion</w:t>
            </w:r>
          </w:p>
        </w:tc>
        <w:tc>
          <w:tcPr>
            <w:tcW w:w="0" w:type="auto"/>
            <w:hideMark/>
          </w:tcPr>
          <w:p w14:paraId="341E3A97" w14:textId="77777777" w:rsidR="00AC3070" w:rsidRPr="00AC3070" w:rsidRDefault="00AC3070" w:rsidP="00AC3070">
            <w:pPr>
              <w:spacing w:after="160" w:line="278" w:lineRule="auto"/>
            </w:pPr>
            <w:r w:rsidRPr="00AC3070">
              <w:t>GitHub Pull Request (with detailed commit messages).</w:t>
            </w:r>
          </w:p>
        </w:tc>
      </w:tr>
      <w:tr w:rsidR="00AC3070" w:rsidRPr="00AC3070" w14:paraId="326AA0BB" w14:textId="77777777" w:rsidTr="00491DFA">
        <w:tc>
          <w:tcPr>
            <w:tcW w:w="0" w:type="auto"/>
            <w:hideMark/>
          </w:tcPr>
          <w:p w14:paraId="3B13B899" w14:textId="77777777" w:rsidR="00AC3070" w:rsidRPr="00AC3070" w:rsidRDefault="00AC3070" w:rsidP="00AC3070">
            <w:pPr>
              <w:spacing w:after="160" w:line="278" w:lineRule="auto"/>
            </w:pPr>
            <w:r w:rsidRPr="00AC3070">
              <w:rPr>
                <w:b/>
                <w:bCs/>
              </w:rPr>
              <w:t>Academic Reporting</w:t>
            </w:r>
          </w:p>
        </w:tc>
        <w:tc>
          <w:tcPr>
            <w:tcW w:w="0" w:type="auto"/>
            <w:hideMark/>
          </w:tcPr>
          <w:p w14:paraId="7E9DA437" w14:textId="77777777" w:rsidR="00AC3070" w:rsidRPr="00AC3070" w:rsidRDefault="00AC3070" w:rsidP="00AC3070">
            <w:pPr>
              <w:spacing w:after="160" w:line="278" w:lineRule="auto"/>
            </w:pPr>
            <w:r w:rsidRPr="00AC3070">
              <w:t>PM Tr</w:t>
            </w:r>
            <w:r w:rsidRPr="00AC3070">
              <w:rPr>
                <w:rFonts w:ascii="Calibri" w:hAnsi="Calibri" w:cs="Calibri"/>
              </w:rPr>
              <w:t>ầ</w:t>
            </w:r>
            <w:r w:rsidRPr="00AC3070">
              <w:t>n B</w:t>
            </w:r>
            <w:r w:rsidRPr="00AC3070">
              <w:rPr>
                <w:rFonts w:cs="Arial Narrow"/>
              </w:rPr>
              <w:t>á</w:t>
            </w:r>
            <w:r w:rsidRPr="00AC3070">
              <w:t xml:space="preserve"> L</w:t>
            </w:r>
            <w:r w:rsidRPr="00AC3070">
              <w:rPr>
                <w:rFonts w:ascii="Calibri" w:hAnsi="Calibri" w:cs="Calibri"/>
              </w:rPr>
              <w:t>ợ</w:t>
            </w:r>
            <w:r w:rsidRPr="00AC3070">
              <w:t>i</w:t>
            </w:r>
          </w:p>
        </w:tc>
        <w:tc>
          <w:tcPr>
            <w:tcW w:w="0" w:type="auto"/>
            <w:hideMark/>
          </w:tcPr>
          <w:p w14:paraId="00B1BBA2" w14:textId="77777777" w:rsidR="00AC3070" w:rsidRPr="00AC3070" w:rsidRDefault="00AC3070" w:rsidP="00AC3070">
            <w:pPr>
              <w:spacing w:after="160" w:line="278" w:lineRule="auto"/>
            </w:pPr>
            <w:r w:rsidRPr="00AC3070">
              <w:t>Instructor Nguy</w:t>
            </w:r>
            <w:r w:rsidRPr="00AC3070">
              <w:rPr>
                <w:rFonts w:ascii="Calibri" w:hAnsi="Calibri" w:cs="Calibri"/>
              </w:rPr>
              <w:t>ễ</w:t>
            </w:r>
            <w:r w:rsidRPr="00AC3070">
              <w:t>n V</w:t>
            </w:r>
            <w:r w:rsidRPr="00AC3070">
              <w:rPr>
                <w:rFonts w:cs="Arial Narrow"/>
              </w:rPr>
              <w:t>ă</w:t>
            </w:r>
            <w:r w:rsidRPr="00AC3070">
              <w:t>n S</w:t>
            </w:r>
            <w:r w:rsidRPr="00AC3070">
              <w:rPr>
                <w:rFonts w:ascii="Calibri" w:hAnsi="Calibri" w:cs="Calibri"/>
              </w:rPr>
              <w:t>ơ</w:t>
            </w:r>
            <w:r w:rsidRPr="00AC3070">
              <w:t>n</w:t>
            </w:r>
          </w:p>
        </w:tc>
        <w:tc>
          <w:tcPr>
            <w:tcW w:w="0" w:type="auto"/>
            <w:hideMark/>
          </w:tcPr>
          <w:p w14:paraId="3D77EDD3" w14:textId="77777777" w:rsidR="00AC3070" w:rsidRPr="00AC3070" w:rsidRDefault="00AC3070" w:rsidP="00AC3070">
            <w:pPr>
              <w:spacing w:after="160" w:line="278" w:lineRule="auto"/>
            </w:pPr>
            <w:r w:rsidRPr="00AC3070">
              <w:t>Class schedule / email</w:t>
            </w:r>
          </w:p>
        </w:tc>
        <w:tc>
          <w:tcPr>
            <w:tcW w:w="0" w:type="auto"/>
            <w:hideMark/>
          </w:tcPr>
          <w:p w14:paraId="3CEB856E" w14:textId="77777777" w:rsidR="00AC3070" w:rsidRPr="00AC3070" w:rsidRDefault="00AC3070" w:rsidP="00AC3070">
            <w:pPr>
              <w:spacing w:after="160" w:line="278" w:lineRule="auto"/>
            </w:pPr>
            <w:r w:rsidRPr="00AC3070">
              <w:t>Classroom briefings + reports sent via HSU email.</w:t>
            </w:r>
          </w:p>
        </w:tc>
      </w:tr>
    </w:tbl>
    <w:p w14:paraId="3FA5029F" w14:textId="25A8D7DE" w:rsidR="00AC3070" w:rsidRPr="00AC3070" w:rsidRDefault="00AC3070" w:rsidP="00AC3070">
      <w:pPr>
        <w:spacing w:before="0" w:after="160" w:line="278" w:lineRule="auto"/>
      </w:pPr>
    </w:p>
    <w:p w14:paraId="38625BB0" w14:textId="77777777" w:rsidR="00AC3070" w:rsidRPr="00AC3070" w:rsidRDefault="00AC3070" w:rsidP="00AC3070">
      <w:pPr>
        <w:spacing w:before="0" w:after="160" w:line="278" w:lineRule="auto"/>
        <w:rPr>
          <w:b/>
          <w:bCs/>
        </w:rPr>
      </w:pPr>
      <w:r w:rsidRPr="00AC3070">
        <w:rPr>
          <w:b/>
          <w:bCs/>
        </w:rPr>
        <w:t>Summary of 12 PMBOK Deliverables applied at JWD Consulting:</w:t>
      </w:r>
    </w:p>
    <w:tbl>
      <w:tblPr>
        <w:tblStyle w:val="TableGrid"/>
        <w:tblW w:w="0" w:type="auto"/>
        <w:tblLook w:val="04A0" w:firstRow="1" w:lastRow="0" w:firstColumn="1" w:lastColumn="0" w:noHBand="0" w:noVBand="1"/>
      </w:tblPr>
      <w:tblGrid>
        <w:gridCol w:w="2489"/>
        <w:gridCol w:w="6861"/>
      </w:tblGrid>
      <w:tr w:rsidR="00AC3070" w:rsidRPr="00AC3070" w14:paraId="6091C15E" w14:textId="77777777" w:rsidTr="00491DFA">
        <w:tc>
          <w:tcPr>
            <w:tcW w:w="0" w:type="auto"/>
            <w:hideMark/>
          </w:tcPr>
          <w:p w14:paraId="3064452E" w14:textId="77777777" w:rsidR="00AC3070" w:rsidRPr="00AC3070" w:rsidRDefault="00AC3070" w:rsidP="00AC3070">
            <w:pPr>
              <w:spacing w:after="160" w:line="278" w:lineRule="auto"/>
              <w:rPr>
                <w:b/>
                <w:bCs/>
              </w:rPr>
            </w:pPr>
            <w:r w:rsidRPr="00AC3070">
              <w:rPr>
                <w:b/>
                <w:bCs/>
              </w:rPr>
              <w:t>Process Group</w:t>
            </w:r>
          </w:p>
        </w:tc>
        <w:tc>
          <w:tcPr>
            <w:tcW w:w="0" w:type="auto"/>
            <w:hideMark/>
          </w:tcPr>
          <w:p w14:paraId="11BED22D" w14:textId="77777777" w:rsidR="00AC3070" w:rsidRPr="00AC3070" w:rsidRDefault="00AC3070" w:rsidP="00AC3070">
            <w:pPr>
              <w:spacing w:after="160" w:line="278" w:lineRule="auto"/>
              <w:rPr>
                <w:b/>
                <w:bCs/>
              </w:rPr>
            </w:pPr>
            <w:r w:rsidRPr="00AC3070">
              <w:rPr>
                <w:b/>
                <w:bCs/>
              </w:rPr>
              <w:t>PMBOK Deliverable</w:t>
            </w:r>
          </w:p>
        </w:tc>
      </w:tr>
      <w:tr w:rsidR="00AC3070" w:rsidRPr="00AC3070" w14:paraId="3ABAEDBA" w14:textId="77777777" w:rsidTr="00491DFA">
        <w:tc>
          <w:tcPr>
            <w:tcW w:w="0" w:type="auto"/>
            <w:hideMark/>
          </w:tcPr>
          <w:p w14:paraId="52B415C1" w14:textId="77777777" w:rsidR="00AC3070" w:rsidRPr="00AC3070" w:rsidRDefault="00AC3070" w:rsidP="00AC3070">
            <w:pPr>
              <w:spacing w:after="160" w:line="278" w:lineRule="auto"/>
            </w:pPr>
            <w:r w:rsidRPr="00AC3070">
              <w:rPr>
                <w:b/>
                <w:bCs/>
              </w:rPr>
              <w:t>1. Initiating (Seminar Focus)</w:t>
            </w:r>
          </w:p>
        </w:tc>
        <w:tc>
          <w:tcPr>
            <w:tcW w:w="0" w:type="auto"/>
            <w:hideMark/>
          </w:tcPr>
          <w:p w14:paraId="61B36873" w14:textId="77777777" w:rsidR="00AC3070" w:rsidRPr="00AC3070" w:rsidRDefault="00AC3070" w:rsidP="00AC3070">
            <w:pPr>
              <w:spacing w:after="160" w:line="278" w:lineRule="auto"/>
            </w:pPr>
            <w:r w:rsidRPr="00AC3070">
              <w:t>• Business Case • Stakeholder Register &amp; Strategy • Project Charter • Kick-off Agenda &amp; Minutes</w:t>
            </w:r>
          </w:p>
        </w:tc>
      </w:tr>
      <w:tr w:rsidR="00AC3070" w:rsidRPr="00AC3070" w14:paraId="4F485B48" w14:textId="77777777" w:rsidTr="00491DFA">
        <w:tc>
          <w:tcPr>
            <w:tcW w:w="0" w:type="auto"/>
            <w:hideMark/>
          </w:tcPr>
          <w:p w14:paraId="303ECC44" w14:textId="77777777" w:rsidR="00AC3070" w:rsidRPr="00AC3070" w:rsidRDefault="00AC3070" w:rsidP="00AC3070">
            <w:pPr>
              <w:spacing w:after="160" w:line="278" w:lineRule="auto"/>
            </w:pPr>
            <w:r w:rsidRPr="00AC3070">
              <w:rPr>
                <w:b/>
                <w:bCs/>
              </w:rPr>
              <w:t>2. Planning (Project Focus)</w:t>
            </w:r>
          </w:p>
        </w:tc>
        <w:tc>
          <w:tcPr>
            <w:tcW w:w="0" w:type="auto"/>
            <w:hideMark/>
          </w:tcPr>
          <w:p w14:paraId="742F226B" w14:textId="77777777" w:rsidR="00AC3070" w:rsidRPr="00AC3070" w:rsidRDefault="00AC3070" w:rsidP="00AC3070">
            <w:pPr>
              <w:spacing w:after="160" w:line="278" w:lineRule="auto"/>
            </w:pPr>
            <w:r w:rsidRPr="00AC3070">
              <w:t>• Team Contract • Project Scope Statement • WBS • Baseline Gantt Chart • Prioritized Risk List</w:t>
            </w:r>
          </w:p>
        </w:tc>
      </w:tr>
      <w:tr w:rsidR="00AC3070" w:rsidRPr="00AC3070" w14:paraId="13ECD7C7" w14:textId="77777777" w:rsidTr="00491DFA">
        <w:tc>
          <w:tcPr>
            <w:tcW w:w="0" w:type="auto"/>
            <w:hideMark/>
          </w:tcPr>
          <w:p w14:paraId="25E2AF1A" w14:textId="77777777" w:rsidR="00AC3070" w:rsidRPr="00AC3070" w:rsidRDefault="00AC3070" w:rsidP="00AC3070">
            <w:pPr>
              <w:spacing w:after="160" w:line="278" w:lineRule="auto"/>
            </w:pPr>
            <w:r w:rsidRPr="00AC3070">
              <w:rPr>
                <w:b/>
                <w:bCs/>
              </w:rPr>
              <w:t>3. Executing (Project Focus)</w:t>
            </w:r>
          </w:p>
        </w:tc>
        <w:tc>
          <w:tcPr>
            <w:tcW w:w="0" w:type="auto"/>
            <w:hideMark/>
          </w:tcPr>
          <w:p w14:paraId="0464390A" w14:textId="77777777" w:rsidR="00AC3070" w:rsidRPr="00AC3070" w:rsidRDefault="00AC3070" w:rsidP="00AC3070">
            <w:pPr>
              <w:spacing w:after="160" w:line="278" w:lineRule="auto"/>
            </w:pPr>
            <w:r w:rsidRPr="00AC3070">
              <w:t>• Milestone Reports • Survey &amp; User Inputs</w:t>
            </w:r>
          </w:p>
        </w:tc>
      </w:tr>
      <w:tr w:rsidR="00AC3070" w:rsidRPr="00AC3070" w14:paraId="1F3B57F3" w14:textId="77777777" w:rsidTr="00491DFA">
        <w:tc>
          <w:tcPr>
            <w:tcW w:w="0" w:type="auto"/>
            <w:hideMark/>
          </w:tcPr>
          <w:p w14:paraId="001EA80A" w14:textId="77777777" w:rsidR="00AC3070" w:rsidRPr="00AC3070" w:rsidRDefault="00AC3070" w:rsidP="00AC3070">
            <w:pPr>
              <w:spacing w:after="160" w:line="278" w:lineRule="auto"/>
            </w:pPr>
            <w:r w:rsidRPr="00AC3070">
              <w:rPr>
                <w:b/>
                <w:bCs/>
              </w:rPr>
              <w:lastRenderedPageBreak/>
              <w:t>4. Controlling (Project Focus)</w:t>
            </w:r>
          </w:p>
        </w:tc>
        <w:tc>
          <w:tcPr>
            <w:tcW w:w="0" w:type="auto"/>
            <w:hideMark/>
          </w:tcPr>
          <w:p w14:paraId="33214AB2" w14:textId="77777777" w:rsidR="00AC3070" w:rsidRPr="00AC3070" w:rsidRDefault="00AC3070" w:rsidP="00AC3070">
            <w:pPr>
              <w:spacing w:after="160" w:line="278" w:lineRule="auto"/>
            </w:pPr>
            <w:r w:rsidRPr="00AC3070">
              <w:t>• Weekly Progress Reports • Earned Value Management (EVM)</w:t>
            </w:r>
          </w:p>
        </w:tc>
      </w:tr>
      <w:tr w:rsidR="00AC3070" w:rsidRPr="00AC3070" w14:paraId="663C3C50" w14:textId="77777777" w:rsidTr="00491DFA">
        <w:tc>
          <w:tcPr>
            <w:tcW w:w="0" w:type="auto"/>
            <w:hideMark/>
          </w:tcPr>
          <w:p w14:paraId="42A9B981" w14:textId="77777777" w:rsidR="00AC3070" w:rsidRPr="00AC3070" w:rsidRDefault="00AC3070" w:rsidP="00AC3070">
            <w:pPr>
              <w:spacing w:after="160" w:line="278" w:lineRule="auto"/>
            </w:pPr>
            <w:r w:rsidRPr="00AC3070">
              <w:rPr>
                <w:b/>
                <w:bCs/>
              </w:rPr>
              <w:t>5. Closing (Project Focus)</w:t>
            </w:r>
          </w:p>
        </w:tc>
        <w:tc>
          <w:tcPr>
            <w:tcW w:w="0" w:type="auto"/>
            <w:hideMark/>
          </w:tcPr>
          <w:p w14:paraId="043E547F" w14:textId="77777777" w:rsidR="00AC3070" w:rsidRPr="00AC3070" w:rsidRDefault="00AC3070" w:rsidP="00AC3070">
            <w:pPr>
              <w:spacing w:after="160" w:line="278" w:lineRule="auto"/>
            </w:pPr>
            <w:r w:rsidRPr="00AC3070">
              <w:t>• Final Project Report &amp; Presentation • Lessons-Learned Report • Client Acceptance Form</w:t>
            </w:r>
          </w:p>
        </w:tc>
      </w:tr>
    </w:tbl>
    <w:p w14:paraId="2FE2C166" w14:textId="596E155F" w:rsidR="00AC3070" w:rsidRPr="00AC3070" w:rsidRDefault="00AC3070" w:rsidP="00AC3070">
      <w:pPr>
        <w:spacing w:before="0" w:after="160" w:line="278" w:lineRule="auto"/>
      </w:pPr>
    </w:p>
    <w:p w14:paraId="228099B9" w14:textId="77777777" w:rsidR="00AC3070" w:rsidRDefault="00AC3070">
      <w:pPr>
        <w:rPr>
          <w:b/>
          <w:bCs/>
        </w:rPr>
      </w:pPr>
      <w:r>
        <w:rPr>
          <w:b/>
          <w:bCs/>
        </w:rPr>
        <w:br w:type="page"/>
      </w:r>
    </w:p>
    <w:p w14:paraId="292234F5" w14:textId="6F36C06A" w:rsidR="00AC3070" w:rsidRPr="00EC1AC6" w:rsidRDefault="00AC3070" w:rsidP="00EC1AC6">
      <w:pPr>
        <w:pStyle w:val="Heading1"/>
        <w:numPr>
          <w:ilvl w:val="0"/>
          <w:numId w:val="0"/>
        </w:numPr>
        <w:rPr>
          <w:bCs/>
        </w:rPr>
      </w:pPr>
      <w:bookmarkStart w:id="29" w:name="_Toc236148920"/>
      <w:r w:rsidRPr="00AC3070">
        <w:rPr>
          <w:bCs/>
        </w:rPr>
        <w:lastRenderedPageBreak/>
        <w:t>6. Conclusions and Lessons Learned</w:t>
      </w:r>
      <w:bookmarkEnd w:id="29"/>
    </w:p>
    <w:p w14:paraId="205658BF" w14:textId="77777777" w:rsidR="00AC3070" w:rsidRPr="00EC1AC6" w:rsidRDefault="00AC3070" w:rsidP="00EC1AC6">
      <w:pPr>
        <w:pStyle w:val="Heading2"/>
      </w:pPr>
      <w:bookmarkStart w:id="30" w:name="_Toc236148921"/>
      <w:r w:rsidRPr="00EC1AC6">
        <w:t>6.1. HSU Project Lessons-Learned Report (Applying JWD Table 3-16)</w:t>
      </w:r>
      <w:bookmarkEnd w:id="30"/>
    </w:p>
    <w:tbl>
      <w:tblPr>
        <w:tblStyle w:val="TableGrid"/>
        <w:tblW w:w="0" w:type="auto"/>
        <w:tblLook w:val="04A0" w:firstRow="1" w:lastRow="0" w:firstColumn="1" w:lastColumn="0" w:noHBand="0" w:noVBand="1"/>
      </w:tblPr>
      <w:tblGrid>
        <w:gridCol w:w="2338"/>
        <w:gridCol w:w="7012"/>
      </w:tblGrid>
      <w:tr w:rsidR="00AC3070" w:rsidRPr="00AC3070" w14:paraId="1C64C7C9" w14:textId="77777777" w:rsidTr="00491DFA">
        <w:tc>
          <w:tcPr>
            <w:tcW w:w="0" w:type="auto"/>
            <w:hideMark/>
          </w:tcPr>
          <w:p w14:paraId="2B9764A4" w14:textId="77777777" w:rsidR="00AC3070" w:rsidRPr="00AC3070" w:rsidRDefault="00AC3070" w:rsidP="00AC3070">
            <w:pPr>
              <w:spacing w:after="160" w:line="278" w:lineRule="auto"/>
              <w:rPr>
                <w:b/>
                <w:bCs/>
              </w:rPr>
            </w:pPr>
            <w:r w:rsidRPr="00AC3070">
              <w:rPr>
                <w:b/>
                <w:bCs/>
              </w:rPr>
              <w:t>Evaluation Questions</w:t>
            </w:r>
          </w:p>
        </w:tc>
        <w:tc>
          <w:tcPr>
            <w:tcW w:w="0" w:type="auto"/>
            <w:hideMark/>
          </w:tcPr>
          <w:p w14:paraId="69FCA577" w14:textId="77777777" w:rsidR="00AC3070" w:rsidRPr="00AC3070" w:rsidRDefault="00AC3070" w:rsidP="00AC3070">
            <w:pPr>
              <w:spacing w:after="160" w:line="278" w:lineRule="auto"/>
              <w:rPr>
                <w:b/>
                <w:bCs/>
              </w:rPr>
            </w:pPr>
            <w:r w:rsidRPr="00AC3070">
              <w:rPr>
                <w:b/>
                <w:bCs/>
              </w:rPr>
              <w:t>Actual Evaluation Detail (HSU Team 3)</w:t>
            </w:r>
          </w:p>
        </w:tc>
      </w:tr>
      <w:tr w:rsidR="00AC3070" w:rsidRPr="00AC3070" w14:paraId="1C06776C" w14:textId="77777777" w:rsidTr="00491DFA">
        <w:tc>
          <w:tcPr>
            <w:tcW w:w="0" w:type="auto"/>
            <w:hideMark/>
          </w:tcPr>
          <w:p w14:paraId="61511FAB" w14:textId="77777777" w:rsidR="00AC3070" w:rsidRPr="00AC3070" w:rsidRDefault="00AC3070" w:rsidP="00AC3070">
            <w:pPr>
              <w:spacing w:after="160" w:line="278" w:lineRule="auto"/>
            </w:pPr>
            <w:r w:rsidRPr="00AC3070">
              <w:rPr>
                <w:b/>
                <w:bCs/>
              </w:rPr>
              <w:t>1. Did the project meet scope, time, and cost goals?</w:t>
            </w:r>
          </w:p>
        </w:tc>
        <w:tc>
          <w:tcPr>
            <w:tcW w:w="0" w:type="auto"/>
            <w:hideMark/>
          </w:tcPr>
          <w:p w14:paraId="0038BF10" w14:textId="77777777" w:rsidR="00AC3070" w:rsidRPr="00AC3070" w:rsidRDefault="00AC3070" w:rsidP="00AC3070">
            <w:pPr>
              <w:spacing w:after="160" w:line="278" w:lineRule="auto"/>
            </w:pPr>
            <w:r w:rsidRPr="00AC3070">
              <w:t>Yes, 100% of functional scope delivered on time (August 15, 2026). Costs exceeded the baseline by $10,000 due to purchasing the external scheduling library, which was approved by CEO Võ Duy Bình.</w:t>
            </w:r>
          </w:p>
        </w:tc>
      </w:tr>
      <w:tr w:rsidR="00AC3070" w:rsidRPr="00AC3070" w14:paraId="082D030A" w14:textId="77777777" w:rsidTr="00491DFA">
        <w:tc>
          <w:tcPr>
            <w:tcW w:w="0" w:type="auto"/>
            <w:hideMark/>
          </w:tcPr>
          <w:p w14:paraId="3F201CF6" w14:textId="77777777" w:rsidR="00AC3070" w:rsidRPr="00AC3070" w:rsidRDefault="00AC3070" w:rsidP="00AC3070">
            <w:pPr>
              <w:spacing w:after="160" w:line="278" w:lineRule="auto"/>
            </w:pPr>
            <w:r w:rsidRPr="00AC3070">
              <w:rPr>
                <w:b/>
                <w:bCs/>
              </w:rPr>
              <w:t>2. What were the success criteria?</w:t>
            </w:r>
          </w:p>
        </w:tc>
        <w:tc>
          <w:tcPr>
            <w:tcW w:w="0" w:type="auto"/>
            <w:hideMark/>
          </w:tcPr>
          <w:p w14:paraId="4E03F078" w14:textId="77777777" w:rsidR="00AC3070" w:rsidRPr="00AC3070" w:rsidRDefault="00AC3070" w:rsidP="00AC3070">
            <w:pPr>
              <w:spacing w:after="160" w:line="278" w:lineRule="auto"/>
            </w:pPr>
            <w:r w:rsidRPr="00AC3070">
              <w:t>Deliver a stable registration portal processing 500 concurrent connections, Response times &lt;1.5 seconds, 100% accurate prerequisite checks, and saving 90% of manual academic handling labor.</w:t>
            </w:r>
          </w:p>
        </w:tc>
      </w:tr>
      <w:tr w:rsidR="00AC3070" w:rsidRPr="00AC3070" w14:paraId="70400847" w14:textId="77777777" w:rsidTr="00491DFA">
        <w:tc>
          <w:tcPr>
            <w:tcW w:w="0" w:type="auto"/>
            <w:hideMark/>
          </w:tcPr>
          <w:p w14:paraId="41DA4922" w14:textId="77777777" w:rsidR="00AC3070" w:rsidRPr="00AC3070" w:rsidRDefault="00AC3070" w:rsidP="00AC3070">
            <w:pPr>
              <w:spacing w:after="160" w:line="278" w:lineRule="auto"/>
            </w:pPr>
            <w:r w:rsidRPr="00AC3070">
              <w:rPr>
                <w:b/>
                <w:bCs/>
              </w:rPr>
              <w:t>3. Did the project meet success criteria?</w:t>
            </w:r>
          </w:p>
        </w:tc>
        <w:tc>
          <w:tcPr>
            <w:tcW w:w="0" w:type="auto"/>
            <w:hideMark/>
          </w:tcPr>
          <w:p w14:paraId="6E348786" w14:textId="77777777" w:rsidR="00AC3070" w:rsidRPr="00AC3070" w:rsidRDefault="00AC3070" w:rsidP="00AC3070">
            <w:pPr>
              <w:spacing w:after="160" w:line="278" w:lineRule="auto"/>
            </w:pPr>
            <w:r w:rsidRPr="00AC3070">
              <w:t>Yes, successfully verified during load and integration tests. Student survey showed a 95% satisfaction rate.</w:t>
            </w:r>
          </w:p>
        </w:tc>
      </w:tr>
      <w:tr w:rsidR="00AC3070" w:rsidRPr="00AC3070" w14:paraId="70B89B03" w14:textId="77777777" w:rsidTr="00491DFA">
        <w:tc>
          <w:tcPr>
            <w:tcW w:w="0" w:type="auto"/>
            <w:hideMark/>
          </w:tcPr>
          <w:p w14:paraId="638A7B82" w14:textId="77777777" w:rsidR="00AC3070" w:rsidRPr="00AC3070" w:rsidRDefault="00AC3070" w:rsidP="00AC3070">
            <w:pPr>
              <w:spacing w:after="160" w:line="278" w:lineRule="auto"/>
            </w:pPr>
            <w:r w:rsidRPr="00AC3070">
              <w:rPr>
                <w:b/>
                <w:bCs/>
              </w:rPr>
              <w:t>4. What are the key lessons learned?</w:t>
            </w:r>
          </w:p>
        </w:tc>
        <w:tc>
          <w:tcPr>
            <w:tcW w:w="0" w:type="auto"/>
            <w:hideMark/>
          </w:tcPr>
          <w:p w14:paraId="52B123D6" w14:textId="77777777" w:rsidR="00AC3070" w:rsidRPr="00AC3070" w:rsidRDefault="00AC3070" w:rsidP="00AC3070">
            <w:pPr>
              <w:spacing w:after="160" w:line="278" w:lineRule="auto"/>
            </w:pPr>
            <w:r w:rsidRPr="00AC3070">
              <w:t>• </w:t>
            </w:r>
            <w:r w:rsidRPr="00AC3070">
              <w:rPr>
                <w:b/>
                <w:bCs/>
              </w:rPr>
              <w:t>Asynchronous collaboration:</w:t>
            </w:r>
            <w:r w:rsidRPr="00AC3070">
              <w:t> Granting designer Quang autonomy minimized bottlenecks.</w:t>
            </w:r>
            <w:r w:rsidRPr="00AC3070">
              <w:br/>
              <w:t>• </w:t>
            </w:r>
            <w:r w:rsidRPr="00AC3070">
              <w:rPr>
                <w:b/>
                <w:bCs/>
              </w:rPr>
              <w:t>Proactive risk management:</w:t>
            </w:r>
            <w:r w:rsidRPr="00AC3070">
              <w:t> Spotting load issues early enabled us to configure Redis caching in Week 2.</w:t>
            </w:r>
            <w:r w:rsidRPr="00AC3070">
              <w:br/>
              <w:t>• </w:t>
            </w:r>
            <w:r w:rsidRPr="00AC3070">
              <w:rPr>
                <w:b/>
                <w:bCs/>
              </w:rPr>
              <w:t>Commercial libraries:</w:t>
            </w:r>
            <w:r w:rsidRPr="00AC3070">
              <w:t> Reusing verified external libraries saved weeks of coding.</w:t>
            </w:r>
          </w:p>
        </w:tc>
      </w:tr>
      <w:tr w:rsidR="00AC3070" w:rsidRPr="00AC3070" w14:paraId="78830BF9" w14:textId="77777777" w:rsidTr="00491DFA">
        <w:tc>
          <w:tcPr>
            <w:tcW w:w="0" w:type="auto"/>
            <w:hideMark/>
          </w:tcPr>
          <w:p w14:paraId="751FACDC" w14:textId="77777777" w:rsidR="00AC3070" w:rsidRPr="00AC3070" w:rsidRDefault="00AC3070" w:rsidP="00AC3070">
            <w:pPr>
              <w:spacing w:after="160" w:line="278" w:lineRule="auto"/>
            </w:pPr>
            <w:r w:rsidRPr="00AC3070">
              <w:rPr>
                <w:b/>
                <w:bCs/>
              </w:rPr>
              <w:t>5. What went right and what went wrong?</w:t>
            </w:r>
          </w:p>
        </w:tc>
        <w:tc>
          <w:tcPr>
            <w:tcW w:w="0" w:type="auto"/>
            <w:hideMark/>
          </w:tcPr>
          <w:p w14:paraId="5B376DFB" w14:textId="77777777" w:rsidR="00AC3070" w:rsidRPr="00AC3070" w:rsidRDefault="00AC3070" w:rsidP="00AC3070">
            <w:pPr>
              <w:spacing w:after="160" w:line="278" w:lineRule="auto"/>
            </w:pPr>
            <w:r w:rsidRPr="00AC3070">
              <w:t>• </w:t>
            </w:r>
            <w:r w:rsidRPr="00AC3070">
              <w:rPr>
                <w:b/>
                <w:bCs/>
              </w:rPr>
              <w:t>Right:</w:t>
            </w:r>
            <w:r w:rsidRPr="00AC3070">
              <w:t> Real-time CPM schedule calculation on the dashboard worked flawlessly.</w:t>
            </w:r>
            <w:r w:rsidRPr="00AC3070">
              <w:br/>
              <w:t>• </w:t>
            </w:r>
            <w:r w:rsidRPr="00AC3070">
              <w:rPr>
                <w:b/>
                <w:bCs/>
              </w:rPr>
              <w:t>Wrong:</w:t>
            </w:r>
            <w:r w:rsidRPr="00AC3070">
              <w:t> Delayed API definition alignment caused a 2-day delay in integration due to JSON mismatch.</w:t>
            </w:r>
          </w:p>
        </w:tc>
      </w:tr>
    </w:tbl>
    <w:p w14:paraId="566F4ED6" w14:textId="77777777" w:rsidR="00AC3070" w:rsidRPr="00EC1AC6" w:rsidRDefault="00AC3070" w:rsidP="00EC1AC6">
      <w:pPr>
        <w:pStyle w:val="Heading2"/>
      </w:pPr>
      <w:bookmarkStart w:id="31" w:name="_Toc236148922"/>
      <w:r w:rsidRPr="00EC1AC6">
        <w:t>6.2. General Conclusions</w:t>
      </w:r>
      <w:bookmarkEnd w:id="31"/>
    </w:p>
    <w:p w14:paraId="0730397E" w14:textId="77777777" w:rsidR="00AC3070" w:rsidRPr="00AC3070" w:rsidRDefault="00AC3070" w:rsidP="00AC3070">
      <w:pPr>
        <w:spacing w:after="160" w:line="278" w:lineRule="auto"/>
      </w:pPr>
      <w:r w:rsidRPr="00AC3070">
        <w:t>Tying together initiating tools (Project Charter, Stakeholder Strategy, Kick-off) and team alignment frameworks (Team Contract) is essential. Proactive risk management, combined with a deep understanding of Risk Utility Theory, empowers project managers to balance scope, cost, and schedule baseline constraints, ensuring project success.</w:t>
      </w:r>
    </w:p>
    <w:p w14:paraId="1F7F2E35" w14:textId="71691CA4" w:rsidR="008845DB" w:rsidRPr="00AC3070" w:rsidRDefault="008845DB" w:rsidP="00AC3070"/>
    <w:sectPr w:rsidR="008845DB" w:rsidRPr="00AC307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EFD4B" w14:textId="77777777" w:rsidR="005D4D8B" w:rsidRDefault="005D4D8B" w:rsidP="00EC1AC6">
      <w:pPr>
        <w:spacing w:before="0"/>
      </w:pPr>
      <w:r>
        <w:separator/>
      </w:r>
    </w:p>
  </w:endnote>
  <w:endnote w:type="continuationSeparator" w:id="0">
    <w:p w14:paraId="2AFEAEE8" w14:textId="77777777" w:rsidR="005D4D8B" w:rsidRDefault="005D4D8B" w:rsidP="00EC1AC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HBIIF+Times">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B4F9" w14:textId="77777777" w:rsidR="00EC1AC6" w:rsidRDefault="00EC1AC6">
    <w:pPr>
      <w:pStyle w:val="Foo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35373B8" w14:textId="77777777" w:rsidR="00EC1AC6" w:rsidRDefault="00EC1A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A802" w14:textId="77777777" w:rsidR="005D4D8B" w:rsidRDefault="005D4D8B" w:rsidP="00EC1AC6">
      <w:pPr>
        <w:spacing w:before="0"/>
      </w:pPr>
      <w:r>
        <w:separator/>
      </w:r>
    </w:p>
  </w:footnote>
  <w:footnote w:type="continuationSeparator" w:id="0">
    <w:p w14:paraId="0699F370" w14:textId="77777777" w:rsidR="005D4D8B" w:rsidRDefault="005D4D8B" w:rsidP="00EC1AC6">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36EDB6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FFFFFFFF"/>
    <w:lvl w:ilvl="0">
      <w:numFmt w:val="decimal"/>
      <w:pStyle w:val="ListBullet"/>
      <w:lvlText w:val="*"/>
      <w:lvlJc w:val="left"/>
    </w:lvl>
  </w:abstractNum>
  <w:abstractNum w:abstractNumId="2" w15:restartNumberingAfterBreak="0">
    <w:nsid w:val="00A56C39"/>
    <w:multiLevelType w:val="multilevel"/>
    <w:tmpl w:val="F796C18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71C38"/>
    <w:multiLevelType w:val="multilevel"/>
    <w:tmpl w:val="0A50F60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040FF"/>
    <w:multiLevelType w:val="hybridMultilevel"/>
    <w:tmpl w:val="1982F066"/>
    <w:lvl w:ilvl="0" w:tplc="B7386A14">
      <w:start w:val="1"/>
      <w:numFmt w:val="bullet"/>
      <w:pStyle w:val="Bullet2"/>
      <w:lvlText w:val=""/>
      <w:lvlJc w:val="left"/>
      <w:pPr>
        <w:tabs>
          <w:tab w:val="num" w:pos="1368"/>
        </w:tabs>
        <w:ind w:left="1368"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0842B8"/>
    <w:multiLevelType w:val="multilevel"/>
    <w:tmpl w:val="BCE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2435E"/>
    <w:multiLevelType w:val="singleLevel"/>
    <w:tmpl w:val="0409001F"/>
    <w:lvl w:ilvl="0">
      <w:start w:val="1"/>
      <w:numFmt w:val="decimal"/>
      <w:lvlText w:val="%1."/>
      <w:legacy w:legacy="1" w:legacySpace="0" w:legacyIndent="360"/>
      <w:lvlJc w:val="left"/>
      <w:pPr>
        <w:ind w:left="1080" w:hanging="360"/>
      </w:pPr>
    </w:lvl>
  </w:abstractNum>
  <w:abstractNum w:abstractNumId="7" w15:restartNumberingAfterBreak="0">
    <w:nsid w:val="072A18BE"/>
    <w:multiLevelType w:val="multilevel"/>
    <w:tmpl w:val="43A0ADC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74A74"/>
    <w:multiLevelType w:val="multilevel"/>
    <w:tmpl w:val="F02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35196"/>
    <w:multiLevelType w:val="multilevel"/>
    <w:tmpl w:val="DF02070A"/>
    <w:lvl w:ilvl="0">
      <w:start w:val="1"/>
      <w:numFmt w:val="bullet"/>
      <w:lvlText w:val="-"/>
      <w:lvlJc w:val="left"/>
      <w:pPr>
        <w:tabs>
          <w:tab w:val="num" w:pos="720"/>
        </w:tabs>
        <w:ind w:left="720" w:hanging="360"/>
      </w:pPr>
      <w:rPr>
        <w:rFonts w:ascii="Sylfaen" w:hAnsi="Sylfaen"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516A5"/>
    <w:multiLevelType w:val="multilevel"/>
    <w:tmpl w:val="28B4003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11056"/>
    <w:multiLevelType w:val="multilevel"/>
    <w:tmpl w:val="E6AE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46D9F"/>
    <w:multiLevelType w:val="multilevel"/>
    <w:tmpl w:val="934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C1CF1"/>
    <w:multiLevelType w:val="hybridMultilevel"/>
    <w:tmpl w:val="E708A7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1521A39"/>
    <w:multiLevelType w:val="multilevel"/>
    <w:tmpl w:val="77A0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6630F2"/>
    <w:multiLevelType w:val="multilevel"/>
    <w:tmpl w:val="63A2B12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27074"/>
    <w:multiLevelType w:val="multilevel"/>
    <w:tmpl w:val="A158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82F97"/>
    <w:multiLevelType w:val="hybridMultilevel"/>
    <w:tmpl w:val="FCE481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2934559"/>
    <w:multiLevelType w:val="multilevel"/>
    <w:tmpl w:val="4BA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72F71"/>
    <w:multiLevelType w:val="multilevel"/>
    <w:tmpl w:val="7DE6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B2B4C"/>
    <w:multiLevelType w:val="multilevel"/>
    <w:tmpl w:val="7404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E725D3"/>
    <w:multiLevelType w:val="singleLevel"/>
    <w:tmpl w:val="CE6804F8"/>
    <w:lvl w:ilvl="0">
      <w:start w:val="1"/>
      <w:numFmt w:val="bullet"/>
      <w:pStyle w:val="list-bullet-level-2"/>
      <w:lvlText w:val=""/>
      <w:lvlJc w:val="left"/>
      <w:pPr>
        <w:tabs>
          <w:tab w:val="num" w:pos="360"/>
        </w:tabs>
        <w:ind w:left="360" w:hanging="360"/>
      </w:pPr>
      <w:rPr>
        <w:rFonts w:ascii="Symbol" w:hAnsi="Symbol" w:cs="Times New Roman" w:hint="default"/>
        <w:color w:val="auto"/>
      </w:rPr>
    </w:lvl>
  </w:abstractNum>
  <w:abstractNum w:abstractNumId="22" w15:restartNumberingAfterBreak="0">
    <w:nsid w:val="17287E96"/>
    <w:multiLevelType w:val="multilevel"/>
    <w:tmpl w:val="A4A4D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6487C"/>
    <w:multiLevelType w:val="multilevel"/>
    <w:tmpl w:val="E16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1740E"/>
    <w:multiLevelType w:val="hybridMultilevel"/>
    <w:tmpl w:val="9C98E084"/>
    <w:lvl w:ilvl="0" w:tplc="26F264AC">
      <w:start w:val="1"/>
      <w:numFmt w:val="bullet"/>
      <w:pStyle w:val="Bullet1"/>
      <w:lvlText w:val=""/>
      <w:lvlJc w:val="left"/>
      <w:pPr>
        <w:tabs>
          <w:tab w:val="num" w:pos="936"/>
        </w:tabs>
        <w:ind w:left="936" w:hanging="389"/>
      </w:pPr>
      <w:rPr>
        <w:rFonts w:ascii="Symbol" w:hAnsi="Symbol" w:hint="default"/>
      </w:rPr>
    </w:lvl>
    <w:lvl w:ilvl="1" w:tplc="04090003">
      <w:start w:val="1"/>
      <w:numFmt w:val="bullet"/>
      <w:lvlText w:val="o"/>
      <w:lvlJc w:val="left"/>
      <w:pPr>
        <w:tabs>
          <w:tab w:val="num" w:pos="1987"/>
        </w:tabs>
        <w:ind w:left="1987" w:hanging="360"/>
      </w:pPr>
      <w:rPr>
        <w:rFonts w:ascii="Courier New" w:hAnsi="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25" w15:restartNumberingAfterBreak="0">
    <w:nsid w:val="18C91D0C"/>
    <w:multiLevelType w:val="hybridMultilevel"/>
    <w:tmpl w:val="223A5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A22360F"/>
    <w:multiLevelType w:val="singleLevel"/>
    <w:tmpl w:val="0409001F"/>
    <w:lvl w:ilvl="0">
      <w:start w:val="1"/>
      <w:numFmt w:val="decimal"/>
      <w:lvlText w:val="%1."/>
      <w:legacy w:legacy="1" w:legacySpace="0" w:legacyIndent="360"/>
      <w:lvlJc w:val="left"/>
      <w:pPr>
        <w:ind w:left="360" w:hanging="360"/>
      </w:pPr>
    </w:lvl>
  </w:abstractNum>
  <w:abstractNum w:abstractNumId="27" w15:restartNumberingAfterBreak="0">
    <w:nsid w:val="1AC81D91"/>
    <w:multiLevelType w:val="multilevel"/>
    <w:tmpl w:val="FCA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038F0"/>
    <w:multiLevelType w:val="multilevel"/>
    <w:tmpl w:val="33EA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BD153C"/>
    <w:multiLevelType w:val="multilevel"/>
    <w:tmpl w:val="FC2CE13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058D4"/>
    <w:multiLevelType w:val="multilevel"/>
    <w:tmpl w:val="116CD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F51B9"/>
    <w:multiLevelType w:val="hybridMultilevel"/>
    <w:tmpl w:val="C1E03B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0FD4269"/>
    <w:multiLevelType w:val="hybridMultilevel"/>
    <w:tmpl w:val="02E690F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21F30FD3"/>
    <w:multiLevelType w:val="multilevel"/>
    <w:tmpl w:val="1FF42D5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751793"/>
    <w:multiLevelType w:val="multilevel"/>
    <w:tmpl w:val="2B7C86E2"/>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891AE4"/>
    <w:multiLevelType w:val="multilevel"/>
    <w:tmpl w:val="3B547D5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984EF2"/>
    <w:multiLevelType w:val="multilevel"/>
    <w:tmpl w:val="9CF0518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973E4"/>
    <w:multiLevelType w:val="multilevel"/>
    <w:tmpl w:val="6EC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8F5280"/>
    <w:multiLevelType w:val="hybridMultilevel"/>
    <w:tmpl w:val="5CD84104"/>
    <w:lvl w:ilvl="0" w:tplc="B9DE2A3A">
      <w:start w:val="1"/>
      <w:numFmt w:val="bullet"/>
      <w:pStyle w:val="Bullet3"/>
      <w:lvlText w:val=""/>
      <w:lvlJc w:val="left"/>
      <w:pPr>
        <w:tabs>
          <w:tab w:val="num" w:pos="1800"/>
        </w:tabs>
        <w:ind w:left="1800"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3F945A1"/>
    <w:multiLevelType w:val="multilevel"/>
    <w:tmpl w:val="A3F6A3B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45CF1"/>
    <w:multiLevelType w:val="singleLevel"/>
    <w:tmpl w:val="0409001F"/>
    <w:lvl w:ilvl="0">
      <w:start w:val="1"/>
      <w:numFmt w:val="decimal"/>
      <w:lvlText w:val="%1."/>
      <w:legacy w:legacy="1" w:legacySpace="0" w:legacyIndent="360"/>
      <w:lvlJc w:val="left"/>
      <w:pPr>
        <w:ind w:left="360" w:hanging="360"/>
      </w:pPr>
    </w:lvl>
  </w:abstractNum>
  <w:abstractNum w:abstractNumId="41" w15:restartNumberingAfterBreak="0">
    <w:nsid w:val="2B2C76FC"/>
    <w:multiLevelType w:val="multilevel"/>
    <w:tmpl w:val="54BAB71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F592C"/>
    <w:multiLevelType w:val="multilevel"/>
    <w:tmpl w:val="0DDADB7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F75CCD"/>
    <w:multiLevelType w:val="singleLevel"/>
    <w:tmpl w:val="0409001F"/>
    <w:lvl w:ilvl="0">
      <w:start w:val="1"/>
      <w:numFmt w:val="decimal"/>
      <w:lvlText w:val="%1."/>
      <w:legacy w:legacy="1" w:legacySpace="0" w:legacyIndent="360"/>
      <w:lvlJc w:val="left"/>
      <w:pPr>
        <w:ind w:left="1080" w:hanging="360"/>
      </w:pPr>
    </w:lvl>
  </w:abstractNum>
  <w:abstractNum w:abstractNumId="44" w15:restartNumberingAfterBreak="0">
    <w:nsid w:val="2CCE1488"/>
    <w:multiLevelType w:val="multilevel"/>
    <w:tmpl w:val="3084B7D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6A6C4D"/>
    <w:multiLevelType w:val="multilevel"/>
    <w:tmpl w:val="485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99117D"/>
    <w:multiLevelType w:val="multilevel"/>
    <w:tmpl w:val="734A6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54050"/>
    <w:multiLevelType w:val="multilevel"/>
    <w:tmpl w:val="551C9CCC"/>
    <w:lvl w:ilvl="0">
      <w:start w:val="1"/>
      <w:numFmt w:val="bullet"/>
      <w:lvlText w:val="-"/>
      <w:lvlJc w:val="left"/>
      <w:pPr>
        <w:tabs>
          <w:tab w:val="num" w:pos="720"/>
        </w:tabs>
        <w:ind w:left="720" w:hanging="360"/>
      </w:pPr>
      <w:rPr>
        <w:rFonts w:ascii="Sylfaen" w:hAnsi="Sylfaen"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047882"/>
    <w:multiLevelType w:val="multilevel"/>
    <w:tmpl w:val="E29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326A0A"/>
    <w:multiLevelType w:val="multilevel"/>
    <w:tmpl w:val="ABD2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595A87"/>
    <w:multiLevelType w:val="multilevel"/>
    <w:tmpl w:val="5D8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D76A9"/>
    <w:multiLevelType w:val="multilevel"/>
    <w:tmpl w:val="B210BA3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426F79"/>
    <w:multiLevelType w:val="multilevel"/>
    <w:tmpl w:val="8604BA8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C45FC9"/>
    <w:multiLevelType w:val="multilevel"/>
    <w:tmpl w:val="F82C3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2B504E"/>
    <w:multiLevelType w:val="multilevel"/>
    <w:tmpl w:val="2B104F4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5F317B"/>
    <w:multiLevelType w:val="multilevel"/>
    <w:tmpl w:val="DA6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A754A3"/>
    <w:multiLevelType w:val="singleLevel"/>
    <w:tmpl w:val="0409001F"/>
    <w:lvl w:ilvl="0">
      <w:start w:val="1"/>
      <w:numFmt w:val="decimal"/>
      <w:lvlText w:val="%1."/>
      <w:legacy w:legacy="1" w:legacySpace="0" w:legacyIndent="360"/>
      <w:lvlJc w:val="left"/>
      <w:pPr>
        <w:ind w:left="1080" w:hanging="360"/>
      </w:pPr>
    </w:lvl>
  </w:abstractNum>
  <w:abstractNum w:abstractNumId="57" w15:restartNumberingAfterBreak="0">
    <w:nsid w:val="36CC7E95"/>
    <w:multiLevelType w:val="multilevel"/>
    <w:tmpl w:val="E40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F22BDF"/>
    <w:multiLevelType w:val="multilevel"/>
    <w:tmpl w:val="650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0546AE"/>
    <w:multiLevelType w:val="multilevel"/>
    <w:tmpl w:val="CE260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9E14CA"/>
    <w:multiLevelType w:val="multilevel"/>
    <w:tmpl w:val="9C3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5A1FFF"/>
    <w:multiLevelType w:val="hybridMultilevel"/>
    <w:tmpl w:val="7654F16C"/>
    <w:lvl w:ilvl="0" w:tplc="FFFFFFFF">
      <w:start w:val="1"/>
      <w:numFmt w:val="bullet"/>
      <w:pStyle w:val="Bullet4"/>
      <w:lvlText w:val=""/>
      <w:lvlJc w:val="left"/>
      <w:pPr>
        <w:tabs>
          <w:tab w:val="num" w:pos="2232"/>
        </w:tabs>
        <w:ind w:left="2232" w:hanging="360"/>
      </w:pPr>
      <w:rPr>
        <w:rFonts w:ascii="Symbol" w:hAnsi="Symbol" w:hint="default"/>
      </w:rPr>
    </w:lvl>
    <w:lvl w:ilvl="1" w:tplc="FFFFFFFF" w:tentative="1">
      <w:start w:val="1"/>
      <w:numFmt w:val="bullet"/>
      <w:lvlText w:val="o"/>
      <w:lvlJc w:val="left"/>
      <w:pPr>
        <w:tabs>
          <w:tab w:val="num" w:pos="1987"/>
        </w:tabs>
        <w:ind w:left="1987" w:hanging="360"/>
      </w:pPr>
      <w:rPr>
        <w:rFonts w:ascii="Courier New" w:hAnsi="Courier New" w:hint="default"/>
      </w:rPr>
    </w:lvl>
    <w:lvl w:ilvl="2" w:tplc="FFFFFFFF" w:tentative="1">
      <w:start w:val="1"/>
      <w:numFmt w:val="bullet"/>
      <w:lvlText w:val=""/>
      <w:lvlJc w:val="left"/>
      <w:pPr>
        <w:tabs>
          <w:tab w:val="num" w:pos="2707"/>
        </w:tabs>
        <w:ind w:left="2707" w:hanging="360"/>
      </w:pPr>
      <w:rPr>
        <w:rFonts w:ascii="Wingdings" w:hAnsi="Wingdings" w:hint="default"/>
      </w:rPr>
    </w:lvl>
    <w:lvl w:ilvl="3" w:tplc="FFFFFFFF" w:tentative="1">
      <w:start w:val="1"/>
      <w:numFmt w:val="bullet"/>
      <w:lvlText w:val=""/>
      <w:lvlJc w:val="left"/>
      <w:pPr>
        <w:tabs>
          <w:tab w:val="num" w:pos="3427"/>
        </w:tabs>
        <w:ind w:left="3427" w:hanging="360"/>
      </w:pPr>
      <w:rPr>
        <w:rFonts w:ascii="Symbol" w:hAnsi="Symbol" w:hint="default"/>
      </w:rPr>
    </w:lvl>
    <w:lvl w:ilvl="4" w:tplc="FFFFFFFF" w:tentative="1">
      <w:start w:val="1"/>
      <w:numFmt w:val="bullet"/>
      <w:lvlText w:val="o"/>
      <w:lvlJc w:val="left"/>
      <w:pPr>
        <w:tabs>
          <w:tab w:val="num" w:pos="4147"/>
        </w:tabs>
        <w:ind w:left="4147" w:hanging="360"/>
      </w:pPr>
      <w:rPr>
        <w:rFonts w:ascii="Courier New" w:hAnsi="Courier New" w:hint="default"/>
      </w:rPr>
    </w:lvl>
    <w:lvl w:ilvl="5" w:tplc="FFFFFFFF" w:tentative="1">
      <w:start w:val="1"/>
      <w:numFmt w:val="bullet"/>
      <w:lvlText w:val=""/>
      <w:lvlJc w:val="left"/>
      <w:pPr>
        <w:tabs>
          <w:tab w:val="num" w:pos="4867"/>
        </w:tabs>
        <w:ind w:left="4867" w:hanging="360"/>
      </w:pPr>
      <w:rPr>
        <w:rFonts w:ascii="Wingdings" w:hAnsi="Wingdings" w:hint="default"/>
      </w:rPr>
    </w:lvl>
    <w:lvl w:ilvl="6" w:tplc="FFFFFFFF" w:tentative="1">
      <w:start w:val="1"/>
      <w:numFmt w:val="bullet"/>
      <w:lvlText w:val=""/>
      <w:lvlJc w:val="left"/>
      <w:pPr>
        <w:tabs>
          <w:tab w:val="num" w:pos="5587"/>
        </w:tabs>
        <w:ind w:left="5587" w:hanging="360"/>
      </w:pPr>
      <w:rPr>
        <w:rFonts w:ascii="Symbol" w:hAnsi="Symbol" w:hint="default"/>
      </w:rPr>
    </w:lvl>
    <w:lvl w:ilvl="7" w:tplc="FFFFFFFF" w:tentative="1">
      <w:start w:val="1"/>
      <w:numFmt w:val="bullet"/>
      <w:lvlText w:val="o"/>
      <w:lvlJc w:val="left"/>
      <w:pPr>
        <w:tabs>
          <w:tab w:val="num" w:pos="6307"/>
        </w:tabs>
        <w:ind w:left="6307" w:hanging="360"/>
      </w:pPr>
      <w:rPr>
        <w:rFonts w:ascii="Courier New" w:hAnsi="Courier New" w:hint="default"/>
      </w:rPr>
    </w:lvl>
    <w:lvl w:ilvl="8" w:tplc="FFFFFFFF" w:tentative="1">
      <w:start w:val="1"/>
      <w:numFmt w:val="bullet"/>
      <w:lvlText w:val=""/>
      <w:lvlJc w:val="left"/>
      <w:pPr>
        <w:tabs>
          <w:tab w:val="num" w:pos="7027"/>
        </w:tabs>
        <w:ind w:left="7027" w:hanging="360"/>
      </w:pPr>
      <w:rPr>
        <w:rFonts w:ascii="Wingdings" w:hAnsi="Wingdings" w:hint="default"/>
      </w:rPr>
    </w:lvl>
  </w:abstractNum>
  <w:abstractNum w:abstractNumId="62" w15:restartNumberingAfterBreak="0">
    <w:nsid w:val="3CA66329"/>
    <w:multiLevelType w:val="hybridMultilevel"/>
    <w:tmpl w:val="BC6631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3DAB080B"/>
    <w:multiLevelType w:val="multilevel"/>
    <w:tmpl w:val="49F8396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ED5CD5"/>
    <w:multiLevelType w:val="multilevel"/>
    <w:tmpl w:val="5A0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7C506C"/>
    <w:multiLevelType w:val="multilevel"/>
    <w:tmpl w:val="3CF6026A"/>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930A7A"/>
    <w:multiLevelType w:val="multilevel"/>
    <w:tmpl w:val="15B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90703D"/>
    <w:multiLevelType w:val="multilevel"/>
    <w:tmpl w:val="CEAAD9F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1B0F66"/>
    <w:multiLevelType w:val="multilevel"/>
    <w:tmpl w:val="E536FD0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0C280F"/>
    <w:multiLevelType w:val="multilevel"/>
    <w:tmpl w:val="2B2472B2"/>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2D3BE5"/>
    <w:multiLevelType w:val="multilevel"/>
    <w:tmpl w:val="A7CCACE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720A7E"/>
    <w:multiLevelType w:val="multilevel"/>
    <w:tmpl w:val="9082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354F42"/>
    <w:multiLevelType w:val="multilevel"/>
    <w:tmpl w:val="953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440916"/>
    <w:multiLevelType w:val="multilevel"/>
    <w:tmpl w:val="D2B2A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96280D"/>
    <w:multiLevelType w:val="multilevel"/>
    <w:tmpl w:val="4F3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9D3D22"/>
    <w:multiLevelType w:val="multilevel"/>
    <w:tmpl w:val="013A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B25ED4"/>
    <w:multiLevelType w:val="multilevel"/>
    <w:tmpl w:val="463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722213"/>
    <w:multiLevelType w:val="multilevel"/>
    <w:tmpl w:val="BC7EB1E6"/>
    <w:lvl w:ilvl="0">
      <w:start w:val="1"/>
      <w:numFmt w:val="decimal"/>
      <w:lvlText w:val="%1."/>
      <w:lvlJc w:val="left"/>
      <w:pPr>
        <w:tabs>
          <w:tab w:val="num" w:pos="144"/>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F1F20D4"/>
    <w:multiLevelType w:val="multilevel"/>
    <w:tmpl w:val="453C8B1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713393"/>
    <w:multiLevelType w:val="singleLevel"/>
    <w:tmpl w:val="0409001F"/>
    <w:lvl w:ilvl="0">
      <w:start w:val="1"/>
      <w:numFmt w:val="decimal"/>
      <w:lvlText w:val="%1."/>
      <w:legacy w:legacy="1" w:legacySpace="0" w:legacyIndent="360"/>
      <w:lvlJc w:val="left"/>
      <w:pPr>
        <w:ind w:left="1080" w:hanging="360"/>
      </w:pPr>
    </w:lvl>
  </w:abstractNum>
  <w:abstractNum w:abstractNumId="80" w15:restartNumberingAfterBreak="0">
    <w:nsid w:val="53C275A7"/>
    <w:multiLevelType w:val="hybridMultilevel"/>
    <w:tmpl w:val="B1AA5BD4"/>
    <w:lvl w:ilvl="0" w:tplc="FFFFFFFF">
      <w:start w:val="1"/>
      <w:numFmt w:val="bullet"/>
      <w:pStyle w:val="list-bullet-level-2-border"/>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34155C"/>
    <w:multiLevelType w:val="singleLevel"/>
    <w:tmpl w:val="0409001F"/>
    <w:lvl w:ilvl="0">
      <w:start w:val="1"/>
      <w:numFmt w:val="decimal"/>
      <w:lvlText w:val="%1."/>
      <w:legacy w:legacy="1" w:legacySpace="0" w:legacyIndent="360"/>
      <w:lvlJc w:val="left"/>
      <w:pPr>
        <w:ind w:left="1080" w:hanging="360"/>
      </w:pPr>
    </w:lvl>
  </w:abstractNum>
  <w:abstractNum w:abstractNumId="82" w15:restartNumberingAfterBreak="0">
    <w:nsid w:val="54367603"/>
    <w:multiLevelType w:val="multilevel"/>
    <w:tmpl w:val="6950B7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9362D7"/>
    <w:multiLevelType w:val="singleLevel"/>
    <w:tmpl w:val="AA9E1076"/>
    <w:lvl w:ilvl="0">
      <w:start w:val="1"/>
      <w:numFmt w:val="decimal"/>
      <w:pStyle w:val="tablenumlist"/>
      <w:lvlText w:val="%1."/>
      <w:lvlJc w:val="left"/>
      <w:pPr>
        <w:tabs>
          <w:tab w:val="num" w:pos="360"/>
        </w:tabs>
        <w:ind w:left="360" w:hanging="360"/>
      </w:pPr>
    </w:lvl>
  </w:abstractNum>
  <w:abstractNum w:abstractNumId="84" w15:restartNumberingAfterBreak="0">
    <w:nsid w:val="57A6470A"/>
    <w:multiLevelType w:val="multilevel"/>
    <w:tmpl w:val="9F82C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D561B0"/>
    <w:multiLevelType w:val="multilevel"/>
    <w:tmpl w:val="29C0EED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4638B1"/>
    <w:multiLevelType w:val="multilevel"/>
    <w:tmpl w:val="41E0B7C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8F2F1C"/>
    <w:multiLevelType w:val="multilevel"/>
    <w:tmpl w:val="2FB0DCC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563288"/>
    <w:multiLevelType w:val="multilevel"/>
    <w:tmpl w:val="FD0C42B2"/>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7C3DE1"/>
    <w:multiLevelType w:val="multilevel"/>
    <w:tmpl w:val="524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121A63"/>
    <w:multiLevelType w:val="multilevel"/>
    <w:tmpl w:val="12E65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717151"/>
    <w:multiLevelType w:val="multilevel"/>
    <w:tmpl w:val="30DE13B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9A50CC"/>
    <w:multiLevelType w:val="multilevel"/>
    <w:tmpl w:val="3BA2FDE8"/>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73079"/>
    <w:multiLevelType w:val="multilevel"/>
    <w:tmpl w:val="813EBF16"/>
    <w:lvl w:ilvl="0">
      <w:start w:val="1"/>
      <w:numFmt w:val="bullet"/>
      <w:lvlText w:val=""/>
      <w:lvlJc w:val="left"/>
      <w:pPr>
        <w:tabs>
          <w:tab w:val="num" w:pos="720"/>
        </w:tabs>
        <w:ind w:left="720" w:hanging="360"/>
      </w:pPr>
      <w:rPr>
        <w:rFonts w:ascii="Symbol" w:hAnsi="Symbol"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94" w15:restartNumberingAfterBreak="0">
    <w:nsid w:val="61942C18"/>
    <w:multiLevelType w:val="singleLevel"/>
    <w:tmpl w:val="0409001F"/>
    <w:lvl w:ilvl="0">
      <w:start w:val="1"/>
      <w:numFmt w:val="decimal"/>
      <w:lvlText w:val="%1."/>
      <w:legacy w:legacy="1" w:legacySpace="0" w:legacyIndent="360"/>
      <w:lvlJc w:val="left"/>
      <w:pPr>
        <w:ind w:left="1080" w:hanging="360"/>
      </w:pPr>
    </w:lvl>
  </w:abstractNum>
  <w:abstractNum w:abstractNumId="95" w15:restartNumberingAfterBreak="0">
    <w:nsid w:val="61D161F3"/>
    <w:multiLevelType w:val="multilevel"/>
    <w:tmpl w:val="5E789FA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53741E"/>
    <w:multiLevelType w:val="multilevel"/>
    <w:tmpl w:val="CC7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F16761"/>
    <w:multiLevelType w:val="multilevel"/>
    <w:tmpl w:val="502AF1C0"/>
    <w:lvl w:ilvl="0">
      <w:start w:val="1"/>
      <w:numFmt w:val="decimal"/>
      <w:pStyle w:val="Head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8" w15:restartNumberingAfterBreak="0">
    <w:nsid w:val="684B4A0C"/>
    <w:multiLevelType w:val="multilevel"/>
    <w:tmpl w:val="D35ADDF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5559BA"/>
    <w:multiLevelType w:val="singleLevel"/>
    <w:tmpl w:val="0409001F"/>
    <w:lvl w:ilvl="0">
      <w:start w:val="1"/>
      <w:numFmt w:val="decimal"/>
      <w:lvlText w:val="%1."/>
      <w:legacy w:legacy="1" w:legacySpace="0" w:legacyIndent="360"/>
      <w:lvlJc w:val="left"/>
      <w:pPr>
        <w:ind w:left="1080" w:hanging="360"/>
      </w:pPr>
    </w:lvl>
  </w:abstractNum>
  <w:abstractNum w:abstractNumId="100" w15:restartNumberingAfterBreak="0">
    <w:nsid w:val="686F34BF"/>
    <w:multiLevelType w:val="singleLevel"/>
    <w:tmpl w:val="0409001F"/>
    <w:lvl w:ilvl="0">
      <w:start w:val="1"/>
      <w:numFmt w:val="decimal"/>
      <w:lvlText w:val="%1."/>
      <w:legacy w:legacy="1" w:legacySpace="0" w:legacyIndent="360"/>
      <w:lvlJc w:val="left"/>
      <w:pPr>
        <w:ind w:left="360" w:hanging="360"/>
      </w:pPr>
    </w:lvl>
  </w:abstractNum>
  <w:abstractNum w:abstractNumId="101" w15:restartNumberingAfterBreak="0">
    <w:nsid w:val="6967540A"/>
    <w:multiLevelType w:val="multilevel"/>
    <w:tmpl w:val="1918EBA0"/>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CF0967"/>
    <w:multiLevelType w:val="multilevel"/>
    <w:tmpl w:val="B2306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422379"/>
    <w:multiLevelType w:val="multilevel"/>
    <w:tmpl w:val="F8A8E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7535DE"/>
    <w:multiLevelType w:val="multilevel"/>
    <w:tmpl w:val="74E85FE0"/>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861EBC"/>
    <w:multiLevelType w:val="multilevel"/>
    <w:tmpl w:val="A52C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BE41F6"/>
    <w:multiLevelType w:val="singleLevel"/>
    <w:tmpl w:val="0409001F"/>
    <w:lvl w:ilvl="0">
      <w:start w:val="1"/>
      <w:numFmt w:val="decimal"/>
      <w:lvlText w:val="%1."/>
      <w:legacy w:legacy="1" w:legacySpace="0" w:legacyIndent="360"/>
      <w:lvlJc w:val="left"/>
      <w:pPr>
        <w:ind w:left="360" w:hanging="360"/>
      </w:pPr>
    </w:lvl>
  </w:abstractNum>
  <w:abstractNum w:abstractNumId="107" w15:restartNumberingAfterBreak="0">
    <w:nsid w:val="6EFE513C"/>
    <w:multiLevelType w:val="hybridMultilevel"/>
    <w:tmpl w:val="3C74A75C"/>
    <w:lvl w:ilvl="0" w:tplc="8C1ED09C">
      <w:start w:val="1"/>
      <w:numFmt w:val="bullet"/>
      <w:pStyle w:val="Bullet5"/>
      <w:lvlText w:val=""/>
      <w:lvlJc w:val="left"/>
      <w:pPr>
        <w:tabs>
          <w:tab w:val="num" w:pos="2592"/>
        </w:tabs>
        <w:ind w:left="2520" w:hanging="288"/>
      </w:pPr>
      <w:rPr>
        <w:rFonts w:ascii="Symbol" w:hAnsi="Symbol" w:hint="default"/>
      </w:rPr>
    </w:lvl>
    <w:lvl w:ilvl="1" w:tplc="04090007" w:tentative="1">
      <w:start w:val="1"/>
      <w:numFmt w:val="bullet"/>
      <w:lvlText w:val="o"/>
      <w:lvlJc w:val="left"/>
      <w:pPr>
        <w:tabs>
          <w:tab w:val="num" w:pos="1987"/>
        </w:tabs>
        <w:ind w:left="1987" w:hanging="360"/>
      </w:pPr>
      <w:rPr>
        <w:rFonts w:ascii="Courier New" w:hAnsi="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108" w15:restartNumberingAfterBreak="0">
    <w:nsid w:val="6F5607B8"/>
    <w:multiLevelType w:val="multilevel"/>
    <w:tmpl w:val="7CB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0057A3"/>
    <w:multiLevelType w:val="multilevel"/>
    <w:tmpl w:val="4DE0EA9E"/>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47134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11" w15:restartNumberingAfterBreak="0">
    <w:nsid w:val="716E49D7"/>
    <w:multiLevelType w:val="multilevel"/>
    <w:tmpl w:val="5A306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7D15E5"/>
    <w:multiLevelType w:val="multilevel"/>
    <w:tmpl w:val="6CD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2849D0"/>
    <w:multiLevelType w:val="multilevel"/>
    <w:tmpl w:val="FB2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B30CA2"/>
    <w:multiLevelType w:val="multilevel"/>
    <w:tmpl w:val="5022B958"/>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FA1F48"/>
    <w:multiLevelType w:val="multilevel"/>
    <w:tmpl w:val="4E20A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Emoji" w:hAnsi="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460D01"/>
    <w:multiLevelType w:val="multilevel"/>
    <w:tmpl w:val="0D0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7D27ED"/>
    <w:multiLevelType w:val="multilevel"/>
    <w:tmpl w:val="B85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BE7E5B"/>
    <w:multiLevelType w:val="multilevel"/>
    <w:tmpl w:val="8A509B6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D20E3A"/>
    <w:multiLevelType w:val="multilevel"/>
    <w:tmpl w:val="B2444F3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1A22C0"/>
    <w:multiLevelType w:val="multilevel"/>
    <w:tmpl w:val="0BC02BF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8F489C"/>
    <w:multiLevelType w:val="multilevel"/>
    <w:tmpl w:val="266A344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FB45D8"/>
    <w:multiLevelType w:val="multilevel"/>
    <w:tmpl w:val="677EC32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430FB1"/>
    <w:multiLevelType w:val="multilevel"/>
    <w:tmpl w:val="46DA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B14662"/>
    <w:multiLevelType w:val="multilevel"/>
    <w:tmpl w:val="CBD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8469A5"/>
    <w:multiLevelType w:val="hybridMultilevel"/>
    <w:tmpl w:val="62467E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7F261EC3"/>
    <w:multiLevelType w:val="multilevel"/>
    <w:tmpl w:val="AEA4622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99270">
    <w:abstractNumId w:val="19"/>
  </w:num>
  <w:num w:numId="2" w16cid:durableId="2136362245">
    <w:abstractNumId w:val="90"/>
  </w:num>
  <w:num w:numId="3" w16cid:durableId="2090148486">
    <w:abstractNumId w:val="124"/>
  </w:num>
  <w:num w:numId="4" w16cid:durableId="123811299">
    <w:abstractNumId w:val="60"/>
  </w:num>
  <w:num w:numId="5" w16cid:durableId="1502114684">
    <w:abstractNumId w:val="8"/>
  </w:num>
  <w:num w:numId="6" w16cid:durableId="1573656974">
    <w:abstractNumId w:val="37"/>
  </w:num>
  <w:num w:numId="7" w16cid:durableId="1928223849">
    <w:abstractNumId w:val="11"/>
  </w:num>
  <w:num w:numId="8" w16cid:durableId="1158231374">
    <w:abstractNumId w:val="112"/>
  </w:num>
  <w:num w:numId="9" w16cid:durableId="1313826080">
    <w:abstractNumId w:val="50"/>
  </w:num>
  <w:num w:numId="10" w16cid:durableId="178086858">
    <w:abstractNumId w:val="64"/>
  </w:num>
  <w:num w:numId="11" w16cid:durableId="1036542994">
    <w:abstractNumId w:val="18"/>
  </w:num>
  <w:num w:numId="12" w16cid:durableId="2121874132">
    <w:abstractNumId w:val="117"/>
  </w:num>
  <w:num w:numId="13" w16cid:durableId="895622801">
    <w:abstractNumId w:val="23"/>
  </w:num>
  <w:num w:numId="14" w16cid:durableId="214703417">
    <w:abstractNumId w:val="74"/>
  </w:num>
  <w:num w:numId="15" w16cid:durableId="347409143">
    <w:abstractNumId w:val="75"/>
  </w:num>
  <w:num w:numId="16" w16cid:durableId="49884395">
    <w:abstractNumId w:val="66"/>
  </w:num>
  <w:num w:numId="17" w16cid:durableId="451944266">
    <w:abstractNumId w:val="108"/>
  </w:num>
  <w:num w:numId="18" w16cid:durableId="1254584875">
    <w:abstractNumId w:val="16"/>
  </w:num>
  <w:num w:numId="19" w16cid:durableId="1133643845">
    <w:abstractNumId w:val="58"/>
  </w:num>
  <w:num w:numId="20" w16cid:durableId="560679839">
    <w:abstractNumId w:val="113"/>
  </w:num>
  <w:num w:numId="21" w16cid:durableId="1148091451">
    <w:abstractNumId w:val="72"/>
  </w:num>
  <w:num w:numId="22" w16cid:durableId="69037044">
    <w:abstractNumId w:val="53"/>
  </w:num>
  <w:num w:numId="23" w16cid:durableId="422342513">
    <w:abstractNumId w:val="57"/>
  </w:num>
  <w:num w:numId="24" w16cid:durableId="1824469636">
    <w:abstractNumId w:val="27"/>
  </w:num>
  <w:num w:numId="25" w16cid:durableId="311377206">
    <w:abstractNumId w:val="55"/>
  </w:num>
  <w:num w:numId="26" w16cid:durableId="92744350">
    <w:abstractNumId w:val="14"/>
  </w:num>
  <w:num w:numId="27" w16cid:durableId="156701000">
    <w:abstractNumId w:val="45"/>
  </w:num>
  <w:num w:numId="28" w16cid:durableId="752699266">
    <w:abstractNumId w:val="48"/>
  </w:num>
  <w:num w:numId="29" w16cid:durableId="125247147">
    <w:abstractNumId w:val="28"/>
  </w:num>
  <w:num w:numId="30" w16cid:durableId="152842631">
    <w:abstractNumId w:val="71"/>
  </w:num>
  <w:num w:numId="31" w16cid:durableId="191308114">
    <w:abstractNumId w:val="123"/>
  </w:num>
  <w:num w:numId="32" w16cid:durableId="1783959145">
    <w:abstractNumId w:val="105"/>
  </w:num>
  <w:num w:numId="33" w16cid:durableId="762803473">
    <w:abstractNumId w:val="20"/>
  </w:num>
  <w:num w:numId="34" w16cid:durableId="1248542647">
    <w:abstractNumId w:val="89"/>
  </w:num>
  <w:num w:numId="35" w16cid:durableId="772940621">
    <w:abstractNumId w:val="12"/>
  </w:num>
  <w:num w:numId="36" w16cid:durableId="1196427462">
    <w:abstractNumId w:val="116"/>
  </w:num>
  <w:num w:numId="37" w16cid:durableId="6488918">
    <w:abstractNumId w:val="76"/>
  </w:num>
  <w:num w:numId="38" w16cid:durableId="1277323106">
    <w:abstractNumId w:val="49"/>
  </w:num>
  <w:num w:numId="39" w16cid:durableId="244337932">
    <w:abstractNumId w:val="96"/>
  </w:num>
  <w:num w:numId="40" w16cid:durableId="1262647630">
    <w:abstractNumId w:val="5"/>
  </w:num>
  <w:num w:numId="41" w16cid:durableId="1551989985">
    <w:abstractNumId w:val="98"/>
  </w:num>
  <w:num w:numId="42" w16cid:durableId="223491725">
    <w:abstractNumId w:val="30"/>
  </w:num>
  <w:num w:numId="43" w16cid:durableId="1591694282">
    <w:abstractNumId w:val="1"/>
    <w:lvlOverride w:ilvl="0">
      <w:lvl w:ilvl="0">
        <w:start w:val="1"/>
        <w:numFmt w:val="bullet"/>
        <w:pStyle w:val="ListBullet"/>
        <w:lvlText w:val=""/>
        <w:legacy w:legacy="1" w:legacySpace="0" w:legacyIndent="360"/>
        <w:lvlJc w:val="left"/>
        <w:pPr>
          <w:ind w:left="720" w:hanging="360"/>
        </w:pPr>
        <w:rPr>
          <w:rFonts w:ascii="Symbol" w:hAnsi="Symbol" w:hint="default"/>
        </w:rPr>
      </w:lvl>
    </w:lvlOverride>
  </w:num>
  <w:num w:numId="44" w16cid:durableId="1187141041">
    <w:abstractNumId w:val="80"/>
  </w:num>
  <w:num w:numId="45" w16cid:durableId="770466643">
    <w:abstractNumId w:val="97"/>
  </w:num>
  <w:num w:numId="46" w16cid:durableId="726801792">
    <w:abstractNumId w:val="83"/>
  </w:num>
  <w:num w:numId="47" w16cid:durableId="1630550541">
    <w:abstractNumId w:val="24"/>
  </w:num>
  <w:num w:numId="48" w16cid:durableId="934289338">
    <w:abstractNumId w:val="107"/>
  </w:num>
  <w:num w:numId="49" w16cid:durableId="1318000441">
    <w:abstractNumId w:val="38"/>
  </w:num>
  <w:num w:numId="50" w16cid:durableId="764112343">
    <w:abstractNumId w:val="61"/>
  </w:num>
  <w:num w:numId="51" w16cid:durableId="406271139">
    <w:abstractNumId w:val="4"/>
  </w:num>
  <w:num w:numId="52" w16cid:durableId="318922491">
    <w:abstractNumId w:val="21"/>
  </w:num>
  <w:num w:numId="53" w16cid:durableId="133187025">
    <w:abstractNumId w:val="0"/>
  </w:num>
  <w:num w:numId="54" w16cid:durableId="1036344651">
    <w:abstractNumId w:val="125"/>
  </w:num>
  <w:num w:numId="55" w16cid:durableId="1518470325">
    <w:abstractNumId w:val="77"/>
  </w:num>
  <w:num w:numId="56" w16cid:durableId="1085567629">
    <w:abstractNumId w:val="13"/>
  </w:num>
  <w:num w:numId="57" w16cid:durableId="1284113319">
    <w:abstractNumId w:val="93"/>
  </w:num>
  <w:num w:numId="58" w16cid:durableId="1203976368">
    <w:abstractNumId w:val="31"/>
  </w:num>
  <w:num w:numId="59" w16cid:durableId="1887327634">
    <w:abstractNumId w:val="17"/>
  </w:num>
  <w:num w:numId="60" w16cid:durableId="194273613">
    <w:abstractNumId w:val="62"/>
  </w:num>
  <w:num w:numId="61" w16cid:durableId="73673214">
    <w:abstractNumId w:val="25"/>
  </w:num>
  <w:num w:numId="62" w16cid:durableId="1032416152">
    <w:abstractNumId w:val="32"/>
  </w:num>
  <w:num w:numId="63" w16cid:durableId="2068990151">
    <w:abstractNumId w:val="110"/>
  </w:num>
  <w:num w:numId="64" w16cid:durableId="979110401">
    <w:abstractNumId w:val="99"/>
  </w:num>
  <w:num w:numId="65" w16cid:durableId="133373549">
    <w:abstractNumId w:val="94"/>
  </w:num>
  <w:num w:numId="66" w16cid:durableId="1610967260">
    <w:abstractNumId w:val="79"/>
  </w:num>
  <w:num w:numId="67" w16cid:durableId="106510588">
    <w:abstractNumId w:val="43"/>
  </w:num>
  <w:num w:numId="68" w16cid:durableId="1565293163">
    <w:abstractNumId w:val="56"/>
  </w:num>
  <w:num w:numId="69" w16cid:durableId="888608917">
    <w:abstractNumId w:val="6"/>
  </w:num>
  <w:num w:numId="70" w16cid:durableId="846410672">
    <w:abstractNumId w:val="81"/>
  </w:num>
  <w:num w:numId="71" w16cid:durableId="324944699">
    <w:abstractNumId w:val="100"/>
  </w:num>
  <w:num w:numId="72" w16cid:durableId="1939830067">
    <w:abstractNumId w:val="106"/>
  </w:num>
  <w:num w:numId="73" w16cid:durableId="2096629661">
    <w:abstractNumId w:val="40"/>
  </w:num>
  <w:num w:numId="74" w16cid:durableId="1415972709">
    <w:abstractNumId w:val="26"/>
  </w:num>
  <w:num w:numId="75" w16cid:durableId="1054081341">
    <w:abstractNumId w:val="104"/>
  </w:num>
  <w:num w:numId="76" w16cid:durableId="502360508">
    <w:abstractNumId w:val="34"/>
  </w:num>
  <w:num w:numId="77" w16cid:durableId="1029144370">
    <w:abstractNumId w:val="73"/>
  </w:num>
  <w:num w:numId="78" w16cid:durableId="998339497">
    <w:abstractNumId w:val="59"/>
  </w:num>
  <w:num w:numId="79" w16cid:durableId="1854176401">
    <w:abstractNumId w:val="41"/>
  </w:num>
  <w:num w:numId="80" w16cid:durableId="224800904">
    <w:abstractNumId w:val="54"/>
  </w:num>
  <w:num w:numId="81" w16cid:durableId="1108501820">
    <w:abstractNumId w:val="3"/>
  </w:num>
  <w:num w:numId="82" w16cid:durableId="1222986062">
    <w:abstractNumId w:val="29"/>
  </w:num>
  <w:num w:numId="83" w16cid:durableId="1399355506">
    <w:abstractNumId w:val="120"/>
  </w:num>
  <w:num w:numId="84" w16cid:durableId="1147163160">
    <w:abstractNumId w:val="35"/>
  </w:num>
  <w:num w:numId="85" w16cid:durableId="1150756153">
    <w:abstractNumId w:val="118"/>
  </w:num>
  <w:num w:numId="86" w16cid:durableId="2111197635">
    <w:abstractNumId w:val="68"/>
  </w:num>
  <w:num w:numId="87" w16cid:durableId="1764380006">
    <w:abstractNumId w:val="44"/>
  </w:num>
  <w:num w:numId="88" w16cid:durableId="548225956">
    <w:abstractNumId w:val="78"/>
  </w:num>
  <w:num w:numId="89" w16cid:durableId="778988521">
    <w:abstractNumId w:val="63"/>
  </w:num>
  <w:num w:numId="90" w16cid:durableId="54083153">
    <w:abstractNumId w:val="51"/>
  </w:num>
  <w:num w:numId="91" w16cid:durableId="2042512412">
    <w:abstractNumId w:val="92"/>
  </w:num>
  <w:num w:numId="92" w16cid:durableId="1881823123">
    <w:abstractNumId w:val="102"/>
  </w:num>
  <w:num w:numId="93" w16cid:durableId="229464460">
    <w:abstractNumId w:val="91"/>
  </w:num>
  <w:num w:numId="94" w16cid:durableId="1095709949">
    <w:abstractNumId w:val="33"/>
  </w:num>
  <w:num w:numId="95" w16cid:durableId="451705308">
    <w:abstractNumId w:val="82"/>
  </w:num>
  <w:num w:numId="96" w16cid:durableId="268321459">
    <w:abstractNumId w:val="86"/>
  </w:num>
  <w:num w:numId="97" w16cid:durableId="2001351340">
    <w:abstractNumId w:val="95"/>
  </w:num>
  <w:num w:numId="98" w16cid:durableId="1514224579">
    <w:abstractNumId w:val="126"/>
  </w:num>
  <w:num w:numId="99" w16cid:durableId="1973707524">
    <w:abstractNumId w:val="39"/>
  </w:num>
  <w:num w:numId="100" w16cid:durableId="1388266203">
    <w:abstractNumId w:val="101"/>
  </w:num>
  <w:num w:numId="101" w16cid:durableId="1378432116">
    <w:abstractNumId w:val="88"/>
  </w:num>
  <w:num w:numId="102" w16cid:durableId="716048228">
    <w:abstractNumId w:val="122"/>
  </w:num>
  <w:num w:numId="103" w16cid:durableId="741832202">
    <w:abstractNumId w:val="46"/>
  </w:num>
  <w:num w:numId="104" w16cid:durableId="66459130">
    <w:abstractNumId w:val="84"/>
  </w:num>
  <w:num w:numId="105" w16cid:durableId="344019374">
    <w:abstractNumId w:val="22"/>
  </w:num>
  <w:num w:numId="106" w16cid:durableId="2083788775">
    <w:abstractNumId w:val="15"/>
  </w:num>
  <w:num w:numId="107" w16cid:durableId="500316850">
    <w:abstractNumId w:val="2"/>
  </w:num>
  <w:num w:numId="108" w16cid:durableId="1388381537">
    <w:abstractNumId w:val="121"/>
  </w:num>
  <w:num w:numId="109" w16cid:durableId="878005930">
    <w:abstractNumId w:val="42"/>
  </w:num>
  <w:num w:numId="110" w16cid:durableId="158547340">
    <w:abstractNumId w:val="70"/>
  </w:num>
  <w:num w:numId="111" w16cid:durableId="356002018">
    <w:abstractNumId w:val="65"/>
  </w:num>
  <w:num w:numId="112" w16cid:durableId="117451158">
    <w:abstractNumId w:val="111"/>
  </w:num>
  <w:num w:numId="113" w16cid:durableId="2108497154">
    <w:abstractNumId w:val="10"/>
  </w:num>
  <w:num w:numId="114" w16cid:durableId="2067143046">
    <w:abstractNumId w:val="119"/>
  </w:num>
  <w:num w:numId="115" w16cid:durableId="308558975">
    <w:abstractNumId w:val="87"/>
  </w:num>
  <w:num w:numId="116" w16cid:durableId="1638341838">
    <w:abstractNumId w:val="36"/>
  </w:num>
  <w:num w:numId="117" w16cid:durableId="470096869">
    <w:abstractNumId w:val="67"/>
  </w:num>
  <w:num w:numId="118" w16cid:durableId="1478064490">
    <w:abstractNumId w:val="7"/>
  </w:num>
  <w:num w:numId="119" w16cid:durableId="1379816464">
    <w:abstractNumId w:val="52"/>
  </w:num>
  <w:num w:numId="120" w16cid:durableId="1446802373">
    <w:abstractNumId w:val="85"/>
  </w:num>
  <w:num w:numId="121" w16cid:durableId="158009478">
    <w:abstractNumId w:val="47"/>
  </w:num>
  <w:num w:numId="122" w16cid:durableId="734015056">
    <w:abstractNumId w:val="9"/>
  </w:num>
  <w:num w:numId="123" w16cid:durableId="12652454">
    <w:abstractNumId w:val="69"/>
  </w:num>
  <w:num w:numId="124" w16cid:durableId="1160269763">
    <w:abstractNumId w:val="115"/>
  </w:num>
  <w:num w:numId="125" w16cid:durableId="1359504721">
    <w:abstractNumId w:val="109"/>
  </w:num>
  <w:num w:numId="126" w16cid:durableId="591817711">
    <w:abstractNumId w:val="103"/>
  </w:num>
  <w:num w:numId="127" w16cid:durableId="1188370363">
    <w:abstractNumId w:val="114"/>
  </w:num>
  <w:num w:numId="128" w16cid:durableId="1167673079">
    <w:abstractNumId w:val="97"/>
  </w:num>
  <w:num w:numId="129" w16cid:durableId="1460538847">
    <w:abstractNumId w:val="97"/>
  </w:num>
  <w:num w:numId="130" w16cid:durableId="436944466">
    <w:abstractNumId w:val="97"/>
  </w:num>
  <w:num w:numId="131" w16cid:durableId="2003729590">
    <w:abstractNumId w:val="97"/>
  </w:num>
  <w:num w:numId="132" w16cid:durableId="189924044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70"/>
    <w:rsid w:val="00491DFA"/>
    <w:rsid w:val="005D4D8B"/>
    <w:rsid w:val="005F5355"/>
    <w:rsid w:val="00784CFF"/>
    <w:rsid w:val="00821003"/>
    <w:rsid w:val="008845DB"/>
    <w:rsid w:val="00885782"/>
    <w:rsid w:val="00A3062A"/>
    <w:rsid w:val="00A74E95"/>
    <w:rsid w:val="00AC3070"/>
    <w:rsid w:val="00B34FB5"/>
    <w:rsid w:val="00BC4241"/>
    <w:rsid w:val="00C51BE6"/>
    <w:rsid w:val="00D01055"/>
    <w:rsid w:val="00EC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24B8"/>
  <w15:chartTrackingRefBased/>
  <w15:docId w15:val="{636D7B18-8201-4CEE-9B52-64EB9315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AC6"/>
    <w:pPr>
      <w:spacing w:before="120" w:after="0" w:line="240" w:lineRule="auto"/>
    </w:pPr>
    <w:rPr>
      <w:rFonts w:ascii="Arial Narrow" w:eastAsia="Times New Roman" w:hAnsi="Arial Narrow" w:cs="Times New Roman"/>
      <w:kern w:val="0"/>
      <w:sz w:val="22"/>
      <w14:ligatures w14:val="none"/>
    </w:rPr>
  </w:style>
  <w:style w:type="paragraph" w:styleId="Heading1">
    <w:name w:val="heading 1"/>
    <w:aliases w:val="H1"/>
    <w:basedOn w:val="Normal"/>
    <w:next w:val="BodyText"/>
    <w:link w:val="Heading1Char"/>
    <w:qFormat/>
    <w:rsid w:val="00EC1AC6"/>
    <w:pPr>
      <w:keepNext/>
      <w:numPr>
        <w:numId w:val="45"/>
      </w:numPr>
      <w:tabs>
        <w:tab w:val="left" w:pos="504"/>
        <w:tab w:val="right" w:pos="8640"/>
      </w:tabs>
      <w:spacing w:before="240" w:after="120" w:line="360" w:lineRule="auto"/>
      <w:outlineLvl w:val="0"/>
    </w:pPr>
    <w:rPr>
      <w:b/>
      <w:spacing w:val="4"/>
      <w:sz w:val="28"/>
      <w:szCs w:val="20"/>
    </w:rPr>
  </w:style>
  <w:style w:type="paragraph" w:styleId="Heading2">
    <w:name w:val="heading 2"/>
    <w:aliases w:val="H2"/>
    <w:basedOn w:val="Normal"/>
    <w:next w:val="BodyText"/>
    <w:link w:val="Heading2Char"/>
    <w:autoRedefine/>
    <w:qFormat/>
    <w:rsid w:val="00EC1AC6"/>
    <w:pPr>
      <w:keepNext/>
      <w:spacing w:before="240" w:after="120"/>
      <w:outlineLvl w:val="1"/>
    </w:pPr>
    <w:rPr>
      <w:b/>
      <w:snapToGrid w:val="0"/>
      <w:spacing w:val="4"/>
      <w:kern w:val="28"/>
      <w:sz w:val="24"/>
      <w:szCs w:val="20"/>
    </w:rPr>
  </w:style>
  <w:style w:type="paragraph" w:styleId="Heading3">
    <w:name w:val="heading 3"/>
    <w:aliases w:val="H3"/>
    <w:basedOn w:val="Normal"/>
    <w:next w:val="BodyText"/>
    <w:link w:val="Heading3Char"/>
    <w:autoRedefine/>
    <w:qFormat/>
    <w:rsid w:val="00EC1AC6"/>
    <w:pPr>
      <w:keepNext/>
      <w:numPr>
        <w:ilvl w:val="2"/>
        <w:numId w:val="45"/>
      </w:numPr>
      <w:tabs>
        <w:tab w:val="clear" w:pos="720"/>
      </w:tabs>
      <w:snapToGrid w:val="0"/>
      <w:spacing w:before="240" w:after="120"/>
      <w:outlineLvl w:val="2"/>
    </w:pPr>
    <w:rPr>
      <w:i/>
      <w:kern w:val="28"/>
      <w:szCs w:val="20"/>
    </w:rPr>
  </w:style>
  <w:style w:type="paragraph" w:styleId="Heading4">
    <w:name w:val="heading 4"/>
    <w:aliases w:val="H4"/>
    <w:basedOn w:val="Normal"/>
    <w:next w:val="BodyText"/>
    <w:link w:val="Heading4Char"/>
    <w:autoRedefine/>
    <w:qFormat/>
    <w:rsid w:val="00EC1AC6"/>
    <w:pPr>
      <w:numPr>
        <w:ilvl w:val="3"/>
        <w:numId w:val="45"/>
      </w:numPr>
      <w:tabs>
        <w:tab w:val="clear" w:pos="864"/>
      </w:tabs>
      <w:spacing w:after="120"/>
      <w:ind w:left="0" w:firstLine="0"/>
      <w:outlineLvl w:val="3"/>
    </w:pPr>
    <w:rPr>
      <w:b/>
      <w:i/>
      <w:kern w:val="28"/>
      <w:sz w:val="20"/>
      <w:szCs w:val="20"/>
    </w:rPr>
  </w:style>
  <w:style w:type="paragraph" w:styleId="Heading5">
    <w:name w:val="heading 5"/>
    <w:aliases w:val="H5"/>
    <w:basedOn w:val="Normal"/>
    <w:next w:val="BodyText"/>
    <w:link w:val="Heading5Char"/>
    <w:qFormat/>
    <w:rsid w:val="00EC1AC6"/>
    <w:pPr>
      <w:keepNext/>
      <w:numPr>
        <w:ilvl w:val="4"/>
        <w:numId w:val="45"/>
      </w:numPr>
      <w:tabs>
        <w:tab w:val="left" w:pos="864"/>
        <w:tab w:val="right" w:pos="8640"/>
      </w:tabs>
      <w:spacing w:line="360" w:lineRule="auto"/>
      <w:outlineLvl w:val="4"/>
    </w:pPr>
    <w:rPr>
      <w:i/>
      <w:kern w:val="28"/>
      <w:szCs w:val="20"/>
      <w:u w:val="words"/>
    </w:rPr>
  </w:style>
  <w:style w:type="paragraph" w:styleId="Heading6">
    <w:name w:val="heading 6"/>
    <w:aliases w:val="H6"/>
    <w:basedOn w:val="Normal"/>
    <w:next w:val="BodyText"/>
    <w:link w:val="Heading6Char"/>
    <w:qFormat/>
    <w:rsid w:val="00EC1AC6"/>
    <w:pPr>
      <w:keepNext/>
      <w:numPr>
        <w:ilvl w:val="5"/>
        <w:numId w:val="45"/>
      </w:numPr>
      <w:tabs>
        <w:tab w:val="right" w:pos="8640"/>
      </w:tabs>
      <w:spacing w:after="80"/>
      <w:outlineLvl w:val="5"/>
    </w:pPr>
    <w:rPr>
      <w:smallCaps/>
      <w:spacing w:val="20"/>
      <w:kern w:val="28"/>
      <w:szCs w:val="20"/>
    </w:rPr>
  </w:style>
  <w:style w:type="paragraph" w:styleId="Heading7">
    <w:name w:val="heading 7"/>
    <w:aliases w:val="Appendix Heading"/>
    <w:basedOn w:val="Normal"/>
    <w:next w:val="BodyText"/>
    <w:link w:val="Heading7Char"/>
    <w:qFormat/>
    <w:rsid w:val="00EC1AC6"/>
    <w:pPr>
      <w:keepNext/>
      <w:numPr>
        <w:ilvl w:val="6"/>
        <w:numId w:val="45"/>
      </w:numPr>
      <w:tabs>
        <w:tab w:val="right" w:pos="8640"/>
      </w:tabs>
      <w:spacing w:before="80" w:after="60"/>
      <w:jc w:val="both"/>
      <w:outlineLvl w:val="6"/>
    </w:pPr>
    <w:rPr>
      <w:caps/>
      <w:kern w:val="28"/>
      <w:szCs w:val="20"/>
    </w:rPr>
  </w:style>
  <w:style w:type="paragraph" w:styleId="Heading8">
    <w:name w:val="heading 8"/>
    <w:basedOn w:val="Normal"/>
    <w:next w:val="BodyText"/>
    <w:link w:val="Heading8Char"/>
    <w:qFormat/>
    <w:rsid w:val="00EC1AC6"/>
    <w:pPr>
      <w:keepNext/>
      <w:numPr>
        <w:ilvl w:val="7"/>
        <w:numId w:val="45"/>
      </w:numPr>
      <w:tabs>
        <w:tab w:val="right" w:pos="8640"/>
      </w:tabs>
      <w:spacing w:line="360" w:lineRule="auto"/>
      <w:jc w:val="center"/>
      <w:outlineLvl w:val="7"/>
    </w:pPr>
    <w:rPr>
      <w:spacing w:val="4"/>
      <w:kern w:val="28"/>
      <w:szCs w:val="20"/>
    </w:rPr>
  </w:style>
  <w:style w:type="paragraph" w:styleId="Heading9">
    <w:name w:val="heading 9"/>
    <w:basedOn w:val="Normal"/>
    <w:next w:val="BodyText"/>
    <w:link w:val="Heading9Char"/>
    <w:qFormat/>
    <w:rsid w:val="00EC1AC6"/>
    <w:pPr>
      <w:keepNext/>
      <w:numPr>
        <w:ilvl w:val="8"/>
        <w:numId w:val="45"/>
      </w:numPr>
      <w:tabs>
        <w:tab w:val="right" w:pos="8640"/>
      </w:tabs>
      <w:spacing w:line="360" w:lineRule="auto"/>
      <w:outlineLvl w:val="8"/>
    </w:pPr>
    <w:rPr>
      <w:spacing w:val="4"/>
      <w:kern w:val="28"/>
      <w:szCs w:val="20"/>
    </w:rPr>
  </w:style>
  <w:style w:type="character" w:default="1" w:styleId="DefaultParagraphFont">
    <w:name w:val="Default Paragraph Font"/>
    <w:uiPriority w:val="1"/>
    <w:semiHidden/>
    <w:unhideWhenUsed/>
    <w:rsid w:val="00EC1A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AC6"/>
  </w:style>
  <w:style w:type="character" w:customStyle="1" w:styleId="Heading1Char">
    <w:name w:val="Heading 1 Char"/>
    <w:aliases w:val="H1 Char"/>
    <w:link w:val="Heading1"/>
    <w:rsid w:val="00EC1AC6"/>
    <w:rPr>
      <w:rFonts w:ascii="Arial Narrow" w:eastAsia="Times New Roman" w:hAnsi="Arial Narrow" w:cs="Times New Roman"/>
      <w:b/>
      <w:spacing w:val="4"/>
      <w:kern w:val="0"/>
      <w:sz w:val="28"/>
      <w:szCs w:val="20"/>
      <w14:ligatures w14:val="none"/>
    </w:rPr>
  </w:style>
  <w:style w:type="character" w:customStyle="1" w:styleId="Heading2Char">
    <w:name w:val="Heading 2 Char"/>
    <w:aliases w:val="H2 Char"/>
    <w:basedOn w:val="DefaultParagraphFont"/>
    <w:link w:val="Heading2"/>
    <w:rsid w:val="00EC1AC6"/>
    <w:rPr>
      <w:rFonts w:ascii="Arial Narrow" w:eastAsia="Times New Roman" w:hAnsi="Arial Narrow" w:cs="Times New Roman"/>
      <w:b/>
      <w:snapToGrid w:val="0"/>
      <w:spacing w:val="4"/>
      <w:kern w:val="28"/>
      <w:szCs w:val="20"/>
      <w14:ligatures w14:val="none"/>
    </w:rPr>
  </w:style>
  <w:style w:type="character" w:customStyle="1" w:styleId="Heading3Char">
    <w:name w:val="Heading 3 Char"/>
    <w:aliases w:val="H3 Char"/>
    <w:basedOn w:val="DefaultParagraphFont"/>
    <w:link w:val="Heading3"/>
    <w:rsid w:val="00AC3070"/>
    <w:rPr>
      <w:rFonts w:ascii="Arial Narrow" w:eastAsia="Times New Roman" w:hAnsi="Arial Narrow" w:cs="Times New Roman"/>
      <w:i/>
      <w:kern w:val="28"/>
      <w:sz w:val="22"/>
      <w:szCs w:val="20"/>
      <w14:ligatures w14:val="none"/>
    </w:rPr>
  </w:style>
  <w:style w:type="character" w:customStyle="1" w:styleId="Heading4Char">
    <w:name w:val="Heading 4 Char"/>
    <w:aliases w:val="H4 Char"/>
    <w:basedOn w:val="DefaultParagraphFont"/>
    <w:link w:val="Heading4"/>
    <w:rsid w:val="00AC3070"/>
    <w:rPr>
      <w:rFonts w:ascii="Arial Narrow" w:eastAsia="Times New Roman" w:hAnsi="Arial Narrow" w:cs="Times New Roman"/>
      <w:b/>
      <w:i/>
      <w:kern w:val="28"/>
      <w:sz w:val="20"/>
      <w:szCs w:val="20"/>
      <w14:ligatures w14:val="none"/>
    </w:rPr>
  </w:style>
  <w:style w:type="character" w:customStyle="1" w:styleId="Heading5Char">
    <w:name w:val="Heading 5 Char"/>
    <w:aliases w:val="H5 Char"/>
    <w:basedOn w:val="DefaultParagraphFont"/>
    <w:link w:val="Heading5"/>
    <w:rsid w:val="00AC3070"/>
    <w:rPr>
      <w:rFonts w:ascii="Arial Narrow" w:eastAsia="Times New Roman" w:hAnsi="Arial Narrow" w:cs="Times New Roman"/>
      <w:i/>
      <w:kern w:val="28"/>
      <w:sz w:val="22"/>
      <w:szCs w:val="20"/>
      <w:u w:val="words"/>
      <w14:ligatures w14:val="none"/>
    </w:rPr>
  </w:style>
  <w:style w:type="character" w:customStyle="1" w:styleId="Heading6Char">
    <w:name w:val="Heading 6 Char"/>
    <w:aliases w:val="H6 Char"/>
    <w:basedOn w:val="DefaultParagraphFont"/>
    <w:link w:val="Heading6"/>
    <w:rsid w:val="00AC3070"/>
    <w:rPr>
      <w:rFonts w:ascii="Arial Narrow" w:eastAsia="Times New Roman" w:hAnsi="Arial Narrow" w:cs="Times New Roman"/>
      <w:smallCaps/>
      <w:spacing w:val="20"/>
      <w:kern w:val="28"/>
      <w:sz w:val="22"/>
      <w:szCs w:val="20"/>
      <w14:ligatures w14:val="none"/>
    </w:rPr>
  </w:style>
  <w:style w:type="character" w:customStyle="1" w:styleId="Heading7Char">
    <w:name w:val="Heading 7 Char"/>
    <w:aliases w:val="Appendix Heading Char"/>
    <w:basedOn w:val="DefaultParagraphFont"/>
    <w:link w:val="Heading7"/>
    <w:rsid w:val="00AC3070"/>
    <w:rPr>
      <w:rFonts w:ascii="Arial Narrow" w:eastAsia="Times New Roman" w:hAnsi="Arial Narrow" w:cs="Times New Roman"/>
      <w:caps/>
      <w:kern w:val="28"/>
      <w:sz w:val="22"/>
      <w:szCs w:val="20"/>
      <w14:ligatures w14:val="none"/>
    </w:rPr>
  </w:style>
  <w:style w:type="character" w:customStyle="1" w:styleId="Heading8Char">
    <w:name w:val="Heading 8 Char"/>
    <w:basedOn w:val="DefaultParagraphFont"/>
    <w:link w:val="Heading8"/>
    <w:rsid w:val="00AC3070"/>
    <w:rPr>
      <w:rFonts w:ascii="Arial Narrow" w:eastAsia="Times New Roman" w:hAnsi="Arial Narrow" w:cs="Times New Roman"/>
      <w:spacing w:val="4"/>
      <w:kern w:val="28"/>
      <w:sz w:val="22"/>
      <w:szCs w:val="20"/>
      <w14:ligatures w14:val="none"/>
    </w:rPr>
  </w:style>
  <w:style w:type="character" w:customStyle="1" w:styleId="Heading9Char">
    <w:name w:val="Heading 9 Char"/>
    <w:basedOn w:val="DefaultParagraphFont"/>
    <w:link w:val="Heading9"/>
    <w:rsid w:val="00AC3070"/>
    <w:rPr>
      <w:rFonts w:ascii="Arial Narrow" w:eastAsia="Times New Roman" w:hAnsi="Arial Narrow" w:cs="Times New Roman"/>
      <w:spacing w:val="4"/>
      <w:kern w:val="28"/>
      <w:sz w:val="22"/>
      <w:szCs w:val="20"/>
      <w14:ligatures w14:val="none"/>
    </w:rPr>
  </w:style>
  <w:style w:type="paragraph" w:styleId="Title">
    <w:name w:val="Title"/>
    <w:basedOn w:val="HeadingBase"/>
    <w:next w:val="Subtitle"/>
    <w:link w:val="TitleChar"/>
    <w:qFormat/>
    <w:rsid w:val="00EC1AC6"/>
    <w:pPr>
      <w:keepLines w:val="0"/>
      <w:pageBreakBefore/>
      <w:tabs>
        <w:tab w:val="clear" w:pos="8640"/>
      </w:tabs>
      <w:spacing w:after="360" w:line="240" w:lineRule="auto"/>
      <w:jc w:val="center"/>
    </w:pPr>
    <w:rPr>
      <w:rFonts w:ascii="Arial" w:hAnsi="Arial"/>
      <w:spacing w:val="0"/>
      <w:sz w:val="40"/>
    </w:rPr>
  </w:style>
  <w:style w:type="character" w:customStyle="1" w:styleId="TitleChar">
    <w:name w:val="Title Char"/>
    <w:basedOn w:val="DefaultParagraphFont"/>
    <w:link w:val="Title"/>
    <w:rsid w:val="00AC3070"/>
    <w:rPr>
      <w:rFonts w:ascii="Arial" w:eastAsia="Times New Roman" w:hAnsi="Arial" w:cs="Times New Roman"/>
      <w:b/>
      <w:kern w:val="28"/>
      <w:sz w:val="40"/>
      <w:szCs w:val="20"/>
      <w14:ligatures w14:val="none"/>
    </w:rPr>
  </w:style>
  <w:style w:type="paragraph" w:styleId="Subtitle">
    <w:name w:val="Subtitle"/>
    <w:basedOn w:val="Title"/>
    <w:next w:val="BodyText"/>
    <w:link w:val="SubtitleChar"/>
    <w:qFormat/>
    <w:rsid w:val="00EC1AC6"/>
    <w:pPr>
      <w:spacing w:after="240"/>
    </w:pPr>
    <w:rPr>
      <w:b w:val="0"/>
      <w:i/>
      <w:sz w:val="28"/>
    </w:rPr>
  </w:style>
  <w:style w:type="character" w:customStyle="1" w:styleId="SubtitleChar">
    <w:name w:val="Subtitle Char"/>
    <w:basedOn w:val="DefaultParagraphFont"/>
    <w:link w:val="Subtitle"/>
    <w:rsid w:val="00AC3070"/>
    <w:rPr>
      <w:rFonts w:ascii="Arial" w:eastAsia="Times New Roman" w:hAnsi="Arial" w:cs="Times New Roman"/>
      <w:i/>
      <w:kern w:val="28"/>
      <w:sz w:val="28"/>
      <w:szCs w:val="20"/>
      <w14:ligatures w14:val="none"/>
    </w:rPr>
  </w:style>
  <w:style w:type="paragraph" w:styleId="Quote">
    <w:name w:val="Quote"/>
    <w:basedOn w:val="Normal"/>
    <w:next w:val="Normal"/>
    <w:link w:val="QuoteChar"/>
    <w:uiPriority w:val="29"/>
    <w:qFormat/>
    <w:rsid w:val="00AC3070"/>
    <w:pPr>
      <w:spacing w:before="160"/>
      <w:jc w:val="center"/>
    </w:pPr>
    <w:rPr>
      <w:i/>
      <w:iCs/>
      <w:color w:val="404040" w:themeColor="text1" w:themeTint="BF"/>
    </w:rPr>
  </w:style>
  <w:style w:type="character" w:customStyle="1" w:styleId="QuoteChar">
    <w:name w:val="Quote Char"/>
    <w:basedOn w:val="DefaultParagraphFont"/>
    <w:link w:val="Quote"/>
    <w:uiPriority w:val="29"/>
    <w:rsid w:val="00AC3070"/>
    <w:rPr>
      <w:i/>
      <w:iCs/>
      <w:color w:val="404040" w:themeColor="text1" w:themeTint="BF"/>
    </w:rPr>
  </w:style>
  <w:style w:type="paragraph" w:styleId="ListParagraph">
    <w:name w:val="List Paragraph"/>
    <w:basedOn w:val="Normal"/>
    <w:uiPriority w:val="34"/>
    <w:qFormat/>
    <w:rsid w:val="00AC3070"/>
    <w:pPr>
      <w:ind w:left="720"/>
      <w:contextualSpacing/>
    </w:pPr>
  </w:style>
  <w:style w:type="character" w:styleId="IntenseEmphasis">
    <w:name w:val="Intense Emphasis"/>
    <w:basedOn w:val="DefaultParagraphFont"/>
    <w:uiPriority w:val="21"/>
    <w:qFormat/>
    <w:rsid w:val="00AC3070"/>
    <w:rPr>
      <w:i/>
      <w:iCs/>
      <w:color w:val="2F5496" w:themeColor="accent1" w:themeShade="BF"/>
    </w:rPr>
  </w:style>
  <w:style w:type="paragraph" w:styleId="IntenseQuote">
    <w:name w:val="Intense Quote"/>
    <w:basedOn w:val="Normal"/>
    <w:next w:val="Normal"/>
    <w:link w:val="IntenseQuoteChar"/>
    <w:uiPriority w:val="30"/>
    <w:qFormat/>
    <w:rsid w:val="00AC3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070"/>
    <w:rPr>
      <w:i/>
      <w:iCs/>
      <w:color w:val="2F5496" w:themeColor="accent1" w:themeShade="BF"/>
    </w:rPr>
  </w:style>
  <w:style w:type="character" w:styleId="IntenseReference">
    <w:name w:val="Intense Reference"/>
    <w:basedOn w:val="DefaultParagraphFont"/>
    <w:uiPriority w:val="32"/>
    <w:qFormat/>
    <w:rsid w:val="00AC3070"/>
    <w:rPr>
      <w:b/>
      <w:bCs/>
      <w:smallCaps/>
      <w:color w:val="2F5496" w:themeColor="accent1" w:themeShade="BF"/>
      <w:spacing w:val="5"/>
    </w:rPr>
  </w:style>
  <w:style w:type="paragraph" w:customStyle="1" w:styleId="msonormal0">
    <w:name w:val="msonormal"/>
    <w:basedOn w:val="Normal"/>
    <w:rsid w:val="00AC3070"/>
    <w:pPr>
      <w:spacing w:before="100" w:beforeAutospacing="1" w:after="100" w:afterAutospacing="1"/>
    </w:pPr>
    <w:rPr>
      <w:rFonts w:ascii="Times New Roman" w:hAnsi="Times New Roman"/>
    </w:rPr>
  </w:style>
  <w:style w:type="character" w:styleId="Hyperlink">
    <w:name w:val="Hyperlink"/>
    <w:uiPriority w:val="99"/>
    <w:rsid w:val="00EC1AC6"/>
    <w:rPr>
      <w:color w:val="0000FF"/>
      <w:u w:val="single"/>
    </w:rPr>
  </w:style>
  <w:style w:type="character" w:styleId="FollowedHyperlink">
    <w:name w:val="FollowedHyperlink"/>
    <w:rsid w:val="00EC1AC6"/>
    <w:rPr>
      <w:color w:val="800080"/>
      <w:u w:val="single"/>
    </w:rPr>
  </w:style>
  <w:style w:type="character" w:styleId="Strong">
    <w:name w:val="Strong"/>
    <w:qFormat/>
    <w:rsid w:val="00EC1AC6"/>
    <w:rPr>
      <w:b/>
      <w:bCs/>
    </w:rPr>
  </w:style>
  <w:style w:type="character" w:styleId="HTMLCode">
    <w:name w:val="HTML Code"/>
    <w:basedOn w:val="DefaultParagraphFont"/>
    <w:uiPriority w:val="99"/>
    <w:semiHidden/>
    <w:unhideWhenUsed/>
    <w:rsid w:val="00AC3070"/>
    <w:rPr>
      <w:rFonts w:ascii="Courier New" w:eastAsia="Times New Roman" w:hAnsi="Courier New" w:cs="Courier New"/>
      <w:sz w:val="20"/>
      <w:szCs w:val="20"/>
    </w:rPr>
  </w:style>
  <w:style w:type="character" w:styleId="Emphasis">
    <w:name w:val="Emphasis"/>
    <w:qFormat/>
    <w:rsid w:val="00EC1AC6"/>
    <w:rPr>
      <w:i/>
    </w:rPr>
  </w:style>
  <w:style w:type="paragraph" w:styleId="NormalWeb">
    <w:name w:val="Normal (Web)"/>
    <w:basedOn w:val="Normal"/>
    <w:rsid w:val="00EC1AC6"/>
    <w:pPr>
      <w:spacing w:before="100" w:beforeAutospacing="1" w:after="100" w:afterAutospacing="1"/>
    </w:pPr>
    <w:rPr>
      <w:rFonts w:ascii="Times New Roman" w:hAnsi="Times New Roman"/>
      <w:sz w:val="24"/>
    </w:rPr>
  </w:style>
  <w:style w:type="paragraph" w:styleId="HTMLPreformatted">
    <w:name w:val="HTML Preformatted"/>
    <w:basedOn w:val="Normal"/>
    <w:link w:val="HTMLPreformattedChar"/>
    <w:rsid w:val="00EC1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Courier New" w:hAnsi="Courier New"/>
      <w:sz w:val="20"/>
      <w:szCs w:val="20"/>
    </w:rPr>
  </w:style>
  <w:style w:type="character" w:customStyle="1" w:styleId="HTMLPreformattedChar">
    <w:name w:val="HTML Preformatted Char"/>
    <w:basedOn w:val="DefaultParagraphFont"/>
    <w:link w:val="HTMLPreformatted"/>
    <w:rsid w:val="00AC3070"/>
    <w:rPr>
      <w:rFonts w:ascii="Courier New" w:eastAsia="Courier New" w:hAnsi="Courier New" w:cs="Times New Roman"/>
      <w:kern w:val="0"/>
      <w:sz w:val="20"/>
      <w:szCs w:val="20"/>
      <w14:ligatures w14:val="none"/>
    </w:rPr>
  </w:style>
  <w:style w:type="character" w:styleId="UnresolvedMention">
    <w:name w:val="Unresolved Mention"/>
    <w:basedOn w:val="DefaultParagraphFont"/>
    <w:uiPriority w:val="99"/>
    <w:semiHidden/>
    <w:unhideWhenUsed/>
    <w:rsid w:val="00AC3070"/>
    <w:rPr>
      <w:color w:val="605E5C"/>
      <w:shd w:val="clear" w:color="auto" w:fill="E1DFDD"/>
    </w:rPr>
  </w:style>
  <w:style w:type="paragraph" w:customStyle="1" w:styleId="DocumentTitle">
    <w:name w:val="Document Title"/>
    <w:basedOn w:val="Normal"/>
    <w:rsid w:val="00EC1AC6"/>
    <w:pPr>
      <w:tabs>
        <w:tab w:val="right" w:pos="8640"/>
      </w:tabs>
      <w:spacing w:before="480" w:after="480" w:line="480" w:lineRule="auto"/>
      <w:jc w:val="right"/>
    </w:pPr>
    <w:rPr>
      <w:b/>
      <w:smallCaps/>
      <w:spacing w:val="20"/>
      <w:sz w:val="32"/>
      <w:szCs w:val="20"/>
    </w:rPr>
  </w:style>
  <w:style w:type="paragraph" w:customStyle="1" w:styleId="Tabletext">
    <w:name w:val="Tabletext"/>
    <w:basedOn w:val="Normal"/>
    <w:rsid w:val="00EC1AC6"/>
    <w:pPr>
      <w:keepLines/>
      <w:widowControl w:val="0"/>
      <w:spacing w:before="60" w:after="60" w:line="240" w:lineRule="atLeast"/>
    </w:pPr>
    <w:rPr>
      <w:szCs w:val="20"/>
    </w:rPr>
  </w:style>
  <w:style w:type="table" w:styleId="TableGrid">
    <w:name w:val="Table Grid"/>
    <w:basedOn w:val="TableNormal"/>
    <w:rsid w:val="00EC1AC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Text Plain,Doors Normal"/>
    <w:basedOn w:val="Normal"/>
    <w:link w:val="BodyTextChar"/>
    <w:rsid w:val="00EC1AC6"/>
    <w:pPr>
      <w:tabs>
        <w:tab w:val="right" w:pos="8640"/>
      </w:tabs>
      <w:ind w:left="547"/>
    </w:pPr>
    <w:rPr>
      <w:spacing w:val="4"/>
      <w:szCs w:val="20"/>
    </w:rPr>
  </w:style>
  <w:style w:type="character" w:customStyle="1" w:styleId="BodyTextChar">
    <w:name w:val="Body Text Char"/>
    <w:aliases w:val="Body Text Plain Char,Doors Normal Char"/>
    <w:link w:val="BodyText"/>
    <w:rsid w:val="00EC1AC6"/>
    <w:rPr>
      <w:rFonts w:ascii="Arial Narrow" w:eastAsia="Times New Roman" w:hAnsi="Arial Narrow" w:cs="Times New Roman"/>
      <w:spacing w:val="4"/>
      <w:kern w:val="0"/>
      <w:sz w:val="22"/>
      <w:szCs w:val="20"/>
      <w14:ligatures w14:val="none"/>
    </w:rPr>
  </w:style>
  <w:style w:type="paragraph" w:customStyle="1" w:styleId="Author">
    <w:name w:val="Author"/>
    <w:basedOn w:val="BodyText"/>
    <w:rsid w:val="00EC1AC6"/>
    <w:pPr>
      <w:spacing w:line="480" w:lineRule="auto"/>
      <w:jc w:val="center"/>
    </w:pPr>
  </w:style>
  <w:style w:type="paragraph" w:customStyle="1" w:styleId="BlockQuotation">
    <w:name w:val="Block Quotation"/>
    <w:basedOn w:val="BodyText"/>
    <w:rsid w:val="00EC1AC6"/>
    <w:pPr>
      <w:keepLines/>
      <w:spacing w:after="160" w:line="480" w:lineRule="auto"/>
      <w:ind w:left="720" w:right="720"/>
    </w:pPr>
    <w:rPr>
      <w:i/>
    </w:rPr>
  </w:style>
  <w:style w:type="paragraph" w:styleId="Caption">
    <w:name w:val="caption"/>
    <w:basedOn w:val="Normal"/>
    <w:next w:val="BodyText"/>
    <w:qFormat/>
    <w:rsid w:val="00EC1AC6"/>
    <w:pPr>
      <w:tabs>
        <w:tab w:val="right" w:pos="8640"/>
      </w:tabs>
      <w:spacing w:before="360" w:after="120"/>
      <w:ind w:left="1915" w:right="1915"/>
      <w:jc w:val="center"/>
    </w:pPr>
    <w:rPr>
      <w:b/>
      <w:bCs/>
      <w:sz w:val="18"/>
      <w:szCs w:val="20"/>
    </w:rPr>
  </w:style>
  <w:style w:type="paragraph" w:styleId="Date">
    <w:name w:val="Date"/>
    <w:basedOn w:val="BodyText"/>
    <w:link w:val="DateChar"/>
    <w:rsid w:val="00EC1AC6"/>
    <w:pPr>
      <w:spacing w:after="560"/>
      <w:jc w:val="center"/>
    </w:pPr>
  </w:style>
  <w:style w:type="character" w:customStyle="1" w:styleId="DateChar">
    <w:name w:val="Date Char"/>
    <w:basedOn w:val="DefaultParagraphFont"/>
    <w:link w:val="Date"/>
    <w:rsid w:val="00B34FB5"/>
    <w:rPr>
      <w:rFonts w:ascii="Arial Narrow" w:eastAsia="Times New Roman" w:hAnsi="Arial Narrow" w:cs="Times New Roman"/>
      <w:spacing w:val="4"/>
      <w:kern w:val="0"/>
      <w:sz w:val="22"/>
      <w:szCs w:val="20"/>
      <w14:ligatures w14:val="none"/>
    </w:rPr>
  </w:style>
  <w:style w:type="character" w:styleId="EndnoteReference">
    <w:name w:val="endnote reference"/>
    <w:semiHidden/>
    <w:rsid w:val="00EC1AC6"/>
    <w:rPr>
      <w:vertAlign w:val="superscript"/>
    </w:rPr>
  </w:style>
  <w:style w:type="paragraph" w:styleId="Footer">
    <w:name w:val="footer"/>
    <w:basedOn w:val="Normal"/>
    <w:link w:val="FooterChar"/>
    <w:uiPriority w:val="99"/>
    <w:rsid w:val="00EC1AC6"/>
    <w:pPr>
      <w:keepLines/>
      <w:tabs>
        <w:tab w:val="center" w:pos="4320"/>
        <w:tab w:val="right" w:pos="8640"/>
      </w:tabs>
      <w:jc w:val="center"/>
    </w:pPr>
    <w:rPr>
      <w:spacing w:val="4"/>
      <w:sz w:val="20"/>
      <w:szCs w:val="20"/>
    </w:rPr>
  </w:style>
  <w:style w:type="character" w:customStyle="1" w:styleId="FooterChar">
    <w:name w:val="Footer Char"/>
    <w:basedOn w:val="DefaultParagraphFont"/>
    <w:link w:val="Footer"/>
    <w:uiPriority w:val="99"/>
    <w:rsid w:val="00B34FB5"/>
    <w:rPr>
      <w:rFonts w:ascii="Arial Narrow" w:eastAsia="Times New Roman" w:hAnsi="Arial Narrow" w:cs="Times New Roman"/>
      <w:spacing w:val="4"/>
      <w:kern w:val="0"/>
      <w:sz w:val="20"/>
      <w:szCs w:val="20"/>
      <w14:ligatures w14:val="none"/>
    </w:rPr>
  </w:style>
  <w:style w:type="paragraph" w:customStyle="1" w:styleId="FooterEven">
    <w:name w:val="Footer Even"/>
    <w:basedOn w:val="Footer"/>
    <w:rsid w:val="00EC1AC6"/>
  </w:style>
  <w:style w:type="paragraph" w:customStyle="1" w:styleId="FooterFirst">
    <w:name w:val="Footer First"/>
    <w:basedOn w:val="Footer"/>
    <w:rsid w:val="00EC1AC6"/>
    <w:pPr>
      <w:tabs>
        <w:tab w:val="clear" w:pos="8640"/>
      </w:tabs>
    </w:pPr>
  </w:style>
  <w:style w:type="paragraph" w:customStyle="1" w:styleId="FooterOdd">
    <w:name w:val="Footer Odd"/>
    <w:basedOn w:val="Footer"/>
    <w:rsid w:val="00EC1AC6"/>
    <w:pPr>
      <w:tabs>
        <w:tab w:val="right" w:pos="0"/>
      </w:tabs>
    </w:pPr>
  </w:style>
  <w:style w:type="paragraph" w:customStyle="1" w:styleId="FootnoteBase">
    <w:name w:val="Footnote Base"/>
    <w:basedOn w:val="Normal"/>
    <w:rsid w:val="00EC1AC6"/>
    <w:pPr>
      <w:tabs>
        <w:tab w:val="left" w:pos="187"/>
        <w:tab w:val="right" w:pos="8640"/>
      </w:tabs>
      <w:spacing w:line="220" w:lineRule="exact"/>
      <w:ind w:left="187" w:hanging="187"/>
      <w:jc w:val="both"/>
    </w:pPr>
    <w:rPr>
      <w:spacing w:val="4"/>
      <w:sz w:val="18"/>
      <w:szCs w:val="20"/>
    </w:rPr>
  </w:style>
  <w:style w:type="character" w:styleId="FootnoteReference">
    <w:name w:val="footnote reference"/>
    <w:semiHidden/>
    <w:rsid w:val="00EC1AC6"/>
    <w:rPr>
      <w:vertAlign w:val="superscript"/>
    </w:rPr>
  </w:style>
  <w:style w:type="paragraph" w:styleId="FootnoteText">
    <w:name w:val="footnote text"/>
    <w:basedOn w:val="FootnoteBase"/>
    <w:link w:val="FootnoteTextChar"/>
    <w:semiHidden/>
    <w:rsid w:val="00EC1AC6"/>
    <w:pPr>
      <w:spacing w:after="120"/>
    </w:pPr>
  </w:style>
  <w:style w:type="character" w:customStyle="1" w:styleId="FootnoteTextChar">
    <w:name w:val="Footnote Text Char"/>
    <w:basedOn w:val="DefaultParagraphFont"/>
    <w:link w:val="FootnoteText"/>
    <w:semiHidden/>
    <w:rsid w:val="00B34FB5"/>
    <w:rPr>
      <w:rFonts w:ascii="Arial Narrow" w:eastAsia="Times New Roman" w:hAnsi="Arial Narrow" w:cs="Times New Roman"/>
      <w:spacing w:val="4"/>
      <w:kern w:val="0"/>
      <w:sz w:val="18"/>
      <w:szCs w:val="20"/>
      <w14:ligatures w14:val="none"/>
    </w:rPr>
  </w:style>
  <w:style w:type="paragraph" w:customStyle="1" w:styleId="GlossaryDefinition">
    <w:name w:val="Glossary Definition"/>
    <w:basedOn w:val="BodyText"/>
    <w:rsid w:val="00EC1AC6"/>
    <w:pPr>
      <w:tabs>
        <w:tab w:val="clear" w:pos="8640"/>
        <w:tab w:val="left" w:pos="2160"/>
      </w:tabs>
    </w:pPr>
  </w:style>
  <w:style w:type="character" w:customStyle="1" w:styleId="GlossaryEntry">
    <w:name w:val="Glossary Entry"/>
    <w:rsid w:val="00EC1AC6"/>
    <w:rPr>
      <w:b/>
      <w:bCs/>
      <w:sz w:val="20"/>
    </w:rPr>
  </w:style>
  <w:style w:type="paragraph" w:customStyle="1" w:styleId="HeadingBase">
    <w:name w:val="Heading Base"/>
    <w:basedOn w:val="Normal"/>
    <w:next w:val="BodyText"/>
    <w:rsid w:val="00EC1AC6"/>
    <w:pPr>
      <w:keepNext/>
      <w:keepLines/>
      <w:tabs>
        <w:tab w:val="right" w:pos="8640"/>
      </w:tabs>
      <w:spacing w:line="360" w:lineRule="auto"/>
    </w:pPr>
    <w:rPr>
      <w:b/>
      <w:spacing w:val="4"/>
      <w:kern w:val="28"/>
      <w:szCs w:val="20"/>
    </w:rPr>
  </w:style>
  <w:style w:type="paragraph" w:styleId="Index1">
    <w:name w:val="index 1"/>
    <w:basedOn w:val="Normal"/>
    <w:autoRedefine/>
    <w:semiHidden/>
    <w:rsid w:val="00EC1AC6"/>
    <w:pPr>
      <w:spacing w:before="0"/>
      <w:ind w:left="220" w:hanging="220"/>
    </w:pPr>
    <w:rPr>
      <w:szCs w:val="21"/>
    </w:rPr>
  </w:style>
  <w:style w:type="paragraph" w:styleId="Index2">
    <w:name w:val="index 2"/>
    <w:basedOn w:val="Normal"/>
    <w:autoRedefine/>
    <w:semiHidden/>
    <w:rsid w:val="00EC1AC6"/>
    <w:pPr>
      <w:spacing w:before="0"/>
      <w:ind w:left="440" w:hanging="220"/>
    </w:pPr>
    <w:rPr>
      <w:szCs w:val="21"/>
    </w:rPr>
  </w:style>
  <w:style w:type="paragraph" w:styleId="Index3">
    <w:name w:val="index 3"/>
    <w:basedOn w:val="Normal"/>
    <w:autoRedefine/>
    <w:semiHidden/>
    <w:rsid w:val="00EC1AC6"/>
    <w:pPr>
      <w:spacing w:before="0"/>
      <w:ind w:left="660" w:hanging="220"/>
    </w:pPr>
    <w:rPr>
      <w:szCs w:val="21"/>
    </w:rPr>
  </w:style>
  <w:style w:type="paragraph" w:styleId="Index4">
    <w:name w:val="index 4"/>
    <w:basedOn w:val="Normal"/>
    <w:autoRedefine/>
    <w:semiHidden/>
    <w:rsid w:val="00EC1AC6"/>
    <w:pPr>
      <w:spacing w:before="0"/>
      <w:ind w:left="880" w:hanging="220"/>
    </w:pPr>
    <w:rPr>
      <w:rFonts w:ascii="Times New Roman" w:hAnsi="Times New Roman"/>
      <w:szCs w:val="21"/>
    </w:rPr>
  </w:style>
  <w:style w:type="paragraph" w:styleId="Index5">
    <w:name w:val="index 5"/>
    <w:basedOn w:val="Normal"/>
    <w:autoRedefine/>
    <w:semiHidden/>
    <w:rsid w:val="00EC1AC6"/>
    <w:pPr>
      <w:spacing w:before="0"/>
      <w:ind w:left="1100" w:hanging="220"/>
    </w:pPr>
    <w:rPr>
      <w:rFonts w:ascii="Times New Roman" w:hAnsi="Times New Roman"/>
      <w:szCs w:val="21"/>
    </w:rPr>
  </w:style>
  <w:style w:type="paragraph" w:customStyle="1" w:styleId="IndexBase">
    <w:name w:val="Index Base"/>
    <w:basedOn w:val="Normal"/>
    <w:rsid w:val="00EC1AC6"/>
    <w:pPr>
      <w:tabs>
        <w:tab w:val="right" w:leader="dot" w:pos="3960"/>
        <w:tab w:val="right" w:pos="8640"/>
      </w:tabs>
      <w:ind w:left="720" w:hanging="720"/>
      <w:jc w:val="both"/>
    </w:pPr>
    <w:rPr>
      <w:sz w:val="20"/>
      <w:szCs w:val="20"/>
    </w:rPr>
  </w:style>
  <w:style w:type="paragraph" w:styleId="IndexHeading">
    <w:name w:val="index heading"/>
    <w:basedOn w:val="Normal"/>
    <w:next w:val="Index1"/>
    <w:autoRedefine/>
    <w:semiHidden/>
    <w:rsid w:val="00EC1AC6"/>
    <w:pPr>
      <w:spacing w:before="240" w:after="120"/>
      <w:ind w:left="216"/>
    </w:pPr>
    <w:rPr>
      <w:b/>
      <w:bCs/>
      <w:noProof/>
      <w:szCs w:val="31"/>
    </w:rPr>
  </w:style>
  <w:style w:type="character" w:customStyle="1" w:styleId="Lead-inEmphasis">
    <w:name w:val="Lead-in Emphasis"/>
    <w:rsid w:val="00EC1AC6"/>
    <w:rPr>
      <w:rFonts w:ascii="Arial Narrow" w:hAnsi="Arial Narrow"/>
      <w:caps/>
      <w:spacing w:val="0"/>
    </w:rPr>
  </w:style>
  <w:style w:type="character" w:styleId="LineNumber">
    <w:name w:val="line number"/>
    <w:rsid w:val="00EC1AC6"/>
  </w:style>
  <w:style w:type="paragraph" w:styleId="List">
    <w:name w:val="List"/>
    <w:basedOn w:val="BodyText"/>
    <w:rsid w:val="00EC1AC6"/>
    <w:pPr>
      <w:tabs>
        <w:tab w:val="left" w:pos="720"/>
      </w:tabs>
      <w:spacing w:after="80"/>
      <w:ind w:left="720" w:hanging="360"/>
    </w:pPr>
  </w:style>
  <w:style w:type="paragraph" w:styleId="List2">
    <w:name w:val="List 2"/>
    <w:basedOn w:val="List"/>
    <w:rsid w:val="00EC1AC6"/>
    <w:pPr>
      <w:tabs>
        <w:tab w:val="clear" w:pos="720"/>
        <w:tab w:val="left" w:pos="1080"/>
      </w:tabs>
      <w:ind w:left="1080"/>
    </w:pPr>
  </w:style>
  <w:style w:type="paragraph" w:styleId="List3">
    <w:name w:val="List 3"/>
    <w:basedOn w:val="List"/>
    <w:rsid w:val="00EC1AC6"/>
    <w:pPr>
      <w:tabs>
        <w:tab w:val="clear" w:pos="720"/>
        <w:tab w:val="left" w:pos="1440"/>
      </w:tabs>
      <w:ind w:left="1440"/>
    </w:pPr>
  </w:style>
  <w:style w:type="paragraph" w:styleId="List4">
    <w:name w:val="List 4"/>
    <w:basedOn w:val="List"/>
    <w:rsid w:val="00EC1AC6"/>
    <w:pPr>
      <w:tabs>
        <w:tab w:val="clear" w:pos="720"/>
        <w:tab w:val="left" w:pos="1800"/>
      </w:tabs>
      <w:ind w:left="1800"/>
    </w:pPr>
  </w:style>
  <w:style w:type="paragraph" w:styleId="List5">
    <w:name w:val="List 5"/>
    <w:basedOn w:val="List"/>
    <w:rsid w:val="00EC1AC6"/>
    <w:pPr>
      <w:tabs>
        <w:tab w:val="clear" w:pos="720"/>
        <w:tab w:val="left" w:pos="2160"/>
      </w:tabs>
      <w:ind w:left="2160"/>
    </w:pPr>
  </w:style>
  <w:style w:type="paragraph" w:styleId="ListNumber">
    <w:name w:val="List Number"/>
    <w:basedOn w:val="List"/>
    <w:rsid w:val="00EC1AC6"/>
    <w:pPr>
      <w:tabs>
        <w:tab w:val="clear" w:pos="720"/>
        <w:tab w:val="clear" w:pos="8640"/>
        <w:tab w:val="right" w:leader="dot" w:pos="7440"/>
      </w:tabs>
      <w:spacing w:after="0"/>
      <w:ind w:left="0" w:firstLine="0"/>
    </w:pPr>
  </w:style>
  <w:style w:type="paragraph" w:styleId="ListNumber2">
    <w:name w:val="List Number 2"/>
    <w:basedOn w:val="ListNumber"/>
    <w:rsid w:val="00EC1AC6"/>
    <w:pPr>
      <w:ind w:left="360"/>
    </w:pPr>
  </w:style>
  <w:style w:type="paragraph" w:styleId="ListNumber3">
    <w:name w:val="List Number 3"/>
    <w:basedOn w:val="ListNumber"/>
    <w:rsid w:val="00EC1AC6"/>
    <w:pPr>
      <w:ind w:left="720"/>
    </w:pPr>
  </w:style>
  <w:style w:type="paragraph" w:styleId="ListNumber4">
    <w:name w:val="List Number 4"/>
    <w:basedOn w:val="ListNumber"/>
    <w:rsid w:val="00EC1AC6"/>
    <w:pPr>
      <w:ind w:left="1080"/>
    </w:pPr>
  </w:style>
  <w:style w:type="paragraph" w:styleId="ListNumber5">
    <w:name w:val="List Number 5"/>
    <w:basedOn w:val="ListNumber"/>
    <w:rsid w:val="00EC1AC6"/>
    <w:pPr>
      <w:ind w:left="1440"/>
    </w:pPr>
  </w:style>
  <w:style w:type="paragraph" w:styleId="MacroText">
    <w:name w:val="macro"/>
    <w:basedOn w:val="BodyText"/>
    <w:link w:val="MacroTextChar"/>
    <w:semiHidden/>
    <w:rsid w:val="00EC1AC6"/>
    <w:pPr>
      <w:spacing w:after="120"/>
    </w:pPr>
    <w:rPr>
      <w:rFonts w:ascii="Courier New" w:hAnsi="Courier New"/>
    </w:rPr>
  </w:style>
  <w:style w:type="character" w:customStyle="1" w:styleId="MacroTextChar">
    <w:name w:val="Macro Text Char"/>
    <w:basedOn w:val="DefaultParagraphFont"/>
    <w:link w:val="MacroText"/>
    <w:semiHidden/>
    <w:rsid w:val="00B34FB5"/>
    <w:rPr>
      <w:rFonts w:ascii="Courier New" w:eastAsia="Times New Roman" w:hAnsi="Courier New" w:cs="Times New Roman"/>
      <w:spacing w:val="4"/>
      <w:kern w:val="0"/>
      <w:sz w:val="22"/>
      <w:szCs w:val="20"/>
      <w14:ligatures w14:val="none"/>
    </w:rPr>
  </w:style>
  <w:style w:type="paragraph" w:customStyle="1" w:styleId="Name">
    <w:name w:val="Name"/>
    <w:basedOn w:val="BodyText"/>
    <w:rsid w:val="00EC1AC6"/>
    <w:pPr>
      <w:jc w:val="center"/>
    </w:pPr>
  </w:style>
  <w:style w:type="character" w:styleId="PageNumber">
    <w:name w:val="page number"/>
    <w:rsid w:val="00EC1AC6"/>
  </w:style>
  <w:style w:type="paragraph" w:customStyle="1" w:styleId="Picture">
    <w:name w:val="Picture"/>
    <w:basedOn w:val="BodyText"/>
    <w:next w:val="Caption"/>
    <w:rsid w:val="00EC1AC6"/>
    <w:pPr>
      <w:keepNext/>
      <w:jc w:val="center"/>
    </w:pPr>
  </w:style>
  <w:style w:type="character" w:customStyle="1" w:styleId="Superscript">
    <w:name w:val="Superscript"/>
    <w:rsid w:val="00EC1AC6"/>
    <w:rPr>
      <w:vertAlign w:val="superscript"/>
    </w:rPr>
  </w:style>
  <w:style w:type="paragraph" w:styleId="TableofFigures">
    <w:name w:val="table of figures"/>
    <w:basedOn w:val="Normal"/>
    <w:semiHidden/>
    <w:rsid w:val="00EC1AC6"/>
    <w:pPr>
      <w:tabs>
        <w:tab w:val="right" w:leader="dot" w:pos="8640"/>
      </w:tabs>
      <w:ind w:left="720" w:hanging="720"/>
      <w:jc w:val="both"/>
    </w:pPr>
    <w:rPr>
      <w:spacing w:val="4"/>
      <w:szCs w:val="20"/>
    </w:rPr>
  </w:style>
  <w:style w:type="paragraph" w:styleId="TOAHeading">
    <w:name w:val="toa heading"/>
    <w:basedOn w:val="Normal"/>
    <w:next w:val="Normal"/>
    <w:semiHidden/>
    <w:rsid w:val="00EC1AC6"/>
    <w:pPr>
      <w:keepNext/>
      <w:keepLines/>
      <w:tabs>
        <w:tab w:val="right" w:pos="8640"/>
      </w:tabs>
      <w:spacing w:before="280"/>
    </w:pPr>
    <w:rPr>
      <w:b/>
      <w:spacing w:val="4"/>
      <w:kern w:val="28"/>
      <w:szCs w:val="20"/>
    </w:rPr>
  </w:style>
  <w:style w:type="paragraph" w:styleId="TOC1">
    <w:name w:val="toc 1"/>
    <w:basedOn w:val="Normal"/>
    <w:autoRedefine/>
    <w:uiPriority w:val="39"/>
    <w:rsid w:val="00EC1AC6"/>
    <w:pPr>
      <w:spacing w:after="120"/>
    </w:pPr>
    <w:rPr>
      <w:rFonts w:ascii="Times New Roman" w:hAnsi="Times New Roman"/>
      <w:b/>
      <w:bCs/>
      <w:caps/>
      <w:sz w:val="20"/>
      <w:szCs w:val="20"/>
    </w:rPr>
  </w:style>
  <w:style w:type="paragraph" w:styleId="TOC2">
    <w:name w:val="toc 2"/>
    <w:basedOn w:val="Normal"/>
    <w:autoRedefine/>
    <w:uiPriority w:val="39"/>
    <w:rsid w:val="00EC1AC6"/>
    <w:pPr>
      <w:spacing w:before="0"/>
      <w:ind w:left="220"/>
    </w:pPr>
    <w:rPr>
      <w:rFonts w:ascii="Times New Roman" w:hAnsi="Times New Roman"/>
      <w:smallCaps/>
      <w:sz w:val="20"/>
      <w:szCs w:val="20"/>
    </w:rPr>
  </w:style>
  <w:style w:type="paragraph" w:styleId="TOC3">
    <w:name w:val="toc 3"/>
    <w:basedOn w:val="Normal"/>
    <w:autoRedefine/>
    <w:uiPriority w:val="39"/>
    <w:rsid w:val="00EC1AC6"/>
    <w:pPr>
      <w:spacing w:before="0"/>
      <w:ind w:left="440"/>
    </w:pPr>
    <w:rPr>
      <w:rFonts w:ascii="Times New Roman" w:hAnsi="Times New Roman"/>
      <w:i/>
      <w:iCs/>
      <w:sz w:val="20"/>
      <w:szCs w:val="20"/>
    </w:rPr>
  </w:style>
  <w:style w:type="paragraph" w:styleId="TOC4">
    <w:name w:val="toc 4"/>
    <w:basedOn w:val="Normal"/>
    <w:autoRedefine/>
    <w:uiPriority w:val="39"/>
    <w:rsid w:val="00EC1AC6"/>
    <w:pPr>
      <w:spacing w:before="0"/>
      <w:ind w:left="660"/>
    </w:pPr>
    <w:rPr>
      <w:rFonts w:ascii="Times New Roman" w:hAnsi="Times New Roman"/>
      <w:sz w:val="18"/>
      <w:szCs w:val="18"/>
    </w:rPr>
  </w:style>
  <w:style w:type="paragraph" w:styleId="TOC5">
    <w:name w:val="toc 5"/>
    <w:basedOn w:val="Normal"/>
    <w:autoRedefine/>
    <w:semiHidden/>
    <w:rsid w:val="00EC1AC6"/>
    <w:pPr>
      <w:spacing w:before="0"/>
      <w:ind w:left="880"/>
    </w:pPr>
    <w:rPr>
      <w:rFonts w:ascii="Times New Roman" w:hAnsi="Times New Roman"/>
      <w:sz w:val="18"/>
      <w:szCs w:val="18"/>
    </w:rPr>
  </w:style>
  <w:style w:type="paragraph" w:customStyle="1" w:styleId="TOCBase">
    <w:name w:val="TOC Base"/>
    <w:basedOn w:val="Normal"/>
    <w:rsid w:val="00EC1AC6"/>
    <w:pPr>
      <w:tabs>
        <w:tab w:val="right" w:leader="dot" w:pos="8640"/>
      </w:tabs>
      <w:jc w:val="both"/>
    </w:pPr>
    <w:rPr>
      <w:spacing w:val="4"/>
      <w:szCs w:val="20"/>
    </w:rPr>
  </w:style>
  <w:style w:type="paragraph" w:styleId="Header">
    <w:name w:val="header"/>
    <w:basedOn w:val="Normal"/>
    <w:link w:val="HeaderChar"/>
    <w:rsid w:val="00EC1AC6"/>
    <w:pPr>
      <w:tabs>
        <w:tab w:val="center" w:pos="4320"/>
        <w:tab w:val="right" w:pos="8640"/>
      </w:tabs>
      <w:ind w:left="-720"/>
      <w:jc w:val="both"/>
    </w:pPr>
    <w:rPr>
      <w:spacing w:val="4"/>
      <w:sz w:val="20"/>
      <w:szCs w:val="20"/>
    </w:rPr>
  </w:style>
  <w:style w:type="character" w:customStyle="1" w:styleId="HeaderChar">
    <w:name w:val="Header Char"/>
    <w:basedOn w:val="DefaultParagraphFont"/>
    <w:link w:val="Header"/>
    <w:rsid w:val="00B34FB5"/>
    <w:rPr>
      <w:rFonts w:ascii="Arial Narrow" w:eastAsia="Times New Roman" w:hAnsi="Arial Narrow" w:cs="Times New Roman"/>
      <w:spacing w:val="4"/>
      <w:kern w:val="0"/>
      <w:sz w:val="20"/>
      <w:szCs w:val="20"/>
      <w14:ligatures w14:val="none"/>
    </w:rPr>
  </w:style>
  <w:style w:type="paragraph" w:customStyle="1" w:styleId="SubtitleCover">
    <w:name w:val="Subtitle Cover"/>
    <w:basedOn w:val="TitleCover"/>
    <w:next w:val="BodyText"/>
    <w:rsid w:val="00EC1AC6"/>
    <w:pPr>
      <w:spacing w:before="240"/>
    </w:pPr>
    <w:rPr>
      <w:b w:val="0"/>
      <w:i/>
      <w:sz w:val="36"/>
    </w:rPr>
  </w:style>
  <w:style w:type="paragraph" w:customStyle="1" w:styleId="TitleCover">
    <w:name w:val="Title Cover"/>
    <w:basedOn w:val="HeadingBase"/>
    <w:next w:val="SubtitleCover"/>
    <w:rsid w:val="00EC1AC6"/>
    <w:pPr>
      <w:keepLines w:val="0"/>
      <w:tabs>
        <w:tab w:val="clear" w:pos="8640"/>
      </w:tabs>
      <w:spacing w:before="720" w:after="160" w:line="240" w:lineRule="auto"/>
      <w:jc w:val="center"/>
    </w:pPr>
    <w:rPr>
      <w:rFonts w:ascii="Arial" w:hAnsi="Arial"/>
      <w:spacing w:val="0"/>
      <w:kern w:val="0"/>
      <w:sz w:val="48"/>
    </w:rPr>
  </w:style>
  <w:style w:type="paragraph" w:customStyle="1" w:styleId="SectionLabel">
    <w:name w:val="Section Label"/>
    <w:basedOn w:val="HeadingBase"/>
    <w:next w:val="BodyText"/>
    <w:rsid w:val="00EC1AC6"/>
    <w:pPr>
      <w:pageBreakBefore/>
      <w:tabs>
        <w:tab w:val="clear" w:pos="8640"/>
      </w:tabs>
      <w:spacing w:before="240" w:after="360" w:line="240" w:lineRule="auto"/>
      <w:jc w:val="center"/>
      <w:outlineLvl w:val="0"/>
    </w:pPr>
    <w:rPr>
      <w:spacing w:val="0"/>
      <w:kern w:val="0"/>
      <w:sz w:val="36"/>
    </w:rPr>
  </w:style>
  <w:style w:type="character" w:styleId="CommentReference">
    <w:name w:val="annotation reference"/>
    <w:semiHidden/>
    <w:rsid w:val="00EC1AC6"/>
    <w:rPr>
      <w:sz w:val="16"/>
      <w:szCs w:val="16"/>
    </w:rPr>
  </w:style>
  <w:style w:type="paragraph" w:styleId="CommentText">
    <w:name w:val="annotation text"/>
    <w:basedOn w:val="Normal"/>
    <w:link w:val="CommentTextChar"/>
    <w:semiHidden/>
    <w:rsid w:val="00EC1AC6"/>
    <w:rPr>
      <w:sz w:val="20"/>
      <w:szCs w:val="20"/>
    </w:rPr>
  </w:style>
  <w:style w:type="character" w:customStyle="1" w:styleId="CommentTextChar">
    <w:name w:val="Comment Text Char"/>
    <w:basedOn w:val="DefaultParagraphFont"/>
    <w:link w:val="CommentText"/>
    <w:semiHidden/>
    <w:rsid w:val="00B34FB5"/>
    <w:rPr>
      <w:rFonts w:ascii="Arial Narrow" w:eastAsia="Times New Roman" w:hAnsi="Arial Narrow" w:cs="Times New Roman"/>
      <w:kern w:val="0"/>
      <w:sz w:val="20"/>
      <w:szCs w:val="20"/>
      <w14:ligatures w14:val="none"/>
    </w:rPr>
  </w:style>
  <w:style w:type="paragraph" w:customStyle="1" w:styleId="Paragraph2">
    <w:name w:val="Paragraph2"/>
    <w:basedOn w:val="Normal"/>
    <w:rsid w:val="00EC1AC6"/>
    <w:pPr>
      <w:widowControl w:val="0"/>
      <w:spacing w:before="80" w:line="240" w:lineRule="atLeast"/>
      <w:ind w:left="720"/>
      <w:jc w:val="both"/>
    </w:pPr>
    <w:rPr>
      <w:color w:val="000000"/>
      <w:sz w:val="20"/>
      <w:szCs w:val="20"/>
      <w:lang w:val="en-AU"/>
    </w:rPr>
  </w:style>
  <w:style w:type="paragraph" w:customStyle="1" w:styleId="Paragraph4">
    <w:name w:val="Paragraph4"/>
    <w:basedOn w:val="Normal"/>
    <w:rsid w:val="00EC1AC6"/>
    <w:pPr>
      <w:widowControl w:val="0"/>
      <w:spacing w:before="80"/>
      <w:ind w:left="2250"/>
      <w:jc w:val="both"/>
    </w:pPr>
    <w:rPr>
      <w:sz w:val="20"/>
      <w:szCs w:val="20"/>
    </w:rPr>
  </w:style>
  <w:style w:type="paragraph" w:styleId="TOC6">
    <w:name w:val="toc 6"/>
    <w:basedOn w:val="Normal"/>
    <w:next w:val="Normal"/>
    <w:autoRedefine/>
    <w:semiHidden/>
    <w:rsid w:val="00EC1AC6"/>
    <w:pPr>
      <w:spacing w:before="0"/>
      <w:ind w:left="1100"/>
    </w:pPr>
    <w:rPr>
      <w:rFonts w:ascii="Times New Roman" w:hAnsi="Times New Roman"/>
      <w:sz w:val="18"/>
      <w:szCs w:val="18"/>
    </w:rPr>
  </w:style>
  <w:style w:type="paragraph" w:styleId="TOC7">
    <w:name w:val="toc 7"/>
    <w:basedOn w:val="Normal"/>
    <w:next w:val="Normal"/>
    <w:autoRedefine/>
    <w:semiHidden/>
    <w:rsid w:val="00EC1AC6"/>
    <w:pPr>
      <w:spacing w:before="0"/>
      <w:ind w:left="1320"/>
    </w:pPr>
    <w:rPr>
      <w:rFonts w:ascii="Times New Roman" w:hAnsi="Times New Roman"/>
      <w:sz w:val="18"/>
      <w:szCs w:val="18"/>
    </w:rPr>
  </w:style>
  <w:style w:type="paragraph" w:styleId="TOC8">
    <w:name w:val="toc 8"/>
    <w:basedOn w:val="Normal"/>
    <w:next w:val="Normal"/>
    <w:autoRedefine/>
    <w:semiHidden/>
    <w:rsid w:val="00EC1AC6"/>
    <w:pPr>
      <w:spacing w:before="0"/>
      <w:ind w:left="1540"/>
    </w:pPr>
    <w:rPr>
      <w:rFonts w:ascii="Times New Roman" w:hAnsi="Times New Roman"/>
      <w:sz w:val="18"/>
      <w:szCs w:val="18"/>
    </w:rPr>
  </w:style>
  <w:style w:type="paragraph" w:styleId="TOC9">
    <w:name w:val="toc 9"/>
    <w:basedOn w:val="Normal"/>
    <w:next w:val="Normal"/>
    <w:autoRedefine/>
    <w:semiHidden/>
    <w:rsid w:val="00EC1AC6"/>
    <w:pPr>
      <w:spacing w:before="0"/>
      <w:ind w:left="1760"/>
    </w:pPr>
    <w:rPr>
      <w:rFonts w:ascii="Times New Roman" w:hAnsi="Times New Roman"/>
      <w:sz w:val="18"/>
      <w:szCs w:val="18"/>
    </w:rPr>
  </w:style>
  <w:style w:type="paragraph" w:styleId="DocumentMap">
    <w:name w:val="Document Map"/>
    <w:basedOn w:val="Normal"/>
    <w:link w:val="DocumentMapChar"/>
    <w:semiHidden/>
    <w:rsid w:val="00EC1AC6"/>
    <w:pPr>
      <w:shd w:val="clear" w:color="auto" w:fill="000080"/>
    </w:pPr>
    <w:rPr>
      <w:rFonts w:ascii="Tahoma" w:hAnsi="Tahoma" w:cs="Tahoma"/>
    </w:rPr>
  </w:style>
  <w:style w:type="character" w:customStyle="1" w:styleId="DocumentMapChar">
    <w:name w:val="Document Map Char"/>
    <w:basedOn w:val="DefaultParagraphFont"/>
    <w:link w:val="DocumentMap"/>
    <w:semiHidden/>
    <w:rsid w:val="00B34FB5"/>
    <w:rPr>
      <w:rFonts w:ascii="Tahoma" w:eastAsia="Times New Roman" w:hAnsi="Tahoma" w:cs="Tahoma"/>
      <w:kern w:val="0"/>
      <w:sz w:val="22"/>
      <w:shd w:val="clear" w:color="auto" w:fill="000080"/>
      <w14:ligatures w14:val="none"/>
    </w:rPr>
  </w:style>
  <w:style w:type="paragraph" w:styleId="Index6">
    <w:name w:val="index 6"/>
    <w:basedOn w:val="Normal"/>
    <w:next w:val="Normal"/>
    <w:autoRedefine/>
    <w:semiHidden/>
    <w:rsid w:val="00EC1AC6"/>
    <w:pPr>
      <w:spacing w:before="0"/>
      <w:ind w:left="1320" w:hanging="220"/>
    </w:pPr>
    <w:rPr>
      <w:rFonts w:ascii="Times New Roman" w:hAnsi="Times New Roman"/>
      <w:szCs w:val="21"/>
    </w:rPr>
  </w:style>
  <w:style w:type="paragraph" w:styleId="Index7">
    <w:name w:val="index 7"/>
    <w:basedOn w:val="Normal"/>
    <w:next w:val="Normal"/>
    <w:autoRedefine/>
    <w:semiHidden/>
    <w:rsid w:val="00EC1AC6"/>
    <w:pPr>
      <w:spacing w:before="0"/>
      <w:ind w:left="1540" w:hanging="220"/>
    </w:pPr>
    <w:rPr>
      <w:rFonts w:ascii="Times New Roman" w:hAnsi="Times New Roman"/>
      <w:szCs w:val="21"/>
    </w:rPr>
  </w:style>
  <w:style w:type="paragraph" w:styleId="Index8">
    <w:name w:val="index 8"/>
    <w:basedOn w:val="Normal"/>
    <w:next w:val="Normal"/>
    <w:autoRedefine/>
    <w:semiHidden/>
    <w:rsid w:val="00EC1AC6"/>
    <w:pPr>
      <w:spacing w:before="0"/>
      <w:ind w:left="1760" w:hanging="220"/>
    </w:pPr>
    <w:rPr>
      <w:rFonts w:ascii="Times New Roman" w:hAnsi="Times New Roman"/>
      <w:szCs w:val="21"/>
    </w:rPr>
  </w:style>
  <w:style w:type="paragraph" w:styleId="Index9">
    <w:name w:val="index 9"/>
    <w:basedOn w:val="Normal"/>
    <w:next w:val="Normal"/>
    <w:autoRedefine/>
    <w:semiHidden/>
    <w:rsid w:val="00EC1AC6"/>
    <w:pPr>
      <w:spacing w:before="0"/>
      <w:ind w:left="1980" w:hanging="220"/>
    </w:pPr>
    <w:rPr>
      <w:rFonts w:ascii="Times New Roman" w:hAnsi="Times New Roman"/>
      <w:szCs w:val="21"/>
    </w:rPr>
  </w:style>
  <w:style w:type="paragraph" w:customStyle="1" w:styleId="infoblue">
    <w:name w:val="infoblue"/>
    <w:basedOn w:val="Normal"/>
    <w:rsid w:val="00EC1AC6"/>
    <w:pPr>
      <w:spacing w:before="0" w:after="120" w:line="240" w:lineRule="atLeast"/>
    </w:pPr>
    <w:rPr>
      <w:rFonts w:ascii="Times New Roman" w:eastAsia="Arial Unicode MS" w:hAnsi="Times New Roman"/>
      <w:i/>
      <w:iCs/>
      <w:color w:val="0000FF"/>
      <w:sz w:val="20"/>
      <w:szCs w:val="20"/>
    </w:rPr>
  </w:style>
  <w:style w:type="paragraph" w:customStyle="1" w:styleId="InfoBlue0">
    <w:name w:val="InfoBlue"/>
    <w:basedOn w:val="Normal"/>
    <w:next w:val="BodyText"/>
    <w:autoRedefine/>
    <w:rsid w:val="00EC1AC6"/>
    <w:pPr>
      <w:widowControl w:val="0"/>
    </w:pPr>
    <w:rPr>
      <w:i/>
      <w:color w:val="0000FF"/>
      <w:szCs w:val="20"/>
    </w:rPr>
  </w:style>
  <w:style w:type="paragraph" w:customStyle="1" w:styleId="ParagonSectionLabel">
    <w:name w:val="Paragon Section Label"/>
    <w:basedOn w:val="Normal"/>
    <w:rsid w:val="00EC1AC6"/>
    <w:pPr>
      <w:spacing w:before="240" w:after="360"/>
      <w:jc w:val="center"/>
    </w:pPr>
    <w:rPr>
      <w:b/>
      <w:sz w:val="36"/>
    </w:rPr>
  </w:style>
  <w:style w:type="paragraph" w:customStyle="1" w:styleId="tableright">
    <w:name w:val="table_right"/>
    <w:basedOn w:val="Normal"/>
    <w:rsid w:val="00EC1AC6"/>
    <w:pPr>
      <w:spacing w:before="20" w:after="20" w:line="240" w:lineRule="exact"/>
    </w:pPr>
    <w:rPr>
      <w:rFonts w:ascii="Times New Roman" w:hAnsi="Times New Roman"/>
      <w:sz w:val="24"/>
      <w:szCs w:val="20"/>
    </w:rPr>
  </w:style>
  <w:style w:type="paragraph" w:customStyle="1" w:styleId="numlist">
    <w:name w:val="numlist"/>
    <w:basedOn w:val="Normal"/>
    <w:rsid w:val="00EC1AC6"/>
    <w:pPr>
      <w:ind w:left="342"/>
    </w:pPr>
  </w:style>
  <w:style w:type="paragraph" w:customStyle="1" w:styleId="tablenumlist">
    <w:name w:val="table numlist"/>
    <w:basedOn w:val="Heading1"/>
    <w:rsid w:val="00EC1AC6"/>
    <w:pPr>
      <w:keepNext w:val="0"/>
      <w:numPr>
        <w:numId w:val="46"/>
      </w:numPr>
      <w:tabs>
        <w:tab w:val="clear" w:pos="504"/>
        <w:tab w:val="clear" w:pos="8640"/>
      </w:tabs>
      <w:spacing w:before="40" w:after="40" w:line="240" w:lineRule="exact"/>
    </w:pPr>
    <w:rPr>
      <w:rFonts w:ascii="Times" w:hAnsi="Times"/>
      <w:b w:val="0"/>
      <w:spacing w:val="0"/>
      <w:kern w:val="28"/>
      <w:sz w:val="24"/>
    </w:rPr>
  </w:style>
  <w:style w:type="paragraph" w:customStyle="1" w:styleId="Normal1">
    <w:name w:val="Normal1"/>
    <w:basedOn w:val="Normal"/>
    <w:rsid w:val="00EC1AC6"/>
    <w:pPr>
      <w:spacing w:before="60" w:after="120"/>
      <w:ind w:left="720"/>
    </w:pPr>
    <w:rPr>
      <w:rFonts w:ascii="Arial" w:hAnsi="Arial"/>
      <w:szCs w:val="20"/>
    </w:rPr>
  </w:style>
  <w:style w:type="paragraph" w:customStyle="1" w:styleId="Bullet1">
    <w:name w:val="Bullet 1"/>
    <w:basedOn w:val="BodyText"/>
    <w:link w:val="Bullet1Char"/>
    <w:rsid w:val="00EC1AC6"/>
    <w:pPr>
      <w:numPr>
        <w:numId w:val="47"/>
      </w:numPr>
    </w:pPr>
  </w:style>
  <w:style w:type="paragraph" w:customStyle="1" w:styleId="Bullet2">
    <w:name w:val="Bullet 2"/>
    <w:basedOn w:val="BodyText"/>
    <w:link w:val="Bullet2Char"/>
    <w:rsid w:val="00EC1AC6"/>
    <w:pPr>
      <w:numPr>
        <w:numId w:val="51"/>
      </w:numPr>
    </w:pPr>
  </w:style>
  <w:style w:type="paragraph" w:customStyle="1" w:styleId="Bullet3">
    <w:name w:val="Bullet 3"/>
    <w:basedOn w:val="BodyText"/>
    <w:link w:val="Bullet3Char"/>
    <w:rsid w:val="00EC1AC6"/>
    <w:pPr>
      <w:numPr>
        <w:numId w:val="49"/>
      </w:numPr>
    </w:pPr>
  </w:style>
  <w:style w:type="paragraph" w:customStyle="1" w:styleId="NumberList">
    <w:name w:val="NumberList"/>
    <w:basedOn w:val="Normal"/>
    <w:rsid w:val="00EC1AC6"/>
    <w:pPr>
      <w:overflowPunct w:val="0"/>
      <w:autoSpaceDE w:val="0"/>
      <w:autoSpaceDN w:val="0"/>
      <w:adjustRightInd w:val="0"/>
      <w:spacing w:before="60" w:after="60"/>
      <w:ind w:left="1170" w:hanging="450"/>
      <w:jc w:val="both"/>
      <w:textAlignment w:val="baseline"/>
    </w:pPr>
    <w:rPr>
      <w:rFonts w:ascii="Helvetica" w:hAnsi="Helvetica"/>
      <w:szCs w:val="20"/>
    </w:rPr>
  </w:style>
  <w:style w:type="paragraph" w:customStyle="1" w:styleId="Bullet4">
    <w:name w:val="Bullet 4"/>
    <w:basedOn w:val="BodyText"/>
    <w:rsid w:val="00EC1AC6"/>
    <w:pPr>
      <w:numPr>
        <w:numId w:val="50"/>
      </w:numPr>
    </w:pPr>
  </w:style>
  <w:style w:type="paragraph" w:customStyle="1" w:styleId="Bullet5">
    <w:name w:val="Bullet 5"/>
    <w:basedOn w:val="BodyText"/>
    <w:rsid w:val="00EC1AC6"/>
    <w:pPr>
      <w:numPr>
        <w:numId w:val="48"/>
      </w:numPr>
    </w:pPr>
  </w:style>
  <w:style w:type="paragraph" w:customStyle="1" w:styleId="TableContent">
    <w:name w:val="Table Content"/>
    <w:basedOn w:val="BodyText"/>
    <w:rsid w:val="00EC1AC6"/>
    <w:pPr>
      <w:keepLines/>
      <w:tabs>
        <w:tab w:val="clear" w:pos="8640"/>
      </w:tabs>
      <w:spacing w:before="60" w:after="60"/>
      <w:ind w:left="0"/>
    </w:pPr>
    <w:rPr>
      <w:rFonts w:ascii="Arial" w:hAnsi="Arial" w:cs="Arial"/>
      <w:spacing w:val="0"/>
      <w:sz w:val="20"/>
    </w:rPr>
  </w:style>
  <w:style w:type="paragraph" w:styleId="ListBullet">
    <w:name w:val="List Bullet"/>
    <w:basedOn w:val="Normal"/>
    <w:rsid w:val="00EC1AC6"/>
    <w:pPr>
      <w:numPr>
        <w:numId w:val="43"/>
      </w:numPr>
      <w:spacing w:before="0" w:after="120"/>
    </w:pPr>
    <w:rPr>
      <w:rFonts w:ascii="Times New Roman" w:hAnsi="Times New Roman"/>
      <w:szCs w:val="20"/>
    </w:rPr>
  </w:style>
  <w:style w:type="paragraph" w:customStyle="1" w:styleId="term">
    <w:name w:val="term"/>
    <w:basedOn w:val="ListBullet"/>
    <w:next w:val="Normal"/>
    <w:rsid w:val="00EC1AC6"/>
    <w:pPr>
      <w:spacing w:before="120"/>
    </w:pPr>
  </w:style>
  <w:style w:type="paragraph" w:customStyle="1" w:styleId="list-bullet-level-2">
    <w:name w:val="list-bullet-level-2"/>
    <w:rsid w:val="00EC1AC6"/>
    <w:pPr>
      <w:numPr>
        <w:numId w:val="52"/>
      </w:numPr>
      <w:tabs>
        <w:tab w:val="clear" w:pos="360"/>
        <w:tab w:val="left" w:pos="3024"/>
      </w:tabs>
      <w:suppressAutoHyphens/>
      <w:autoSpaceDE w:val="0"/>
      <w:autoSpaceDN w:val="0"/>
      <w:spacing w:before="60" w:after="60" w:line="240" w:lineRule="auto"/>
      <w:ind w:left="3024" w:hanging="288"/>
    </w:pPr>
    <w:rPr>
      <w:rFonts w:ascii="Arial Narrow" w:eastAsia="Times New Roman" w:hAnsi="Arial Narrow" w:cs="Times New Roman"/>
      <w:kern w:val="0"/>
      <w:sz w:val="20"/>
      <w:szCs w:val="20"/>
      <w14:ligatures w14:val="none"/>
    </w:rPr>
  </w:style>
  <w:style w:type="paragraph" w:customStyle="1" w:styleId="list-bullet-level-2-border">
    <w:name w:val="list-bullet-level-2-border"/>
    <w:basedOn w:val="list-bullet-level-2"/>
    <w:rsid w:val="00EC1AC6"/>
    <w:pPr>
      <w:keepNext/>
      <w:keepLines/>
      <w:numPr>
        <w:numId w:val="44"/>
      </w:numPr>
      <w:pBdr>
        <w:top w:val="single" w:sz="4" w:space="1" w:color="auto"/>
        <w:left w:val="single" w:sz="4" w:space="4" w:color="auto"/>
        <w:bottom w:val="single" w:sz="4" w:space="1" w:color="auto"/>
        <w:right w:val="single" w:sz="4" w:space="4" w:color="auto"/>
      </w:pBdr>
      <w:ind w:left="3024" w:hanging="288"/>
    </w:pPr>
  </w:style>
  <w:style w:type="paragraph" w:styleId="BalloonText">
    <w:name w:val="Balloon Text"/>
    <w:basedOn w:val="Normal"/>
    <w:link w:val="BalloonTextChar"/>
    <w:semiHidden/>
    <w:rsid w:val="00EC1AC6"/>
    <w:rPr>
      <w:rFonts w:ascii="Tahoma" w:hAnsi="Tahoma" w:cs="Tahoma"/>
      <w:sz w:val="16"/>
      <w:szCs w:val="16"/>
    </w:rPr>
  </w:style>
  <w:style w:type="character" w:customStyle="1" w:styleId="BalloonTextChar">
    <w:name w:val="Balloon Text Char"/>
    <w:basedOn w:val="DefaultParagraphFont"/>
    <w:link w:val="BalloonText"/>
    <w:semiHidden/>
    <w:rsid w:val="00B34FB5"/>
    <w:rPr>
      <w:rFonts w:ascii="Tahoma" w:eastAsia="Times New Roman" w:hAnsi="Tahoma" w:cs="Tahoma"/>
      <w:kern w:val="0"/>
      <w:sz w:val="16"/>
      <w:szCs w:val="16"/>
      <w14:ligatures w14:val="none"/>
    </w:rPr>
  </w:style>
  <w:style w:type="paragraph" w:styleId="ListBullet2">
    <w:name w:val="List Bullet 2"/>
    <w:basedOn w:val="Normal"/>
    <w:rsid w:val="00EC1AC6"/>
    <w:pPr>
      <w:numPr>
        <w:numId w:val="53"/>
      </w:numPr>
    </w:pPr>
  </w:style>
  <w:style w:type="paragraph" w:customStyle="1" w:styleId="Char">
    <w:name w:val="Char"/>
    <w:basedOn w:val="Normal"/>
    <w:rsid w:val="00EC1AC6"/>
    <w:pPr>
      <w:spacing w:before="0" w:after="160" w:line="240" w:lineRule="exact"/>
    </w:pPr>
    <w:rPr>
      <w:rFonts w:ascii="Verdana" w:hAnsi="Verdana"/>
      <w:noProof/>
      <w:sz w:val="20"/>
      <w:szCs w:val="20"/>
    </w:rPr>
  </w:style>
  <w:style w:type="paragraph" w:customStyle="1" w:styleId="Table1Body">
    <w:name w:val="Table1 Body"/>
    <w:rsid w:val="00EC1AC6"/>
    <w:pPr>
      <w:snapToGrid w:val="0"/>
      <w:spacing w:before="60" w:after="60" w:line="240" w:lineRule="auto"/>
    </w:pPr>
    <w:rPr>
      <w:rFonts w:ascii="Times New Roman" w:eastAsia="Times New Roman" w:hAnsi="Times New Roman" w:cs="Times New Roman"/>
      <w:kern w:val="0"/>
      <w:szCs w:val="20"/>
      <w14:ligatures w14:val="none"/>
    </w:rPr>
  </w:style>
  <w:style w:type="character" w:customStyle="1" w:styleId="Bullet2Char">
    <w:name w:val="Bullet 2 Char"/>
    <w:basedOn w:val="BodyTextChar"/>
    <w:link w:val="Bullet2"/>
    <w:rsid w:val="00EC1AC6"/>
    <w:rPr>
      <w:rFonts w:ascii="Arial Narrow" w:eastAsia="Times New Roman" w:hAnsi="Arial Narrow" w:cs="Times New Roman"/>
      <w:spacing w:val="4"/>
      <w:kern w:val="0"/>
      <w:sz w:val="22"/>
      <w:szCs w:val="20"/>
      <w14:ligatures w14:val="none"/>
    </w:rPr>
  </w:style>
  <w:style w:type="character" w:customStyle="1" w:styleId="Bullet1Char">
    <w:name w:val="Bullet 1 Char"/>
    <w:basedOn w:val="BodyTextChar"/>
    <w:link w:val="Bullet1"/>
    <w:rsid w:val="00EC1AC6"/>
    <w:rPr>
      <w:rFonts w:ascii="Arial Narrow" w:eastAsia="Times New Roman" w:hAnsi="Arial Narrow" w:cs="Times New Roman"/>
      <w:spacing w:val="4"/>
      <w:kern w:val="0"/>
      <w:sz w:val="22"/>
      <w:szCs w:val="20"/>
      <w14:ligatures w14:val="none"/>
    </w:rPr>
  </w:style>
  <w:style w:type="character" w:customStyle="1" w:styleId="Bullet3Char">
    <w:name w:val="Bullet 3 Char"/>
    <w:basedOn w:val="BodyTextChar"/>
    <w:link w:val="Bullet3"/>
    <w:rsid w:val="00EC1AC6"/>
    <w:rPr>
      <w:rFonts w:ascii="Arial Narrow" w:eastAsia="Times New Roman" w:hAnsi="Arial Narrow" w:cs="Times New Roman"/>
      <w:spacing w:val="4"/>
      <w:kern w:val="0"/>
      <w:sz w:val="22"/>
      <w:szCs w:val="20"/>
      <w14:ligatures w14:val="none"/>
    </w:rPr>
  </w:style>
  <w:style w:type="paragraph" w:styleId="CommentSubject">
    <w:name w:val="annotation subject"/>
    <w:basedOn w:val="CommentText"/>
    <w:next w:val="CommentText"/>
    <w:link w:val="CommentSubjectChar"/>
    <w:semiHidden/>
    <w:rsid w:val="00EC1AC6"/>
    <w:rPr>
      <w:b/>
      <w:bCs/>
    </w:rPr>
  </w:style>
  <w:style w:type="character" w:customStyle="1" w:styleId="CommentSubjectChar">
    <w:name w:val="Comment Subject Char"/>
    <w:basedOn w:val="CommentTextChar"/>
    <w:link w:val="CommentSubject"/>
    <w:semiHidden/>
    <w:rsid w:val="00B34FB5"/>
    <w:rPr>
      <w:rFonts w:ascii="Arial Narrow" w:eastAsia="Times New Roman" w:hAnsi="Arial Narrow" w:cs="Times New Roman"/>
      <w:b/>
      <w:bCs/>
      <w:kern w:val="0"/>
      <w:sz w:val="20"/>
      <w:szCs w:val="20"/>
      <w14:ligatures w14:val="none"/>
    </w:rPr>
  </w:style>
  <w:style w:type="paragraph" w:customStyle="1" w:styleId="CharCharCharChar">
    <w:name w:val="Char Char Char Char"/>
    <w:basedOn w:val="Normal"/>
    <w:rsid w:val="00EC1AC6"/>
    <w:pPr>
      <w:spacing w:before="0" w:after="160" w:line="240" w:lineRule="exact"/>
    </w:pPr>
    <w:rPr>
      <w:rFonts w:ascii="Verdana" w:hAnsi="Verdana"/>
      <w:noProof/>
      <w:sz w:val="20"/>
      <w:szCs w:val="20"/>
    </w:rPr>
  </w:style>
  <w:style w:type="paragraph" w:styleId="BodyText2">
    <w:name w:val="Body Text 2"/>
    <w:basedOn w:val="Normal"/>
    <w:link w:val="BodyText2Char"/>
    <w:rsid w:val="00EC1AC6"/>
    <w:pPr>
      <w:spacing w:after="120" w:line="480" w:lineRule="auto"/>
    </w:pPr>
  </w:style>
  <w:style w:type="character" w:customStyle="1" w:styleId="BodyText2Char">
    <w:name w:val="Body Text 2 Char"/>
    <w:basedOn w:val="DefaultParagraphFont"/>
    <w:link w:val="BodyText2"/>
    <w:rsid w:val="00B34FB5"/>
    <w:rPr>
      <w:rFonts w:ascii="Arial Narrow" w:eastAsia="Times New Roman" w:hAnsi="Arial Narrow" w:cs="Times New Roman"/>
      <w:kern w:val="0"/>
      <w:sz w:val="22"/>
      <w14:ligatures w14:val="none"/>
    </w:rPr>
  </w:style>
  <w:style w:type="paragraph" w:styleId="BlockText">
    <w:name w:val="Block Text"/>
    <w:basedOn w:val="Normal"/>
    <w:rsid w:val="00EC1AC6"/>
    <w:pPr>
      <w:spacing w:after="120"/>
      <w:ind w:left="1440" w:right="1440"/>
    </w:pPr>
  </w:style>
  <w:style w:type="paragraph" w:customStyle="1" w:styleId="mynormal">
    <w:name w:val="_my_normal"/>
    <w:basedOn w:val="Normal"/>
    <w:rsid w:val="00EC1AC6"/>
    <w:pPr>
      <w:spacing w:before="0"/>
    </w:pPr>
    <w:rPr>
      <w:rFonts w:ascii="Tahoma" w:hAnsi="Tahoma" w:cs="Tahoma"/>
      <w:bCs/>
      <w:sz w:val="20"/>
    </w:rPr>
  </w:style>
  <w:style w:type="paragraph" w:customStyle="1" w:styleId="Default">
    <w:name w:val="Default"/>
    <w:link w:val="DefaultChar"/>
    <w:rsid w:val="00EC1AC6"/>
    <w:pPr>
      <w:autoSpaceDE w:val="0"/>
      <w:autoSpaceDN w:val="0"/>
      <w:adjustRightInd w:val="0"/>
      <w:spacing w:after="0" w:line="240" w:lineRule="auto"/>
    </w:pPr>
    <w:rPr>
      <w:rFonts w:ascii="HHBIIF+Times" w:eastAsia="Times New Roman" w:hAnsi="HHBIIF+Times" w:cs="HHBIIF+Times"/>
      <w:color w:val="000000"/>
      <w:kern w:val="0"/>
      <w14:ligatures w14:val="none"/>
    </w:rPr>
  </w:style>
  <w:style w:type="paragraph" w:customStyle="1" w:styleId="NormalText">
    <w:name w:val="Normal Text"/>
    <w:basedOn w:val="Default"/>
    <w:next w:val="Default"/>
    <w:link w:val="NormalTextChar"/>
    <w:rsid w:val="00EC1AC6"/>
    <w:pPr>
      <w:spacing w:before="120" w:after="120"/>
    </w:pPr>
    <w:rPr>
      <w:rFonts w:cs="Times New Roman"/>
    </w:rPr>
  </w:style>
  <w:style w:type="character" w:customStyle="1" w:styleId="DefaultChar">
    <w:name w:val="Default Char"/>
    <w:link w:val="Default"/>
    <w:rsid w:val="00EC1AC6"/>
    <w:rPr>
      <w:rFonts w:ascii="HHBIIF+Times" w:eastAsia="Times New Roman" w:hAnsi="HHBIIF+Times" w:cs="HHBIIF+Times"/>
      <w:color w:val="000000"/>
      <w:kern w:val="0"/>
      <w14:ligatures w14:val="none"/>
    </w:rPr>
  </w:style>
  <w:style w:type="character" w:customStyle="1" w:styleId="NormalTextChar">
    <w:name w:val="Normal Text Char"/>
    <w:basedOn w:val="DefaultChar"/>
    <w:link w:val="NormalText"/>
    <w:rsid w:val="00EC1AC6"/>
    <w:rPr>
      <w:rFonts w:ascii="HHBIIF+Times" w:eastAsia="Times New Roman" w:hAnsi="HHBIIF+Times" w:cs="Times New Roman"/>
      <w:color w:val="000000"/>
      <w:kern w:val="0"/>
      <w14:ligatures w14:val="none"/>
    </w:rPr>
  </w:style>
  <w:style w:type="paragraph" w:styleId="TOCHeading">
    <w:name w:val="TOC Heading"/>
    <w:basedOn w:val="Heading1"/>
    <w:next w:val="Normal"/>
    <w:uiPriority w:val="39"/>
    <w:unhideWhenUsed/>
    <w:qFormat/>
    <w:rsid w:val="00EC1AC6"/>
    <w:pPr>
      <w:keepLines/>
      <w:numPr>
        <w:numId w:val="0"/>
      </w:numPr>
      <w:tabs>
        <w:tab w:val="clear" w:pos="504"/>
        <w:tab w:val="clear" w:pos="8640"/>
      </w:tabs>
      <w:spacing w:after="0" w:line="259" w:lineRule="auto"/>
      <w:outlineLvl w:val="9"/>
    </w:pPr>
    <w:rPr>
      <w:rFonts w:asciiTheme="majorHAnsi" w:eastAsiaTheme="majorEastAsia" w:hAnsiTheme="majorHAnsi" w:cstheme="majorBidi"/>
      <w:b w:val="0"/>
      <w:color w:val="2F5496" w:themeColor="accent1" w:themeShade="BF"/>
      <w:spacing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HSU\2534Semester%204(2025-2026)\QT_DA_PM\Ebooks\templete%20for%20software%20development%20pla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A41BC-A65D-4679-8FD5-B6F88B8A4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templete for software development plan</Template>
  <TotalTime>68</TotalTime>
  <Pages>25</Pages>
  <Words>6599</Words>
  <Characters>37615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binh</dc:creator>
  <cp:keywords/>
  <dc:description/>
  <cp:lastModifiedBy>binh binh</cp:lastModifiedBy>
  <cp:revision>2</cp:revision>
  <dcterms:created xsi:type="dcterms:W3CDTF">2026-07-26T09:21:00Z</dcterms:created>
  <dcterms:modified xsi:type="dcterms:W3CDTF">2026-07-28T09:35:00Z</dcterms:modified>
</cp:coreProperties>
</file>