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6C9B2" w14:textId="77777777" w:rsidR="00547871" w:rsidRPr="00B961DC" w:rsidRDefault="00547871" w:rsidP="00547871">
      <w:pPr>
        <w:pStyle w:val="a3"/>
        <w:spacing w:line="336" w:lineRule="auto"/>
        <w:ind w:firstLine="708"/>
        <w:rPr>
          <w:rFonts w:ascii="Times New Roman" w:eastAsia="Times New Roman" w:hAnsi="Times New Roman" w:cs="Times New Roman"/>
          <w:b/>
          <w:bCs/>
          <w:sz w:val="28"/>
          <w:szCs w:val="28"/>
        </w:rPr>
      </w:pPr>
      <w:r w:rsidRPr="00B961DC">
        <w:rPr>
          <w:rFonts w:ascii="Times New Roman" w:hAnsi="Times New Roman"/>
          <w:b/>
          <w:bCs/>
          <w:sz w:val="28"/>
          <w:szCs w:val="28"/>
        </w:rPr>
        <w:t>МИНИСТЕРСТВО ЦИФРОВОГО РАЗВИТИЯ И МАССОВЫХ</w:t>
      </w:r>
    </w:p>
    <w:p w14:paraId="0E446B96" w14:textId="77777777" w:rsidR="00547871" w:rsidRPr="00B961DC" w:rsidRDefault="00547871" w:rsidP="00547871">
      <w:pPr>
        <w:pStyle w:val="a3"/>
        <w:spacing w:line="336" w:lineRule="auto"/>
        <w:jc w:val="center"/>
        <w:rPr>
          <w:rFonts w:ascii="Times New Roman" w:hAnsi="Times New Roman"/>
          <w:b/>
          <w:bCs/>
          <w:sz w:val="28"/>
          <w:szCs w:val="28"/>
        </w:rPr>
      </w:pPr>
      <w:r w:rsidRPr="00B961DC">
        <w:rPr>
          <w:rFonts w:ascii="Times New Roman" w:hAnsi="Times New Roman"/>
          <w:b/>
          <w:bCs/>
          <w:sz w:val="28"/>
          <w:szCs w:val="28"/>
        </w:rPr>
        <w:t>КОММУНИКАЦИЙ</w:t>
      </w:r>
    </w:p>
    <w:p w14:paraId="71E01CA0" w14:textId="77777777" w:rsidR="00547871" w:rsidRPr="00B961DC" w:rsidRDefault="00547871" w:rsidP="00547871">
      <w:pPr>
        <w:pStyle w:val="ac"/>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left" w:pos="20"/>
          <w:tab w:val="left" w:pos="40"/>
          <w:tab w:val="left" w:pos="60"/>
          <w:tab w:val="left" w:pos="80"/>
          <w:tab w:val="left" w:pos="100"/>
          <w:tab w:val="left" w:pos="120"/>
          <w:tab w:val="left" w:pos="140"/>
          <w:tab w:val="left" w:pos="160"/>
          <w:tab w:val="left" w:pos="180"/>
          <w:tab w:val="left" w:pos="200"/>
          <w:tab w:val="left" w:pos="220"/>
          <w:tab w:val="left" w:pos="240"/>
          <w:tab w:val="left" w:pos="260"/>
          <w:tab w:val="left" w:pos="280"/>
          <w:tab w:val="left" w:pos="300"/>
          <w:tab w:val="left" w:pos="320"/>
          <w:tab w:val="left" w:pos="340"/>
          <w:tab w:val="left" w:pos="360"/>
          <w:tab w:val="left" w:pos="380"/>
          <w:tab w:val="left" w:pos="400"/>
          <w:tab w:val="left" w:pos="420"/>
          <w:tab w:val="left" w:pos="440"/>
          <w:tab w:val="left" w:pos="460"/>
          <w:tab w:val="left" w:pos="480"/>
          <w:tab w:val="left" w:pos="500"/>
          <w:tab w:val="left" w:pos="520"/>
          <w:tab w:val="left" w:pos="540"/>
          <w:tab w:val="left" w:pos="580"/>
          <w:tab w:val="left" w:pos="600"/>
          <w:tab w:val="left" w:pos="620"/>
          <w:tab w:val="left" w:pos="640"/>
          <w:tab w:val="left" w:pos="660"/>
          <w:tab w:val="left" w:pos="680"/>
          <w:tab w:val="left" w:pos="700"/>
          <w:tab w:val="left" w:pos="720"/>
          <w:tab w:val="left" w:pos="740"/>
          <w:tab w:val="left" w:pos="760"/>
          <w:tab w:val="left" w:pos="780"/>
          <w:tab w:val="left" w:pos="800"/>
          <w:tab w:val="left" w:pos="820"/>
          <w:tab w:val="left" w:pos="840"/>
          <w:tab w:val="left" w:pos="860"/>
          <w:tab w:val="left" w:pos="880"/>
          <w:tab w:val="left" w:pos="900"/>
          <w:tab w:val="left" w:pos="920"/>
          <w:tab w:val="left" w:pos="940"/>
          <w:tab w:val="left" w:pos="960"/>
          <w:tab w:val="left" w:pos="980"/>
          <w:tab w:val="left" w:pos="1000"/>
          <w:tab w:val="left" w:pos="1020"/>
          <w:tab w:val="left" w:pos="1040"/>
          <w:tab w:val="left" w:pos="1060"/>
          <w:tab w:val="left" w:pos="1080"/>
          <w:tab w:val="left" w:pos="1100"/>
          <w:tab w:val="left" w:pos="1140"/>
          <w:tab w:val="left" w:pos="1160"/>
          <w:tab w:val="left" w:pos="1180"/>
          <w:tab w:val="left" w:pos="1200"/>
          <w:tab w:val="left" w:pos="1220"/>
          <w:tab w:val="left" w:pos="1240"/>
          <w:tab w:val="left" w:pos="1260"/>
          <w:tab w:val="left" w:pos="1280"/>
          <w:tab w:val="left" w:pos="1300"/>
          <w:tab w:val="left" w:pos="1320"/>
        </w:tabs>
        <w:jc w:val="center"/>
        <w:rPr>
          <w:b/>
          <w:bCs/>
          <w:sz w:val="28"/>
          <w:szCs w:val="28"/>
        </w:rPr>
      </w:pPr>
      <w:bookmarkStart w:id="0" w:name="_Hlk209730864"/>
      <w:bookmarkStart w:id="1" w:name="_Hlk209730865"/>
    </w:p>
    <w:p w14:paraId="3DB71CBD" w14:textId="77777777" w:rsidR="00547871" w:rsidRPr="00B961DC" w:rsidRDefault="00547871" w:rsidP="00547871">
      <w:pPr>
        <w:pStyle w:val="ac"/>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left" w:pos="20"/>
          <w:tab w:val="left" w:pos="40"/>
          <w:tab w:val="left" w:pos="60"/>
          <w:tab w:val="left" w:pos="80"/>
          <w:tab w:val="left" w:pos="100"/>
          <w:tab w:val="left" w:pos="120"/>
          <w:tab w:val="left" w:pos="140"/>
          <w:tab w:val="left" w:pos="160"/>
          <w:tab w:val="left" w:pos="180"/>
          <w:tab w:val="left" w:pos="200"/>
          <w:tab w:val="left" w:pos="220"/>
          <w:tab w:val="left" w:pos="240"/>
          <w:tab w:val="left" w:pos="260"/>
          <w:tab w:val="left" w:pos="280"/>
          <w:tab w:val="left" w:pos="300"/>
          <w:tab w:val="left" w:pos="320"/>
          <w:tab w:val="left" w:pos="340"/>
          <w:tab w:val="left" w:pos="360"/>
          <w:tab w:val="left" w:pos="380"/>
          <w:tab w:val="left" w:pos="400"/>
          <w:tab w:val="left" w:pos="420"/>
          <w:tab w:val="left" w:pos="440"/>
          <w:tab w:val="left" w:pos="460"/>
          <w:tab w:val="left" w:pos="480"/>
          <w:tab w:val="left" w:pos="500"/>
          <w:tab w:val="left" w:pos="520"/>
          <w:tab w:val="left" w:pos="540"/>
          <w:tab w:val="left" w:pos="580"/>
          <w:tab w:val="left" w:pos="600"/>
          <w:tab w:val="left" w:pos="620"/>
          <w:tab w:val="left" w:pos="640"/>
          <w:tab w:val="left" w:pos="660"/>
          <w:tab w:val="left" w:pos="680"/>
          <w:tab w:val="left" w:pos="700"/>
          <w:tab w:val="left" w:pos="720"/>
          <w:tab w:val="left" w:pos="740"/>
          <w:tab w:val="left" w:pos="760"/>
          <w:tab w:val="left" w:pos="780"/>
          <w:tab w:val="left" w:pos="800"/>
          <w:tab w:val="left" w:pos="820"/>
          <w:tab w:val="left" w:pos="840"/>
          <w:tab w:val="left" w:pos="860"/>
          <w:tab w:val="left" w:pos="880"/>
          <w:tab w:val="left" w:pos="900"/>
          <w:tab w:val="left" w:pos="920"/>
          <w:tab w:val="left" w:pos="940"/>
          <w:tab w:val="left" w:pos="960"/>
          <w:tab w:val="left" w:pos="980"/>
          <w:tab w:val="left" w:pos="1000"/>
          <w:tab w:val="left" w:pos="1020"/>
          <w:tab w:val="left" w:pos="1040"/>
          <w:tab w:val="left" w:pos="1060"/>
          <w:tab w:val="left" w:pos="1080"/>
          <w:tab w:val="left" w:pos="1100"/>
          <w:tab w:val="left" w:pos="1140"/>
          <w:tab w:val="left" w:pos="1160"/>
          <w:tab w:val="left" w:pos="1180"/>
          <w:tab w:val="left" w:pos="1200"/>
          <w:tab w:val="left" w:pos="1220"/>
          <w:tab w:val="left" w:pos="1240"/>
          <w:tab w:val="left" w:pos="1260"/>
          <w:tab w:val="left" w:pos="1280"/>
          <w:tab w:val="left" w:pos="1300"/>
          <w:tab w:val="left" w:pos="1320"/>
        </w:tabs>
        <w:jc w:val="center"/>
        <w:rPr>
          <w:b/>
          <w:bCs/>
          <w:sz w:val="28"/>
          <w:szCs w:val="28"/>
        </w:rPr>
      </w:pPr>
      <w:r w:rsidRPr="00B961DC">
        <w:rPr>
          <w:b/>
          <w:bCs/>
          <w:sz w:val="28"/>
          <w:szCs w:val="28"/>
        </w:rPr>
        <w:t>Ордена Трудового Красного Знамени</w:t>
      </w:r>
    </w:p>
    <w:p w14:paraId="34D646D1" w14:textId="77777777" w:rsidR="00547871" w:rsidRPr="00B961DC" w:rsidRDefault="00547871" w:rsidP="00547871">
      <w:pPr>
        <w:pStyle w:val="ac"/>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left" w:pos="20"/>
          <w:tab w:val="left" w:pos="40"/>
          <w:tab w:val="left" w:pos="60"/>
          <w:tab w:val="left" w:pos="80"/>
          <w:tab w:val="left" w:pos="100"/>
          <w:tab w:val="left" w:pos="120"/>
          <w:tab w:val="left" w:pos="140"/>
          <w:tab w:val="left" w:pos="160"/>
          <w:tab w:val="left" w:pos="180"/>
          <w:tab w:val="left" w:pos="200"/>
          <w:tab w:val="left" w:pos="220"/>
          <w:tab w:val="left" w:pos="240"/>
          <w:tab w:val="left" w:pos="260"/>
          <w:tab w:val="left" w:pos="280"/>
          <w:tab w:val="left" w:pos="300"/>
          <w:tab w:val="left" w:pos="320"/>
          <w:tab w:val="left" w:pos="340"/>
          <w:tab w:val="left" w:pos="360"/>
          <w:tab w:val="left" w:pos="380"/>
          <w:tab w:val="left" w:pos="400"/>
          <w:tab w:val="left" w:pos="420"/>
          <w:tab w:val="left" w:pos="440"/>
          <w:tab w:val="left" w:pos="460"/>
          <w:tab w:val="left" w:pos="480"/>
          <w:tab w:val="left" w:pos="500"/>
          <w:tab w:val="left" w:pos="520"/>
          <w:tab w:val="left" w:pos="540"/>
          <w:tab w:val="left" w:pos="580"/>
          <w:tab w:val="left" w:pos="600"/>
          <w:tab w:val="left" w:pos="620"/>
          <w:tab w:val="left" w:pos="640"/>
          <w:tab w:val="left" w:pos="660"/>
          <w:tab w:val="left" w:pos="680"/>
          <w:tab w:val="left" w:pos="700"/>
          <w:tab w:val="left" w:pos="720"/>
          <w:tab w:val="left" w:pos="740"/>
          <w:tab w:val="left" w:pos="760"/>
          <w:tab w:val="left" w:pos="780"/>
          <w:tab w:val="left" w:pos="800"/>
          <w:tab w:val="left" w:pos="820"/>
          <w:tab w:val="left" w:pos="840"/>
          <w:tab w:val="left" w:pos="860"/>
          <w:tab w:val="left" w:pos="880"/>
          <w:tab w:val="left" w:pos="900"/>
          <w:tab w:val="left" w:pos="920"/>
          <w:tab w:val="left" w:pos="940"/>
          <w:tab w:val="left" w:pos="960"/>
          <w:tab w:val="left" w:pos="980"/>
          <w:tab w:val="left" w:pos="1000"/>
          <w:tab w:val="left" w:pos="1020"/>
          <w:tab w:val="left" w:pos="1040"/>
          <w:tab w:val="left" w:pos="1060"/>
          <w:tab w:val="left" w:pos="1080"/>
          <w:tab w:val="left" w:pos="1100"/>
          <w:tab w:val="left" w:pos="1140"/>
          <w:tab w:val="left" w:pos="1160"/>
          <w:tab w:val="left" w:pos="1180"/>
          <w:tab w:val="left" w:pos="1200"/>
          <w:tab w:val="left" w:pos="1220"/>
          <w:tab w:val="left" w:pos="1240"/>
          <w:tab w:val="left" w:pos="1260"/>
          <w:tab w:val="left" w:pos="1280"/>
          <w:tab w:val="left" w:pos="1300"/>
          <w:tab w:val="left" w:pos="1320"/>
        </w:tabs>
        <w:jc w:val="center"/>
        <w:rPr>
          <w:b/>
          <w:bCs/>
          <w:sz w:val="28"/>
          <w:szCs w:val="28"/>
        </w:rPr>
      </w:pPr>
      <w:r w:rsidRPr="00B961DC">
        <w:rPr>
          <w:b/>
          <w:bCs/>
          <w:sz w:val="28"/>
          <w:szCs w:val="28"/>
        </w:rPr>
        <w:t>Федеральное государственное бюджетное общеобразовательное учреждение</w:t>
      </w:r>
      <w:r>
        <w:rPr>
          <w:b/>
          <w:bCs/>
          <w:sz w:val="28"/>
          <w:szCs w:val="28"/>
        </w:rPr>
        <w:t xml:space="preserve"> </w:t>
      </w:r>
      <w:r w:rsidRPr="00B961DC">
        <w:rPr>
          <w:b/>
          <w:bCs/>
          <w:sz w:val="28"/>
          <w:szCs w:val="28"/>
        </w:rPr>
        <w:t>высшего образования</w:t>
      </w:r>
      <w:bookmarkEnd w:id="0"/>
      <w:bookmarkEnd w:id="1"/>
    </w:p>
    <w:p w14:paraId="1B6796B2" w14:textId="77777777" w:rsidR="00547871" w:rsidRPr="00B961DC" w:rsidRDefault="00547871" w:rsidP="00547871">
      <w:pPr>
        <w:pStyle w:val="ac"/>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left" w:pos="20"/>
          <w:tab w:val="left" w:pos="40"/>
          <w:tab w:val="left" w:pos="60"/>
          <w:tab w:val="left" w:pos="80"/>
          <w:tab w:val="left" w:pos="100"/>
          <w:tab w:val="left" w:pos="120"/>
          <w:tab w:val="left" w:pos="140"/>
          <w:tab w:val="left" w:pos="160"/>
          <w:tab w:val="left" w:pos="180"/>
          <w:tab w:val="left" w:pos="200"/>
          <w:tab w:val="left" w:pos="220"/>
          <w:tab w:val="left" w:pos="240"/>
          <w:tab w:val="left" w:pos="260"/>
          <w:tab w:val="left" w:pos="280"/>
          <w:tab w:val="left" w:pos="300"/>
          <w:tab w:val="left" w:pos="320"/>
          <w:tab w:val="left" w:pos="340"/>
          <w:tab w:val="left" w:pos="360"/>
          <w:tab w:val="left" w:pos="380"/>
          <w:tab w:val="left" w:pos="400"/>
          <w:tab w:val="left" w:pos="420"/>
          <w:tab w:val="left" w:pos="440"/>
          <w:tab w:val="left" w:pos="460"/>
          <w:tab w:val="left" w:pos="480"/>
          <w:tab w:val="left" w:pos="500"/>
          <w:tab w:val="left" w:pos="520"/>
          <w:tab w:val="left" w:pos="540"/>
          <w:tab w:val="left" w:pos="580"/>
          <w:tab w:val="left" w:pos="600"/>
          <w:tab w:val="left" w:pos="620"/>
          <w:tab w:val="left" w:pos="640"/>
          <w:tab w:val="left" w:pos="660"/>
          <w:tab w:val="left" w:pos="680"/>
          <w:tab w:val="left" w:pos="700"/>
          <w:tab w:val="left" w:pos="720"/>
          <w:tab w:val="left" w:pos="740"/>
          <w:tab w:val="left" w:pos="760"/>
          <w:tab w:val="left" w:pos="780"/>
          <w:tab w:val="left" w:pos="800"/>
          <w:tab w:val="left" w:pos="820"/>
          <w:tab w:val="left" w:pos="840"/>
          <w:tab w:val="left" w:pos="860"/>
          <w:tab w:val="left" w:pos="880"/>
          <w:tab w:val="left" w:pos="900"/>
          <w:tab w:val="left" w:pos="920"/>
          <w:tab w:val="left" w:pos="940"/>
          <w:tab w:val="left" w:pos="960"/>
          <w:tab w:val="left" w:pos="980"/>
          <w:tab w:val="left" w:pos="1000"/>
          <w:tab w:val="left" w:pos="1020"/>
          <w:tab w:val="left" w:pos="1040"/>
          <w:tab w:val="left" w:pos="1060"/>
          <w:tab w:val="left" w:pos="1080"/>
          <w:tab w:val="left" w:pos="1100"/>
          <w:tab w:val="left" w:pos="1140"/>
          <w:tab w:val="left" w:pos="1160"/>
          <w:tab w:val="left" w:pos="1180"/>
          <w:tab w:val="left" w:pos="1200"/>
          <w:tab w:val="left" w:pos="1220"/>
          <w:tab w:val="left" w:pos="1240"/>
          <w:tab w:val="left" w:pos="1260"/>
          <w:tab w:val="left" w:pos="1280"/>
          <w:tab w:val="left" w:pos="1300"/>
          <w:tab w:val="left" w:pos="1320"/>
        </w:tabs>
        <w:jc w:val="center"/>
        <w:rPr>
          <w:b/>
          <w:bCs/>
          <w:sz w:val="28"/>
          <w:szCs w:val="28"/>
        </w:rPr>
      </w:pPr>
    </w:p>
    <w:p w14:paraId="700CEB2D" w14:textId="77777777" w:rsidR="00547871" w:rsidRPr="00B961DC" w:rsidRDefault="00547871" w:rsidP="00547871">
      <w:pPr>
        <w:pStyle w:val="ac"/>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left" w:pos="20"/>
          <w:tab w:val="left" w:pos="40"/>
          <w:tab w:val="left" w:pos="60"/>
          <w:tab w:val="left" w:pos="80"/>
          <w:tab w:val="left" w:pos="100"/>
          <w:tab w:val="left" w:pos="120"/>
          <w:tab w:val="left" w:pos="140"/>
          <w:tab w:val="left" w:pos="160"/>
          <w:tab w:val="left" w:pos="180"/>
          <w:tab w:val="left" w:pos="200"/>
          <w:tab w:val="left" w:pos="220"/>
          <w:tab w:val="left" w:pos="240"/>
          <w:tab w:val="left" w:pos="260"/>
          <w:tab w:val="left" w:pos="280"/>
          <w:tab w:val="left" w:pos="300"/>
          <w:tab w:val="left" w:pos="320"/>
          <w:tab w:val="left" w:pos="340"/>
          <w:tab w:val="left" w:pos="360"/>
          <w:tab w:val="left" w:pos="380"/>
          <w:tab w:val="left" w:pos="400"/>
          <w:tab w:val="left" w:pos="420"/>
          <w:tab w:val="left" w:pos="440"/>
          <w:tab w:val="left" w:pos="460"/>
          <w:tab w:val="left" w:pos="480"/>
          <w:tab w:val="left" w:pos="500"/>
          <w:tab w:val="left" w:pos="520"/>
          <w:tab w:val="left" w:pos="540"/>
          <w:tab w:val="left" w:pos="580"/>
          <w:tab w:val="left" w:pos="600"/>
          <w:tab w:val="left" w:pos="620"/>
          <w:tab w:val="left" w:pos="640"/>
          <w:tab w:val="left" w:pos="660"/>
          <w:tab w:val="left" w:pos="680"/>
          <w:tab w:val="left" w:pos="700"/>
          <w:tab w:val="left" w:pos="720"/>
          <w:tab w:val="left" w:pos="740"/>
          <w:tab w:val="left" w:pos="760"/>
          <w:tab w:val="left" w:pos="780"/>
          <w:tab w:val="left" w:pos="800"/>
          <w:tab w:val="left" w:pos="820"/>
          <w:tab w:val="left" w:pos="840"/>
          <w:tab w:val="left" w:pos="860"/>
          <w:tab w:val="left" w:pos="880"/>
          <w:tab w:val="left" w:pos="900"/>
          <w:tab w:val="left" w:pos="920"/>
          <w:tab w:val="left" w:pos="940"/>
          <w:tab w:val="left" w:pos="960"/>
          <w:tab w:val="left" w:pos="980"/>
          <w:tab w:val="left" w:pos="1000"/>
          <w:tab w:val="left" w:pos="1020"/>
          <w:tab w:val="left" w:pos="1040"/>
          <w:tab w:val="left" w:pos="1060"/>
          <w:tab w:val="left" w:pos="1080"/>
          <w:tab w:val="left" w:pos="1100"/>
          <w:tab w:val="left" w:pos="1140"/>
          <w:tab w:val="left" w:pos="1160"/>
          <w:tab w:val="left" w:pos="1180"/>
          <w:tab w:val="left" w:pos="1200"/>
          <w:tab w:val="left" w:pos="1220"/>
          <w:tab w:val="left" w:pos="1240"/>
          <w:tab w:val="left" w:pos="1260"/>
          <w:tab w:val="left" w:pos="1280"/>
          <w:tab w:val="left" w:pos="1300"/>
          <w:tab w:val="left" w:pos="1320"/>
        </w:tabs>
        <w:jc w:val="center"/>
        <w:rPr>
          <w:b/>
          <w:bCs/>
          <w:sz w:val="28"/>
          <w:szCs w:val="28"/>
        </w:rPr>
      </w:pPr>
      <w:r w:rsidRPr="00B961DC">
        <w:rPr>
          <w:b/>
          <w:bCs/>
          <w:sz w:val="28"/>
          <w:szCs w:val="28"/>
        </w:rPr>
        <w:t>“Московский технический университет связи и информатики”</w:t>
      </w:r>
    </w:p>
    <w:p w14:paraId="0008884C" w14:textId="2B880250" w:rsidR="00547871" w:rsidRPr="00F548AF" w:rsidRDefault="00547871" w:rsidP="00547871">
      <w:pPr>
        <w:pStyle w:val="ac"/>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left" w:pos="20"/>
          <w:tab w:val="left" w:pos="40"/>
          <w:tab w:val="left" w:pos="60"/>
          <w:tab w:val="left" w:pos="80"/>
          <w:tab w:val="left" w:pos="100"/>
          <w:tab w:val="left" w:pos="120"/>
          <w:tab w:val="left" w:pos="140"/>
          <w:tab w:val="left" w:pos="160"/>
          <w:tab w:val="left" w:pos="180"/>
          <w:tab w:val="left" w:pos="200"/>
          <w:tab w:val="left" w:pos="220"/>
          <w:tab w:val="left" w:pos="240"/>
          <w:tab w:val="left" w:pos="260"/>
          <w:tab w:val="left" w:pos="280"/>
          <w:tab w:val="left" w:pos="300"/>
          <w:tab w:val="left" w:pos="320"/>
          <w:tab w:val="left" w:pos="340"/>
          <w:tab w:val="left" w:pos="360"/>
          <w:tab w:val="left" w:pos="380"/>
          <w:tab w:val="left" w:pos="400"/>
          <w:tab w:val="left" w:pos="420"/>
          <w:tab w:val="left" w:pos="440"/>
          <w:tab w:val="left" w:pos="460"/>
          <w:tab w:val="left" w:pos="480"/>
          <w:tab w:val="left" w:pos="500"/>
          <w:tab w:val="left" w:pos="520"/>
          <w:tab w:val="left" w:pos="540"/>
          <w:tab w:val="left" w:pos="580"/>
          <w:tab w:val="left" w:pos="600"/>
          <w:tab w:val="left" w:pos="620"/>
          <w:tab w:val="left" w:pos="640"/>
          <w:tab w:val="left" w:pos="660"/>
          <w:tab w:val="left" w:pos="680"/>
          <w:tab w:val="left" w:pos="700"/>
          <w:tab w:val="left" w:pos="720"/>
          <w:tab w:val="left" w:pos="740"/>
          <w:tab w:val="left" w:pos="760"/>
          <w:tab w:val="left" w:pos="780"/>
          <w:tab w:val="left" w:pos="800"/>
          <w:tab w:val="left" w:pos="820"/>
          <w:tab w:val="left" w:pos="840"/>
          <w:tab w:val="left" w:pos="860"/>
          <w:tab w:val="left" w:pos="880"/>
          <w:tab w:val="left" w:pos="900"/>
          <w:tab w:val="left" w:pos="920"/>
          <w:tab w:val="left" w:pos="940"/>
          <w:tab w:val="left" w:pos="960"/>
          <w:tab w:val="left" w:pos="980"/>
          <w:tab w:val="left" w:pos="1000"/>
          <w:tab w:val="left" w:pos="1020"/>
          <w:tab w:val="left" w:pos="1040"/>
          <w:tab w:val="left" w:pos="1060"/>
          <w:tab w:val="left" w:pos="1080"/>
          <w:tab w:val="left" w:pos="1100"/>
          <w:tab w:val="left" w:pos="1140"/>
          <w:tab w:val="left" w:pos="1160"/>
          <w:tab w:val="left" w:pos="1180"/>
          <w:tab w:val="left" w:pos="1200"/>
          <w:tab w:val="left" w:pos="1220"/>
          <w:tab w:val="left" w:pos="1240"/>
          <w:tab w:val="left" w:pos="1260"/>
          <w:tab w:val="left" w:pos="1280"/>
          <w:tab w:val="left" w:pos="1300"/>
          <w:tab w:val="left" w:pos="1320"/>
        </w:tabs>
        <w:jc w:val="center"/>
        <w:rPr>
          <w:b/>
          <w:bCs/>
          <w:sz w:val="28"/>
          <w:szCs w:val="28"/>
        </w:rPr>
      </w:pPr>
      <w:r w:rsidRPr="00B961DC">
        <w:rPr>
          <w:b/>
          <w:bCs/>
          <w:sz w:val="28"/>
          <w:szCs w:val="28"/>
        </w:rPr>
        <w:t>(МТУСИ)</w:t>
      </w:r>
    </w:p>
    <w:p w14:paraId="6261860D" w14:textId="77777777" w:rsidR="00547871" w:rsidRPr="00B961DC" w:rsidRDefault="00547871" w:rsidP="00547871">
      <w:pPr>
        <w:pStyle w:val="ac"/>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left" w:pos="20"/>
          <w:tab w:val="left" w:pos="40"/>
          <w:tab w:val="left" w:pos="60"/>
          <w:tab w:val="left" w:pos="80"/>
          <w:tab w:val="left" w:pos="100"/>
          <w:tab w:val="left" w:pos="120"/>
          <w:tab w:val="left" w:pos="140"/>
          <w:tab w:val="left" w:pos="160"/>
          <w:tab w:val="left" w:pos="180"/>
          <w:tab w:val="left" w:pos="200"/>
          <w:tab w:val="left" w:pos="220"/>
          <w:tab w:val="left" w:pos="240"/>
          <w:tab w:val="left" w:pos="260"/>
          <w:tab w:val="left" w:pos="280"/>
          <w:tab w:val="left" w:pos="300"/>
          <w:tab w:val="left" w:pos="320"/>
          <w:tab w:val="left" w:pos="340"/>
          <w:tab w:val="left" w:pos="360"/>
          <w:tab w:val="left" w:pos="380"/>
          <w:tab w:val="left" w:pos="400"/>
          <w:tab w:val="left" w:pos="420"/>
          <w:tab w:val="left" w:pos="440"/>
          <w:tab w:val="left" w:pos="460"/>
          <w:tab w:val="left" w:pos="480"/>
          <w:tab w:val="left" w:pos="500"/>
          <w:tab w:val="left" w:pos="520"/>
          <w:tab w:val="left" w:pos="540"/>
          <w:tab w:val="left" w:pos="580"/>
          <w:tab w:val="left" w:pos="600"/>
          <w:tab w:val="left" w:pos="620"/>
          <w:tab w:val="left" w:pos="640"/>
          <w:tab w:val="left" w:pos="660"/>
          <w:tab w:val="left" w:pos="680"/>
          <w:tab w:val="left" w:pos="700"/>
          <w:tab w:val="left" w:pos="720"/>
          <w:tab w:val="left" w:pos="740"/>
          <w:tab w:val="left" w:pos="760"/>
          <w:tab w:val="left" w:pos="780"/>
          <w:tab w:val="left" w:pos="800"/>
          <w:tab w:val="left" w:pos="820"/>
          <w:tab w:val="left" w:pos="840"/>
          <w:tab w:val="left" w:pos="860"/>
          <w:tab w:val="left" w:pos="880"/>
          <w:tab w:val="left" w:pos="900"/>
          <w:tab w:val="left" w:pos="920"/>
          <w:tab w:val="left" w:pos="940"/>
          <w:tab w:val="left" w:pos="960"/>
          <w:tab w:val="left" w:pos="980"/>
          <w:tab w:val="left" w:pos="1000"/>
          <w:tab w:val="left" w:pos="1020"/>
          <w:tab w:val="left" w:pos="1040"/>
          <w:tab w:val="left" w:pos="1060"/>
          <w:tab w:val="left" w:pos="1080"/>
          <w:tab w:val="left" w:pos="1100"/>
          <w:tab w:val="left" w:pos="1140"/>
          <w:tab w:val="left" w:pos="1160"/>
          <w:tab w:val="left" w:pos="1180"/>
          <w:tab w:val="left" w:pos="1200"/>
          <w:tab w:val="left" w:pos="1220"/>
          <w:tab w:val="left" w:pos="1240"/>
          <w:tab w:val="left" w:pos="1260"/>
          <w:tab w:val="left" w:pos="1280"/>
          <w:tab w:val="left" w:pos="1300"/>
          <w:tab w:val="left" w:pos="1320"/>
        </w:tabs>
        <w:jc w:val="center"/>
        <w:rPr>
          <w:b/>
          <w:bCs/>
          <w:sz w:val="28"/>
          <w:szCs w:val="28"/>
        </w:rPr>
      </w:pPr>
    </w:p>
    <w:p w14:paraId="526094A3" w14:textId="77777777" w:rsidR="00547871" w:rsidRPr="00B961DC" w:rsidRDefault="00547871" w:rsidP="00547871">
      <w:pPr>
        <w:pStyle w:val="ac"/>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left" w:pos="20"/>
          <w:tab w:val="left" w:pos="40"/>
          <w:tab w:val="left" w:pos="60"/>
          <w:tab w:val="left" w:pos="80"/>
          <w:tab w:val="left" w:pos="100"/>
          <w:tab w:val="left" w:pos="120"/>
          <w:tab w:val="left" w:pos="140"/>
          <w:tab w:val="left" w:pos="160"/>
          <w:tab w:val="left" w:pos="180"/>
          <w:tab w:val="left" w:pos="200"/>
          <w:tab w:val="left" w:pos="220"/>
          <w:tab w:val="left" w:pos="240"/>
          <w:tab w:val="left" w:pos="260"/>
          <w:tab w:val="left" w:pos="280"/>
          <w:tab w:val="left" w:pos="300"/>
          <w:tab w:val="left" w:pos="320"/>
          <w:tab w:val="left" w:pos="340"/>
          <w:tab w:val="left" w:pos="360"/>
          <w:tab w:val="left" w:pos="380"/>
          <w:tab w:val="left" w:pos="400"/>
          <w:tab w:val="left" w:pos="420"/>
          <w:tab w:val="left" w:pos="440"/>
          <w:tab w:val="left" w:pos="460"/>
          <w:tab w:val="left" w:pos="480"/>
          <w:tab w:val="left" w:pos="500"/>
          <w:tab w:val="left" w:pos="520"/>
          <w:tab w:val="left" w:pos="540"/>
          <w:tab w:val="left" w:pos="580"/>
          <w:tab w:val="left" w:pos="600"/>
          <w:tab w:val="left" w:pos="620"/>
          <w:tab w:val="left" w:pos="640"/>
          <w:tab w:val="left" w:pos="660"/>
          <w:tab w:val="left" w:pos="680"/>
          <w:tab w:val="left" w:pos="700"/>
          <w:tab w:val="left" w:pos="720"/>
          <w:tab w:val="left" w:pos="740"/>
          <w:tab w:val="left" w:pos="760"/>
          <w:tab w:val="left" w:pos="780"/>
          <w:tab w:val="left" w:pos="800"/>
          <w:tab w:val="left" w:pos="820"/>
          <w:tab w:val="left" w:pos="840"/>
          <w:tab w:val="left" w:pos="860"/>
          <w:tab w:val="left" w:pos="880"/>
          <w:tab w:val="left" w:pos="900"/>
          <w:tab w:val="left" w:pos="920"/>
          <w:tab w:val="left" w:pos="940"/>
          <w:tab w:val="left" w:pos="960"/>
          <w:tab w:val="left" w:pos="980"/>
          <w:tab w:val="left" w:pos="1000"/>
          <w:tab w:val="left" w:pos="1020"/>
          <w:tab w:val="left" w:pos="1040"/>
          <w:tab w:val="left" w:pos="1060"/>
          <w:tab w:val="left" w:pos="1080"/>
          <w:tab w:val="left" w:pos="1100"/>
          <w:tab w:val="left" w:pos="1140"/>
          <w:tab w:val="left" w:pos="1160"/>
          <w:tab w:val="left" w:pos="1180"/>
          <w:tab w:val="left" w:pos="1200"/>
          <w:tab w:val="left" w:pos="1220"/>
          <w:tab w:val="left" w:pos="1240"/>
          <w:tab w:val="left" w:pos="1260"/>
          <w:tab w:val="left" w:pos="1280"/>
          <w:tab w:val="left" w:pos="1300"/>
          <w:tab w:val="left" w:pos="1320"/>
        </w:tabs>
        <w:jc w:val="center"/>
        <w:rPr>
          <w:b/>
          <w:bCs/>
          <w:sz w:val="28"/>
          <w:szCs w:val="28"/>
        </w:rPr>
      </w:pPr>
    </w:p>
    <w:p w14:paraId="5E33189D" w14:textId="4B0E86BC" w:rsidR="00547871" w:rsidRPr="00547871" w:rsidRDefault="00547871" w:rsidP="00547871">
      <w:pPr>
        <w:pStyle w:val="ac"/>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left" w:pos="20"/>
          <w:tab w:val="left" w:pos="40"/>
          <w:tab w:val="left" w:pos="60"/>
          <w:tab w:val="left" w:pos="80"/>
          <w:tab w:val="left" w:pos="100"/>
          <w:tab w:val="left" w:pos="120"/>
          <w:tab w:val="left" w:pos="140"/>
          <w:tab w:val="left" w:pos="160"/>
          <w:tab w:val="left" w:pos="180"/>
          <w:tab w:val="left" w:pos="200"/>
          <w:tab w:val="left" w:pos="220"/>
          <w:tab w:val="left" w:pos="240"/>
          <w:tab w:val="left" w:pos="260"/>
          <w:tab w:val="left" w:pos="280"/>
          <w:tab w:val="left" w:pos="300"/>
          <w:tab w:val="left" w:pos="320"/>
          <w:tab w:val="left" w:pos="340"/>
          <w:tab w:val="left" w:pos="360"/>
          <w:tab w:val="left" w:pos="380"/>
          <w:tab w:val="left" w:pos="400"/>
          <w:tab w:val="left" w:pos="420"/>
          <w:tab w:val="left" w:pos="440"/>
          <w:tab w:val="left" w:pos="460"/>
          <w:tab w:val="left" w:pos="480"/>
          <w:tab w:val="left" w:pos="500"/>
          <w:tab w:val="left" w:pos="520"/>
          <w:tab w:val="left" w:pos="540"/>
          <w:tab w:val="left" w:pos="580"/>
          <w:tab w:val="left" w:pos="600"/>
          <w:tab w:val="left" w:pos="620"/>
          <w:tab w:val="left" w:pos="640"/>
          <w:tab w:val="left" w:pos="660"/>
          <w:tab w:val="left" w:pos="680"/>
          <w:tab w:val="left" w:pos="700"/>
          <w:tab w:val="left" w:pos="720"/>
          <w:tab w:val="left" w:pos="740"/>
          <w:tab w:val="left" w:pos="760"/>
          <w:tab w:val="left" w:pos="780"/>
          <w:tab w:val="left" w:pos="800"/>
          <w:tab w:val="left" w:pos="820"/>
          <w:tab w:val="left" w:pos="840"/>
          <w:tab w:val="left" w:pos="860"/>
          <w:tab w:val="left" w:pos="880"/>
          <w:tab w:val="left" w:pos="900"/>
          <w:tab w:val="left" w:pos="920"/>
          <w:tab w:val="left" w:pos="940"/>
          <w:tab w:val="left" w:pos="960"/>
          <w:tab w:val="left" w:pos="980"/>
          <w:tab w:val="left" w:pos="1000"/>
          <w:tab w:val="left" w:pos="1020"/>
          <w:tab w:val="left" w:pos="1040"/>
          <w:tab w:val="left" w:pos="1060"/>
          <w:tab w:val="left" w:pos="1080"/>
          <w:tab w:val="left" w:pos="1100"/>
          <w:tab w:val="left" w:pos="1140"/>
          <w:tab w:val="left" w:pos="1160"/>
          <w:tab w:val="left" w:pos="1180"/>
          <w:tab w:val="left" w:pos="1200"/>
          <w:tab w:val="left" w:pos="1220"/>
          <w:tab w:val="left" w:pos="1240"/>
          <w:tab w:val="left" w:pos="1260"/>
          <w:tab w:val="left" w:pos="1280"/>
          <w:tab w:val="left" w:pos="1300"/>
          <w:tab w:val="left" w:pos="1320"/>
        </w:tabs>
        <w:jc w:val="center"/>
        <w:rPr>
          <w:b/>
          <w:bCs/>
          <w:sz w:val="28"/>
          <w:szCs w:val="28"/>
        </w:rPr>
      </w:pPr>
      <w:r>
        <w:rPr>
          <w:b/>
          <w:bCs/>
          <w:sz w:val="28"/>
          <w:szCs w:val="28"/>
        </w:rPr>
        <w:t>Реферат по теме</w:t>
      </w:r>
      <w:r w:rsidRPr="00547871">
        <w:rPr>
          <w:b/>
          <w:bCs/>
          <w:sz w:val="28"/>
          <w:szCs w:val="28"/>
        </w:rPr>
        <w:t>:</w:t>
      </w:r>
    </w:p>
    <w:p w14:paraId="0082DF79" w14:textId="02A19A74" w:rsidR="00547871" w:rsidRPr="000E2001" w:rsidRDefault="00547871" w:rsidP="00547871">
      <w:pPr>
        <w:pStyle w:val="ac"/>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left" w:pos="20"/>
          <w:tab w:val="left" w:pos="40"/>
          <w:tab w:val="left" w:pos="60"/>
          <w:tab w:val="left" w:pos="80"/>
          <w:tab w:val="left" w:pos="100"/>
          <w:tab w:val="left" w:pos="120"/>
          <w:tab w:val="left" w:pos="140"/>
          <w:tab w:val="left" w:pos="160"/>
          <w:tab w:val="left" w:pos="180"/>
          <w:tab w:val="left" w:pos="200"/>
          <w:tab w:val="left" w:pos="220"/>
          <w:tab w:val="left" w:pos="240"/>
          <w:tab w:val="left" w:pos="260"/>
          <w:tab w:val="left" w:pos="280"/>
          <w:tab w:val="left" w:pos="300"/>
          <w:tab w:val="left" w:pos="320"/>
          <w:tab w:val="left" w:pos="340"/>
          <w:tab w:val="left" w:pos="360"/>
          <w:tab w:val="left" w:pos="380"/>
          <w:tab w:val="left" w:pos="400"/>
          <w:tab w:val="left" w:pos="420"/>
          <w:tab w:val="left" w:pos="440"/>
          <w:tab w:val="left" w:pos="460"/>
          <w:tab w:val="left" w:pos="480"/>
          <w:tab w:val="left" w:pos="500"/>
          <w:tab w:val="left" w:pos="520"/>
          <w:tab w:val="left" w:pos="540"/>
          <w:tab w:val="left" w:pos="580"/>
          <w:tab w:val="left" w:pos="600"/>
          <w:tab w:val="left" w:pos="620"/>
          <w:tab w:val="left" w:pos="640"/>
          <w:tab w:val="left" w:pos="660"/>
          <w:tab w:val="left" w:pos="680"/>
          <w:tab w:val="left" w:pos="700"/>
          <w:tab w:val="left" w:pos="720"/>
          <w:tab w:val="left" w:pos="740"/>
          <w:tab w:val="left" w:pos="760"/>
          <w:tab w:val="left" w:pos="780"/>
          <w:tab w:val="left" w:pos="800"/>
          <w:tab w:val="left" w:pos="820"/>
          <w:tab w:val="left" w:pos="840"/>
          <w:tab w:val="left" w:pos="860"/>
          <w:tab w:val="left" w:pos="880"/>
          <w:tab w:val="left" w:pos="900"/>
          <w:tab w:val="left" w:pos="920"/>
          <w:tab w:val="left" w:pos="940"/>
          <w:tab w:val="left" w:pos="960"/>
          <w:tab w:val="left" w:pos="980"/>
          <w:tab w:val="left" w:pos="1000"/>
          <w:tab w:val="left" w:pos="1020"/>
          <w:tab w:val="left" w:pos="1040"/>
          <w:tab w:val="left" w:pos="1060"/>
          <w:tab w:val="left" w:pos="1080"/>
          <w:tab w:val="left" w:pos="1100"/>
          <w:tab w:val="left" w:pos="1140"/>
          <w:tab w:val="left" w:pos="1160"/>
          <w:tab w:val="left" w:pos="1180"/>
          <w:tab w:val="left" w:pos="1200"/>
          <w:tab w:val="left" w:pos="1220"/>
          <w:tab w:val="left" w:pos="1240"/>
          <w:tab w:val="left" w:pos="1260"/>
          <w:tab w:val="left" w:pos="1280"/>
          <w:tab w:val="left" w:pos="1300"/>
          <w:tab w:val="left" w:pos="1320"/>
        </w:tabs>
        <w:jc w:val="center"/>
        <w:rPr>
          <w:sz w:val="28"/>
          <w:szCs w:val="28"/>
        </w:rPr>
      </w:pPr>
      <w:r w:rsidRPr="00547871">
        <w:rPr>
          <w:rFonts w:cs="Times New Roman"/>
          <w:sz w:val="28"/>
          <w:szCs w:val="28"/>
        </w:rPr>
        <w:t>“</w:t>
      </w:r>
      <w:r w:rsidR="00555761">
        <w:rPr>
          <w:rFonts w:cs="Times New Roman"/>
          <w:sz w:val="28"/>
          <w:szCs w:val="28"/>
        </w:rPr>
        <w:t>Сатирические куплеты. Павел Рудаков и Вениамин Нечаев</w:t>
      </w:r>
      <w:r w:rsidR="000E2001" w:rsidRPr="000E2001">
        <w:rPr>
          <w:rFonts w:cs="Times New Roman"/>
          <w:sz w:val="28"/>
          <w:szCs w:val="28"/>
        </w:rPr>
        <w:t>”</w:t>
      </w:r>
    </w:p>
    <w:p w14:paraId="37C3CBD8" w14:textId="77777777" w:rsidR="00547871" w:rsidRPr="00555761" w:rsidRDefault="00547871" w:rsidP="00547871">
      <w:pPr>
        <w:pStyle w:val="ac"/>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left" w:pos="20"/>
          <w:tab w:val="left" w:pos="40"/>
          <w:tab w:val="left" w:pos="60"/>
          <w:tab w:val="left" w:pos="80"/>
          <w:tab w:val="left" w:pos="100"/>
          <w:tab w:val="left" w:pos="120"/>
          <w:tab w:val="left" w:pos="140"/>
          <w:tab w:val="left" w:pos="160"/>
          <w:tab w:val="left" w:pos="180"/>
          <w:tab w:val="left" w:pos="200"/>
          <w:tab w:val="left" w:pos="220"/>
          <w:tab w:val="left" w:pos="240"/>
          <w:tab w:val="left" w:pos="260"/>
          <w:tab w:val="left" w:pos="280"/>
          <w:tab w:val="left" w:pos="300"/>
          <w:tab w:val="left" w:pos="320"/>
          <w:tab w:val="left" w:pos="340"/>
          <w:tab w:val="left" w:pos="360"/>
          <w:tab w:val="left" w:pos="380"/>
          <w:tab w:val="left" w:pos="400"/>
          <w:tab w:val="left" w:pos="420"/>
          <w:tab w:val="left" w:pos="440"/>
          <w:tab w:val="left" w:pos="460"/>
          <w:tab w:val="left" w:pos="480"/>
          <w:tab w:val="left" w:pos="500"/>
          <w:tab w:val="left" w:pos="520"/>
          <w:tab w:val="left" w:pos="540"/>
          <w:tab w:val="left" w:pos="580"/>
          <w:tab w:val="left" w:pos="600"/>
          <w:tab w:val="left" w:pos="620"/>
          <w:tab w:val="left" w:pos="640"/>
          <w:tab w:val="left" w:pos="660"/>
          <w:tab w:val="left" w:pos="680"/>
          <w:tab w:val="left" w:pos="700"/>
          <w:tab w:val="left" w:pos="720"/>
          <w:tab w:val="left" w:pos="740"/>
          <w:tab w:val="left" w:pos="760"/>
          <w:tab w:val="left" w:pos="780"/>
          <w:tab w:val="left" w:pos="800"/>
          <w:tab w:val="left" w:pos="820"/>
          <w:tab w:val="left" w:pos="840"/>
          <w:tab w:val="left" w:pos="860"/>
          <w:tab w:val="left" w:pos="880"/>
          <w:tab w:val="left" w:pos="900"/>
          <w:tab w:val="left" w:pos="920"/>
          <w:tab w:val="left" w:pos="940"/>
          <w:tab w:val="left" w:pos="960"/>
          <w:tab w:val="left" w:pos="980"/>
          <w:tab w:val="left" w:pos="1000"/>
          <w:tab w:val="left" w:pos="1020"/>
          <w:tab w:val="left" w:pos="1040"/>
          <w:tab w:val="left" w:pos="1060"/>
          <w:tab w:val="left" w:pos="1080"/>
          <w:tab w:val="left" w:pos="1100"/>
          <w:tab w:val="left" w:pos="1140"/>
          <w:tab w:val="left" w:pos="1160"/>
          <w:tab w:val="left" w:pos="1180"/>
          <w:tab w:val="left" w:pos="1200"/>
          <w:tab w:val="left" w:pos="1220"/>
          <w:tab w:val="left" w:pos="1240"/>
          <w:tab w:val="left" w:pos="1260"/>
          <w:tab w:val="left" w:pos="1280"/>
          <w:tab w:val="left" w:pos="1300"/>
          <w:tab w:val="left" w:pos="1320"/>
        </w:tabs>
        <w:jc w:val="right"/>
        <w:rPr>
          <w:sz w:val="28"/>
          <w:szCs w:val="28"/>
        </w:rPr>
      </w:pPr>
    </w:p>
    <w:p w14:paraId="01DC5267" w14:textId="77777777" w:rsidR="008D4B58" w:rsidRPr="00555761" w:rsidRDefault="008D4B58" w:rsidP="00547871">
      <w:pPr>
        <w:pStyle w:val="ac"/>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left" w:pos="20"/>
          <w:tab w:val="left" w:pos="40"/>
          <w:tab w:val="left" w:pos="60"/>
          <w:tab w:val="left" w:pos="80"/>
          <w:tab w:val="left" w:pos="100"/>
          <w:tab w:val="left" w:pos="120"/>
          <w:tab w:val="left" w:pos="140"/>
          <w:tab w:val="left" w:pos="160"/>
          <w:tab w:val="left" w:pos="180"/>
          <w:tab w:val="left" w:pos="200"/>
          <w:tab w:val="left" w:pos="220"/>
          <w:tab w:val="left" w:pos="240"/>
          <w:tab w:val="left" w:pos="260"/>
          <w:tab w:val="left" w:pos="280"/>
          <w:tab w:val="left" w:pos="300"/>
          <w:tab w:val="left" w:pos="320"/>
          <w:tab w:val="left" w:pos="340"/>
          <w:tab w:val="left" w:pos="360"/>
          <w:tab w:val="left" w:pos="380"/>
          <w:tab w:val="left" w:pos="400"/>
          <w:tab w:val="left" w:pos="420"/>
          <w:tab w:val="left" w:pos="440"/>
          <w:tab w:val="left" w:pos="460"/>
          <w:tab w:val="left" w:pos="480"/>
          <w:tab w:val="left" w:pos="500"/>
          <w:tab w:val="left" w:pos="520"/>
          <w:tab w:val="left" w:pos="540"/>
          <w:tab w:val="left" w:pos="580"/>
          <w:tab w:val="left" w:pos="600"/>
          <w:tab w:val="left" w:pos="620"/>
          <w:tab w:val="left" w:pos="640"/>
          <w:tab w:val="left" w:pos="660"/>
          <w:tab w:val="left" w:pos="680"/>
          <w:tab w:val="left" w:pos="700"/>
          <w:tab w:val="left" w:pos="720"/>
          <w:tab w:val="left" w:pos="740"/>
          <w:tab w:val="left" w:pos="760"/>
          <w:tab w:val="left" w:pos="780"/>
          <w:tab w:val="left" w:pos="800"/>
          <w:tab w:val="left" w:pos="820"/>
          <w:tab w:val="left" w:pos="840"/>
          <w:tab w:val="left" w:pos="860"/>
          <w:tab w:val="left" w:pos="880"/>
          <w:tab w:val="left" w:pos="900"/>
          <w:tab w:val="left" w:pos="920"/>
          <w:tab w:val="left" w:pos="940"/>
          <w:tab w:val="left" w:pos="960"/>
          <w:tab w:val="left" w:pos="980"/>
          <w:tab w:val="left" w:pos="1000"/>
          <w:tab w:val="left" w:pos="1020"/>
          <w:tab w:val="left" w:pos="1040"/>
          <w:tab w:val="left" w:pos="1060"/>
          <w:tab w:val="left" w:pos="1080"/>
          <w:tab w:val="left" w:pos="1100"/>
          <w:tab w:val="left" w:pos="1140"/>
          <w:tab w:val="left" w:pos="1160"/>
          <w:tab w:val="left" w:pos="1180"/>
          <w:tab w:val="left" w:pos="1200"/>
          <w:tab w:val="left" w:pos="1220"/>
          <w:tab w:val="left" w:pos="1240"/>
          <w:tab w:val="left" w:pos="1260"/>
          <w:tab w:val="left" w:pos="1280"/>
          <w:tab w:val="left" w:pos="1300"/>
          <w:tab w:val="left" w:pos="1320"/>
        </w:tabs>
        <w:jc w:val="right"/>
        <w:rPr>
          <w:sz w:val="28"/>
          <w:szCs w:val="28"/>
        </w:rPr>
      </w:pPr>
    </w:p>
    <w:p w14:paraId="6C78B031" w14:textId="77777777" w:rsidR="008D4B58" w:rsidRPr="00555761" w:rsidRDefault="008D4B58" w:rsidP="00547871">
      <w:pPr>
        <w:pStyle w:val="ac"/>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left" w:pos="20"/>
          <w:tab w:val="left" w:pos="40"/>
          <w:tab w:val="left" w:pos="60"/>
          <w:tab w:val="left" w:pos="80"/>
          <w:tab w:val="left" w:pos="100"/>
          <w:tab w:val="left" w:pos="120"/>
          <w:tab w:val="left" w:pos="140"/>
          <w:tab w:val="left" w:pos="160"/>
          <w:tab w:val="left" w:pos="180"/>
          <w:tab w:val="left" w:pos="200"/>
          <w:tab w:val="left" w:pos="220"/>
          <w:tab w:val="left" w:pos="240"/>
          <w:tab w:val="left" w:pos="260"/>
          <w:tab w:val="left" w:pos="280"/>
          <w:tab w:val="left" w:pos="300"/>
          <w:tab w:val="left" w:pos="320"/>
          <w:tab w:val="left" w:pos="340"/>
          <w:tab w:val="left" w:pos="360"/>
          <w:tab w:val="left" w:pos="380"/>
          <w:tab w:val="left" w:pos="400"/>
          <w:tab w:val="left" w:pos="420"/>
          <w:tab w:val="left" w:pos="440"/>
          <w:tab w:val="left" w:pos="460"/>
          <w:tab w:val="left" w:pos="480"/>
          <w:tab w:val="left" w:pos="500"/>
          <w:tab w:val="left" w:pos="520"/>
          <w:tab w:val="left" w:pos="540"/>
          <w:tab w:val="left" w:pos="580"/>
          <w:tab w:val="left" w:pos="600"/>
          <w:tab w:val="left" w:pos="620"/>
          <w:tab w:val="left" w:pos="640"/>
          <w:tab w:val="left" w:pos="660"/>
          <w:tab w:val="left" w:pos="680"/>
          <w:tab w:val="left" w:pos="700"/>
          <w:tab w:val="left" w:pos="720"/>
          <w:tab w:val="left" w:pos="740"/>
          <w:tab w:val="left" w:pos="760"/>
          <w:tab w:val="left" w:pos="780"/>
          <w:tab w:val="left" w:pos="800"/>
          <w:tab w:val="left" w:pos="820"/>
          <w:tab w:val="left" w:pos="840"/>
          <w:tab w:val="left" w:pos="860"/>
          <w:tab w:val="left" w:pos="880"/>
          <w:tab w:val="left" w:pos="900"/>
          <w:tab w:val="left" w:pos="920"/>
          <w:tab w:val="left" w:pos="940"/>
          <w:tab w:val="left" w:pos="960"/>
          <w:tab w:val="left" w:pos="980"/>
          <w:tab w:val="left" w:pos="1000"/>
          <w:tab w:val="left" w:pos="1020"/>
          <w:tab w:val="left" w:pos="1040"/>
          <w:tab w:val="left" w:pos="1060"/>
          <w:tab w:val="left" w:pos="1080"/>
          <w:tab w:val="left" w:pos="1100"/>
          <w:tab w:val="left" w:pos="1140"/>
          <w:tab w:val="left" w:pos="1160"/>
          <w:tab w:val="left" w:pos="1180"/>
          <w:tab w:val="left" w:pos="1200"/>
          <w:tab w:val="left" w:pos="1220"/>
          <w:tab w:val="left" w:pos="1240"/>
          <w:tab w:val="left" w:pos="1260"/>
          <w:tab w:val="left" w:pos="1280"/>
          <w:tab w:val="left" w:pos="1300"/>
          <w:tab w:val="left" w:pos="1320"/>
        </w:tabs>
        <w:jc w:val="right"/>
        <w:rPr>
          <w:sz w:val="28"/>
          <w:szCs w:val="28"/>
        </w:rPr>
      </w:pPr>
    </w:p>
    <w:p w14:paraId="0B1C2126" w14:textId="77777777" w:rsidR="008D4B58" w:rsidRPr="00555761" w:rsidRDefault="008D4B58" w:rsidP="00547871">
      <w:pPr>
        <w:pStyle w:val="ac"/>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left" w:pos="20"/>
          <w:tab w:val="left" w:pos="40"/>
          <w:tab w:val="left" w:pos="60"/>
          <w:tab w:val="left" w:pos="80"/>
          <w:tab w:val="left" w:pos="100"/>
          <w:tab w:val="left" w:pos="120"/>
          <w:tab w:val="left" w:pos="140"/>
          <w:tab w:val="left" w:pos="160"/>
          <w:tab w:val="left" w:pos="180"/>
          <w:tab w:val="left" w:pos="200"/>
          <w:tab w:val="left" w:pos="220"/>
          <w:tab w:val="left" w:pos="240"/>
          <w:tab w:val="left" w:pos="260"/>
          <w:tab w:val="left" w:pos="280"/>
          <w:tab w:val="left" w:pos="300"/>
          <w:tab w:val="left" w:pos="320"/>
          <w:tab w:val="left" w:pos="340"/>
          <w:tab w:val="left" w:pos="360"/>
          <w:tab w:val="left" w:pos="380"/>
          <w:tab w:val="left" w:pos="400"/>
          <w:tab w:val="left" w:pos="420"/>
          <w:tab w:val="left" w:pos="440"/>
          <w:tab w:val="left" w:pos="460"/>
          <w:tab w:val="left" w:pos="480"/>
          <w:tab w:val="left" w:pos="500"/>
          <w:tab w:val="left" w:pos="520"/>
          <w:tab w:val="left" w:pos="540"/>
          <w:tab w:val="left" w:pos="580"/>
          <w:tab w:val="left" w:pos="600"/>
          <w:tab w:val="left" w:pos="620"/>
          <w:tab w:val="left" w:pos="640"/>
          <w:tab w:val="left" w:pos="660"/>
          <w:tab w:val="left" w:pos="680"/>
          <w:tab w:val="left" w:pos="700"/>
          <w:tab w:val="left" w:pos="720"/>
          <w:tab w:val="left" w:pos="740"/>
          <w:tab w:val="left" w:pos="760"/>
          <w:tab w:val="left" w:pos="780"/>
          <w:tab w:val="left" w:pos="800"/>
          <w:tab w:val="left" w:pos="820"/>
          <w:tab w:val="left" w:pos="840"/>
          <w:tab w:val="left" w:pos="860"/>
          <w:tab w:val="left" w:pos="880"/>
          <w:tab w:val="left" w:pos="900"/>
          <w:tab w:val="left" w:pos="920"/>
          <w:tab w:val="left" w:pos="940"/>
          <w:tab w:val="left" w:pos="960"/>
          <w:tab w:val="left" w:pos="980"/>
          <w:tab w:val="left" w:pos="1000"/>
          <w:tab w:val="left" w:pos="1020"/>
          <w:tab w:val="left" w:pos="1040"/>
          <w:tab w:val="left" w:pos="1060"/>
          <w:tab w:val="left" w:pos="1080"/>
          <w:tab w:val="left" w:pos="1100"/>
          <w:tab w:val="left" w:pos="1140"/>
          <w:tab w:val="left" w:pos="1160"/>
          <w:tab w:val="left" w:pos="1180"/>
          <w:tab w:val="left" w:pos="1200"/>
          <w:tab w:val="left" w:pos="1220"/>
          <w:tab w:val="left" w:pos="1240"/>
          <w:tab w:val="left" w:pos="1260"/>
          <w:tab w:val="left" w:pos="1280"/>
          <w:tab w:val="left" w:pos="1300"/>
          <w:tab w:val="left" w:pos="1320"/>
        </w:tabs>
        <w:jc w:val="right"/>
        <w:rPr>
          <w:sz w:val="28"/>
          <w:szCs w:val="28"/>
        </w:rPr>
      </w:pPr>
    </w:p>
    <w:p w14:paraId="486533C2" w14:textId="77777777" w:rsidR="008D4B58" w:rsidRPr="00555761" w:rsidRDefault="008D4B58" w:rsidP="00547871">
      <w:pPr>
        <w:pStyle w:val="ac"/>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left" w:pos="20"/>
          <w:tab w:val="left" w:pos="40"/>
          <w:tab w:val="left" w:pos="60"/>
          <w:tab w:val="left" w:pos="80"/>
          <w:tab w:val="left" w:pos="100"/>
          <w:tab w:val="left" w:pos="120"/>
          <w:tab w:val="left" w:pos="140"/>
          <w:tab w:val="left" w:pos="160"/>
          <w:tab w:val="left" w:pos="180"/>
          <w:tab w:val="left" w:pos="200"/>
          <w:tab w:val="left" w:pos="220"/>
          <w:tab w:val="left" w:pos="240"/>
          <w:tab w:val="left" w:pos="260"/>
          <w:tab w:val="left" w:pos="280"/>
          <w:tab w:val="left" w:pos="300"/>
          <w:tab w:val="left" w:pos="320"/>
          <w:tab w:val="left" w:pos="340"/>
          <w:tab w:val="left" w:pos="360"/>
          <w:tab w:val="left" w:pos="380"/>
          <w:tab w:val="left" w:pos="400"/>
          <w:tab w:val="left" w:pos="420"/>
          <w:tab w:val="left" w:pos="440"/>
          <w:tab w:val="left" w:pos="460"/>
          <w:tab w:val="left" w:pos="480"/>
          <w:tab w:val="left" w:pos="500"/>
          <w:tab w:val="left" w:pos="520"/>
          <w:tab w:val="left" w:pos="540"/>
          <w:tab w:val="left" w:pos="580"/>
          <w:tab w:val="left" w:pos="600"/>
          <w:tab w:val="left" w:pos="620"/>
          <w:tab w:val="left" w:pos="640"/>
          <w:tab w:val="left" w:pos="660"/>
          <w:tab w:val="left" w:pos="680"/>
          <w:tab w:val="left" w:pos="700"/>
          <w:tab w:val="left" w:pos="720"/>
          <w:tab w:val="left" w:pos="740"/>
          <w:tab w:val="left" w:pos="760"/>
          <w:tab w:val="left" w:pos="780"/>
          <w:tab w:val="left" w:pos="800"/>
          <w:tab w:val="left" w:pos="820"/>
          <w:tab w:val="left" w:pos="840"/>
          <w:tab w:val="left" w:pos="860"/>
          <w:tab w:val="left" w:pos="880"/>
          <w:tab w:val="left" w:pos="900"/>
          <w:tab w:val="left" w:pos="920"/>
          <w:tab w:val="left" w:pos="940"/>
          <w:tab w:val="left" w:pos="960"/>
          <w:tab w:val="left" w:pos="980"/>
          <w:tab w:val="left" w:pos="1000"/>
          <w:tab w:val="left" w:pos="1020"/>
          <w:tab w:val="left" w:pos="1040"/>
          <w:tab w:val="left" w:pos="1060"/>
          <w:tab w:val="left" w:pos="1080"/>
          <w:tab w:val="left" w:pos="1100"/>
          <w:tab w:val="left" w:pos="1140"/>
          <w:tab w:val="left" w:pos="1160"/>
          <w:tab w:val="left" w:pos="1180"/>
          <w:tab w:val="left" w:pos="1200"/>
          <w:tab w:val="left" w:pos="1220"/>
          <w:tab w:val="left" w:pos="1240"/>
          <w:tab w:val="left" w:pos="1260"/>
          <w:tab w:val="left" w:pos="1280"/>
          <w:tab w:val="left" w:pos="1300"/>
          <w:tab w:val="left" w:pos="1320"/>
        </w:tabs>
        <w:jc w:val="right"/>
        <w:rPr>
          <w:sz w:val="28"/>
          <w:szCs w:val="28"/>
        </w:rPr>
      </w:pPr>
    </w:p>
    <w:p w14:paraId="4F046A40" w14:textId="77777777" w:rsidR="008D4B58" w:rsidRPr="00555761" w:rsidRDefault="008D4B58" w:rsidP="00547871">
      <w:pPr>
        <w:pStyle w:val="ac"/>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left" w:pos="20"/>
          <w:tab w:val="left" w:pos="40"/>
          <w:tab w:val="left" w:pos="60"/>
          <w:tab w:val="left" w:pos="80"/>
          <w:tab w:val="left" w:pos="100"/>
          <w:tab w:val="left" w:pos="120"/>
          <w:tab w:val="left" w:pos="140"/>
          <w:tab w:val="left" w:pos="160"/>
          <w:tab w:val="left" w:pos="180"/>
          <w:tab w:val="left" w:pos="200"/>
          <w:tab w:val="left" w:pos="220"/>
          <w:tab w:val="left" w:pos="240"/>
          <w:tab w:val="left" w:pos="260"/>
          <w:tab w:val="left" w:pos="280"/>
          <w:tab w:val="left" w:pos="300"/>
          <w:tab w:val="left" w:pos="320"/>
          <w:tab w:val="left" w:pos="340"/>
          <w:tab w:val="left" w:pos="360"/>
          <w:tab w:val="left" w:pos="380"/>
          <w:tab w:val="left" w:pos="400"/>
          <w:tab w:val="left" w:pos="420"/>
          <w:tab w:val="left" w:pos="440"/>
          <w:tab w:val="left" w:pos="460"/>
          <w:tab w:val="left" w:pos="480"/>
          <w:tab w:val="left" w:pos="500"/>
          <w:tab w:val="left" w:pos="520"/>
          <w:tab w:val="left" w:pos="540"/>
          <w:tab w:val="left" w:pos="580"/>
          <w:tab w:val="left" w:pos="600"/>
          <w:tab w:val="left" w:pos="620"/>
          <w:tab w:val="left" w:pos="640"/>
          <w:tab w:val="left" w:pos="660"/>
          <w:tab w:val="left" w:pos="680"/>
          <w:tab w:val="left" w:pos="700"/>
          <w:tab w:val="left" w:pos="720"/>
          <w:tab w:val="left" w:pos="740"/>
          <w:tab w:val="left" w:pos="760"/>
          <w:tab w:val="left" w:pos="780"/>
          <w:tab w:val="left" w:pos="800"/>
          <w:tab w:val="left" w:pos="820"/>
          <w:tab w:val="left" w:pos="840"/>
          <w:tab w:val="left" w:pos="860"/>
          <w:tab w:val="left" w:pos="880"/>
          <w:tab w:val="left" w:pos="900"/>
          <w:tab w:val="left" w:pos="920"/>
          <w:tab w:val="left" w:pos="940"/>
          <w:tab w:val="left" w:pos="960"/>
          <w:tab w:val="left" w:pos="980"/>
          <w:tab w:val="left" w:pos="1000"/>
          <w:tab w:val="left" w:pos="1020"/>
          <w:tab w:val="left" w:pos="1040"/>
          <w:tab w:val="left" w:pos="1060"/>
          <w:tab w:val="left" w:pos="1080"/>
          <w:tab w:val="left" w:pos="1100"/>
          <w:tab w:val="left" w:pos="1140"/>
          <w:tab w:val="left" w:pos="1160"/>
          <w:tab w:val="left" w:pos="1180"/>
          <w:tab w:val="left" w:pos="1200"/>
          <w:tab w:val="left" w:pos="1220"/>
          <w:tab w:val="left" w:pos="1240"/>
          <w:tab w:val="left" w:pos="1260"/>
          <w:tab w:val="left" w:pos="1280"/>
          <w:tab w:val="left" w:pos="1300"/>
          <w:tab w:val="left" w:pos="1320"/>
        </w:tabs>
        <w:jc w:val="right"/>
        <w:rPr>
          <w:sz w:val="28"/>
          <w:szCs w:val="28"/>
        </w:rPr>
      </w:pPr>
    </w:p>
    <w:p w14:paraId="2AA8002A" w14:textId="77777777" w:rsidR="008D4B58" w:rsidRPr="00555761" w:rsidRDefault="008D4B58" w:rsidP="00547871">
      <w:pPr>
        <w:pStyle w:val="ac"/>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left" w:pos="20"/>
          <w:tab w:val="left" w:pos="40"/>
          <w:tab w:val="left" w:pos="60"/>
          <w:tab w:val="left" w:pos="80"/>
          <w:tab w:val="left" w:pos="100"/>
          <w:tab w:val="left" w:pos="120"/>
          <w:tab w:val="left" w:pos="140"/>
          <w:tab w:val="left" w:pos="160"/>
          <w:tab w:val="left" w:pos="180"/>
          <w:tab w:val="left" w:pos="200"/>
          <w:tab w:val="left" w:pos="220"/>
          <w:tab w:val="left" w:pos="240"/>
          <w:tab w:val="left" w:pos="260"/>
          <w:tab w:val="left" w:pos="280"/>
          <w:tab w:val="left" w:pos="300"/>
          <w:tab w:val="left" w:pos="320"/>
          <w:tab w:val="left" w:pos="340"/>
          <w:tab w:val="left" w:pos="360"/>
          <w:tab w:val="left" w:pos="380"/>
          <w:tab w:val="left" w:pos="400"/>
          <w:tab w:val="left" w:pos="420"/>
          <w:tab w:val="left" w:pos="440"/>
          <w:tab w:val="left" w:pos="460"/>
          <w:tab w:val="left" w:pos="480"/>
          <w:tab w:val="left" w:pos="500"/>
          <w:tab w:val="left" w:pos="520"/>
          <w:tab w:val="left" w:pos="540"/>
          <w:tab w:val="left" w:pos="580"/>
          <w:tab w:val="left" w:pos="600"/>
          <w:tab w:val="left" w:pos="620"/>
          <w:tab w:val="left" w:pos="640"/>
          <w:tab w:val="left" w:pos="660"/>
          <w:tab w:val="left" w:pos="680"/>
          <w:tab w:val="left" w:pos="700"/>
          <w:tab w:val="left" w:pos="720"/>
          <w:tab w:val="left" w:pos="740"/>
          <w:tab w:val="left" w:pos="760"/>
          <w:tab w:val="left" w:pos="780"/>
          <w:tab w:val="left" w:pos="800"/>
          <w:tab w:val="left" w:pos="820"/>
          <w:tab w:val="left" w:pos="840"/>
          <w:tab w:val="left" w:pos="860"/>
          <w:tab w:val="left" w:pos="880"/>
          <w:tab w:val="left" w:pos="900"/>
          <w:tab w:val="left" w:pos="920"/>
          <w:tab w:val="left" w:pos="940"/>
          <w:tab w:val="left" w:pos="960"/>
          <w:tab w:val="left" w:pos="980"/>
          <w:tab w:val="left" w:pos="1000"/>
          <w:tab w:val="left" w:pos="1020"/>
          <w:tab w:val="left" w:pos="1040"/>
          <w:tab w:val="left" w:pos="1060"/>
          <w:tab w:val="left" w:pos="1080"/>
          <w:tab w:val="left" w:pos="1100"/>
          <w:tab w:val="left" w:pos="1140"/>
          <w:tab w:val="left" w:pos="1160"/>
          <w:tab w:val="left" w:pos="1180"/>
          <w:tab w:val="left" w:pos="1200"/>
          <w:tab w:val="left" w:pos="1220"/>
          <w:tab w:val="left" w:pos="1240"/>
          <w:tab w:val="left" w:pos="1260"/>
          <w:tab w:val="left" w:pos="1280"/>
          <w:tab w:val="left" w:pos="1300"/>
          <w:tab w:val="left" w:pos="1320"/>
        </w:tabs>
        <w:jc w:val="right"/>
        <w:rPr>
          <w:sz w:val="28"/>
          <w:szCs w:val="28"/>
        </w:rPr>
      </w:pPr>
    </w:p>
    <w:p w14:paraId="4E3D03D3" w14:textId="77777777" w:rsidR="008D4B58" w:rsidRPr="00555761" w:rsidRDefault="008D4B58" w:rsidP="00547871">
      <w:pPr>
        <w:pStyle w:val="ac"/>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left" w:pos="20"/>
          <w:tab w:val="left" w:pos="40"/>
          <w:tab w:val="left" w:pos="60"/>
          <w:tab w:val="left" w:pos="80"/>
          <w:tab w:val="left" w:pos="100"/>
          <w:tab w:val="left" w:pos="120"/>
          <w:tab w:val="left" w:pos="140"/>
          <w:tab w:val="left" w:pos="160"/>
          <w:tab w:val="left" w:pos="180"/>
          <w:tab w:val="left" w:pos="200"/>
          <w:tab w:val="left" w:pos="220"/>
          <w:tab w:val="left" w:pos="240"/>
          <w:tab w:val="left" w:pos="260"/>
          <w:tab w:val="left" w:pos="280"/>
          <w:tab w:val="left" w:pos="300"/>
          <w:tab w:val="left" w:pos="320"/>
          <w:tab w:val="left" w:pos="340"/>
          <w:tab w:val="left" w:pos="360"/>
          <w:tab w:val="left" w:pos="380"/>
          <w:tab w:val="left" w:pos="400"/>
          <w:tab w:val="left" w:pos="420"/>
          <w:tab w:val="left" w:pos="440"/>
          <w:tab w:val="left" w:pos="460"/>
          <w:tab w:val="left" w:pos="480"/>
          <w:tab w:val="left" w:pos="500"/>
          <w:tab w:val="left" w:pos="520"/>
          <w:tab w:val="left" w:pos="540"/>
          <w:tab w:val="left" w:pos="580"/>
          <w:tab w:val="left" w:pos="600"/>
          <w:tab w:val="left" w:pos="620"/>
          <w:tab w:val="left" w:pos="640"/>
          <w:tab w:val="left" w:pos="660"/>
          <w:tab w:val="left" w:pos="680"/>
          <w:tab w:val="left" w:pos="700"/>
          <w:tab w:val="left" w:pos="720"/>
          <w:tab w:val="left" w:pos="740"/>
          <w:tab w:val="left" w:pos="760"/>
          <w:tab w:val="left" w:pos="780"/>
          <w:tab w:val="left" w:pos="800"/>
          <w:tab w:val="left" w:pos="820"/>
          <w:tab w:val="left" w:pos="840"/>
          <w:tab w:val="left" w:pos="860"/>
          <w:tab w:val="left" w:pos="880"/>
          <w:tab w:val="left" w:pos="900"/>
          <w:tab w:val="left" w:pos="920"/>
          <w:tab w:val="left" w:pos="940"/>
          <w:tab w:val="left" w:pos="960"/>
          <w:tab w:val="left" w:pos="980"/>
          <w:tab w:val="left" w:pos="1000"/>
          <w:tab w:val="left" w:pos="1020"/>
          <w:tab w:val="left" w:pos="1040"/>
          <w:tab w:val="left" w:pos="1060"/>
          <w:tab w:val="left" w:pos="1080"/>
          <w:tab w:val="left" w:pos="1100"/>
          <w:tab w:val="left" w:pos="1140"/>
          <w:tab w:val="left" w:pos="1160"/>
          <w:tab w:val="left" w:pos="1180"/>
          <w:tab w:val="left" w:pos="1200"/>
          <w:tab w:val="left" w:pos="1220"/>
          <w:tab w:val="left" w:pos="1240"/>
          <w:tab w:val="left" w:pos="1260"/>
          <w:tab w:val="left" w:pos="1280"/>
          <w:tab w:val="left" w:pos="1300"/>
          <w:tab w:val="left" w:pos="1320"/>
        </w:tabs>
        <w:jc w:val="right"/>
        <w:rPr>
          <w:sz w:val="28"/>
          <w:szCs w:val="28"/>
        </w:rPr>
      </w:pPr>
    </w:p>
    <w:p w14:paraId="488679D8" w14:textId="77777777" w:rsidR="008D4B58" w:rsidRPr="00555761" w:rsidRDefault="008D4B58" w:rsidP="00547871">
      <w:pPr>
        <w:pStyle w:val="ac"/>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left" w:pos="20"/>
          <w:tab w:val="left" w:pos="40"/>
          <w:tab w:val="left" w:pos="60"/>
          <w:tab w:val="left" w:pos="80"/>
          <w:tab w:val="left" w:pos="100"/>
          <w:tab w:val="left" w:pos="120"/>
          <w:tab w:val="left" w:pos="140"/>
          <w:tab w:val="left" w:pos="160"/>
          <w:tab w:val="left" w:pos="180"/>
          <w:tab w:val="left" w:pos="200"/>
          <w:tab w:val="left" w:pos="220"/>
          <w:tab w:val="left" w:pos="240"/>
          <w:tab w:val="left" w:pos="260"/>
          <w:tab w:val="left" w:pos="280"/>
          <w:tab w:val="left" w:pos="300"/>
          <w:tab w:val="left" w:pos="320"/>
          <w:tab w:val="left" w:pos="340"/>
          <w:tab w:val="left" w:pos="360"/>
          <w:tab w:val="left" w:pos="380"/>
          <w:tab w:val="left" w:pos="400"/>
          <w:tab w:val="left" w:pos="420"/>
          <w:tab w:val="left" w:pos="440"/>
          <w:tab w:val="left" w:pos="460"/>
          <w:tab w:val="left" w:pos="480"/>
          <w:tab w:val="left" w:pos="500"/>
          <w:tab w:val="left" w:pos="520"/>
          <w:tab w:val="left" w:pos="540"/>
          <w:tab w:val="left" w:pos="580"/>
          <w:tab w:val="left" w:pos="600"/>
          <w:tab w:val="left" w:pos="620"/>
          <w:tab w:val="left" w:pos="640"/>
          <w:tab w:val="left" w:pos="660"/>
          <w:tab w:val="left" w:pos="680"/>
          <w:tab w:val="left" w:pos="700"/>
          <w:tab w:val="left" w:pos="720"/>
          <w:tab w:val="left" w:pos="740"/>
          <w:tab w:val="left" w:pos="760"/>
          <w:tab w:val="left" w:pos="780"/>
          <w:tab w:val="left" w:pos="800"/>
          <w:tab w:val="left" w:pos="820"/>
          <w:tab w:val="left" w:pos="840"/>
          <w:tab w:val="left" w:pos="860"/>
          <w:tab w:val="left" w:pos="880"/>
          <w:tab w:val="left" w:pos="900"/>
          <w:tab w:val="left" w:pos="920"/>
          <w:tab w:val="left" w:pos="940"/>
          <w:tab w:val="left" w:pos="960"/>
          <w:tab w:val="left" w:pos="980"/>
          <w:tab w:val="left" w:pos="1000"/>
          <w:tab w:val="left" w:pos="1020"/>
          <w:tab w:val="left" w:pos="1040"/>
          <w:tab w:val="left" w:pos="1060"/>
          <w:tab w:val="left" w:pos="1080"/>
          <w:tab w:val="left" w:pos="1100"/>
          <w:tab w:val="left" w:pos="1140"/>
          <w:tab w:val="left" w:pos="1160"/>
          <w:tab w:val="left" w:pos="1180"/>
          <w:tab w:val="left" w:pos="1200"/>
          <w:tab w:val="left" w:pos="1220"/>
          <w:tab w:val="left" w:pos="1240"/>
          <w:tab w:val="left" w:pos="1260"/>
          <w:tab w:val="left" w:pos="1280"/>
          <w:tab w:val="left" w:pos="1300"/>
          <w:tab w:val="left" w:pos="1320"/>
        </w:tabs>
        <w:jc w:val="right"/>
        <w:rPr>
          <w:sz w:val="28"/>
          <w:szCs w:val="28"/>
        </w:rPr>
      </w:pPr>
    </w:p>
    <w:p w14:paraId="6B2220AF" w14:textId="77777777" w:rsidR="008D4B58" w:rsidRPr="00555761" w:rsidRDefault="008D4B58" w:rsidP="00547871">
      <w:pPr>
        <w:pStyle w:val="ac"/>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left" w:pos="20"/>
          <w:tab w:val="left" w:pos="40"/>
          <w:tab w:val="left" w:pos="60"/>
          <w:tab w:val="left" w:pos="80"/>
          <w:tab w:val="left" w:pos="100"/>
          <w:tab w:val="left" w:pos="120"/>
          <w:tab w:val="left" w:pos="140"/>
          <w:tab w:val="left" w:pos="160"/>
          <w:tab w:val="left" w:pos="180"/>
          <w:tab w:val="left" w:pos="200"/>
          <w:tab w:val="left" w:pos="220"/>
          <w:tab w:val="left" w:pos="240"/>
          <w:tab w:val="left" w:pos="260"/>
          <w:tab w:val="left" w:pos="280"/>
          <w:tab w:val="left" w:pos="300"/>
          <w:tab w:val="left" w:pos="320"/>
          <w:tab w:val="left" w:pos="340"/>
          <w:tab w:val="left" w:pos="360"/>
          <w:tab w:val="left" w:pos="380"/>
          <w:tab w:val="left" w:pos="400"/>
          <w:tab w:val="left" w:pos="420"/>
          <w:tab w:val="left" w:pos="440"/>
          <w:tab w:val="left" w:pos="460"/>
          <w:tab w:val="left" w:pos="480"/>
          <w:tab w:val="left" w:pos="500"/>
          <w:tab w:val="left" w:pos="520"/>
          <w:tab w:val="left" w:pos="540"/>
          <w:tab w:val="left" w:pos="580"/>
          <w:tab w:val="left" w:pos="600"/>
          <w:tab w:val="left" w:pos="620"/>
          <w:tab w:val="left" w:pos="640"/>
          <w:tab w:val="left" w:pos="660"/>
          <w:tab w:val="left" w:pos="680"/>
          <w:tab w:val="left" w:pos="700"/>
          <w:tab w:val="left" w:pos="720"/>
          <w:tab w:val="left" w:pos="740"/>
          <w:tab w:val="left" w:pos="760"/>
          <w:tab w:val="left" w:pos="780"/>
          <w:tab w:val="left" w:pos="800"/>
          <w:tab w:val="left" w:pos="820"/>
          <w:tab w:val="left" w:pos="840"/>
          <w:tab w:val="left" w:pos="860"/>
          <w:tab w:val="left" w:pos="880"/>
          <w:tab w:val="left" w:pos="900"/>
          <w:tab w:val="left" w:pos="920"/>
          <w:tab w:val="left" w:pos="940"/>
          <w:tab w:val="left" w:pos="960"/>
          <w:tab w:val="left" w:pos="980"/>
          <w:tab w:val="left" w:pos="1000"/>
          <w:tab w:val="left" w:pos="1020"/>
          <w:tab w:val="left" w:pos="1040"/>
          <w:tab w:val="left" w:pos="1060"/>
          <w:tab w:val="left" w:pos="1080"/>
          <w:tab w:val="left" w:pos="1100"/>
          <w:tab w:val="left" w:pos="1140"/>
          <w:tab w:val="left" w:pos="1160"/>
          <w:tab w:val="left" w:pos="1180"/>
          <w:tab w:val="left" w:pos="1200"/>
          <w:tab w:val="left" w:pos="1220"/>
          <w:tab w:val="left" w:pos="1240"/>
          <w:tab w:val="left" w:pos="1260"/>
          <w:tab w:val="left" w:pos="1280"/>
          <w:tab w:val="left" w:pos="1300"/>
          <w:tab w:val="left" w:pos="1320"/>
        </w:tabs>
        <w:jc w:val="right"/>
        <w:rPr>
          <w:sz w:val="28"/>
          <w:szCs w:val="28"/>
        </w:rPr>
      </w:pPr>
    </w:p>
    <w:p w14:paraId="6D7001B9" w14:textId="77777777" w:rsidR="00547871" w:rsidRPr="00B961DC" w:rsidRDefault="00547871" w:rsidP="00547871">
      <w:pPr>
        <w:pStyle w:val="ac"/>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left" w:pos="20"/>
          <w:tab w:val="left" w:pos="40"/>
          <w:tab w:val="left" w:pos="60"/>
          <w:tab w:val="left" w:pos="80"/>
          <w:tab w:val="left" w:pos="100"/>
          <w:tab w:val="left" w:pos="120"/>
          <w:tab w:val="left" w:pos="140"/>
          <w:tab w:val="left" w:pos="160"/>
          <w:tab w:val="left" w:pos="180"/>
          <w:tab w:val="left" w:pos="200"/>
          <w:tab w:val="left" w:pos="220"/>
          <w:tab w:val="left" w:pos="240"/>
          <w:tab w:val="left" w:pos="260"/>
          <w:tab w:val="left" w:pos="280"/>
          <w:tab w:val="left" w:pos="300"/>
          <w:tab w:val="left" w:pos="320"/>
          <w:tab w:val="left" w:pos="340"/>
          <w:tab w:val="left" w:pos="360"/>
          <w:tab w:val="left" w:pos="380"/>
          <w:tab w:val="left" w:pos="400"/>
          <w:tab w:val="left" w:pos="420"/>
          <w:tab w:val="left" w:pos="440"/>
          <w:tab w:val="left" w:pos="460"/>
          <w:tab w:val="left" w:pos="480"/>
          <w:tab w:val="left" w:pos="500"/>
          <w:tab w:val="left" w:pos="520"/>
          <w:tab w:val="left" w:pos="540"/>
          <w:tab w:val="left" w:pos="580"/>
          <w:tab w:val="left" w:pos="600"/>
          <w:tab w:val="left" w:pos="620"/>
          <w:tab w:val="left" w:pos="640"/>
          <w:tab w:val="left" w:pos="660"/>
          <w:tab w:val="left" w:pos="680"/>
          <w:tab w:val="left" w:pos="700"/>
          <w:tab w:val="left" w:pos="720"/>
          <w:tab w:val="left" w:pos="740"/>
          <w:tab w:val="left" w:pos="760"/>
          <w:tab w:val="left" w:pos="780"/>
          <w:tab w:val="left" w:pos="800"/>
          <w:tab w:val="left" w:pos="820"/>
          <w:tab w:val="left" w:pos="840"/>
          <w:tab w:val="left" w:pos="860"/>
          <w:tab w:val="left" w:pos="880"/>
          <w:tab w:val="left" w:pos="900"/>
          <w:tab w:val="left" w:pos="920"/>
          <w:tab w:val="left" w:pos="940"/>
          <w:tab w:val="left" w:pos="960"/>
          <w:tab w:val="left" w:pos="980"/>
          <w:tab w:val="left" w:pos="1000"/>
          <w:tab w:val="left" w:pos="1020"/>
          <w:tab w:val="left" w:pos="1040"/>
          <w:tab w:val="left" w:pos="1060"/>
          <w:tab w:val="left" w:pos="1080"/>
          <w:tab w:val="left" w:pos="1100"/>
          <w:tab w:val="left" w:pos="1140"/>
          <w:tab w:val="left" w:pos="1160"/>
          <w:tab w:val="left" w:pos="1180"/>
          <w:tab w:val="left" w:pos="1200"/>
          <w:tab w:val="left" w:pos="1220"/>
          <w:tab w:val="left" w:pos="1240"/>
          <w:tab w:val="left" w:pos="1260"/>
          <w:tab w:val="left" w:pos="1280"/>
          <w:tab w:val="left" w:pos="1300"/>
          <w:tab w:val="left" w:pos="1320"/>
        </w:tabs>
        <w:jc w:val="right"/>
        <w:rPr>
          <w:sz w:val="28"/>
          <w:szCs w:val="28"/>
        </w:rPr>
      </w:pPr>
      <w:r w:rsidRPr="00B961DC">
        <w:rPr>
          <w:sz w:val="28"/>
          <w:szCs w:val="28"/>
        </w:rPr>
        <w:t>Выполнил: Студент группы</w:t>
      </w:r>
    </w:p>
    <w:p w14:paraId="7CFEFCDB" w14:textId="77777777" w:rsidR="00547871" w:rsidRPr="00B961DC" w:rsidRDefault="00547871" w:rsidP="00547871">
      <w:pPr>
        <w:pStyle w:val="ac"/>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left" w:pos="20"/>
          <w:tab w:val="left" w:pos="40"/>
          <w:tab w:val="left" w:pos="60"/>
          <w:tab w:val="left" w:pos="80"/>
          <w:tab w:val="left" w:pos="100"/>
          <w:tab w:val="left" w:pos="120"/>
          <w:tab w:val="left" w:pos="140"/>
          <w:tab w:val="left" w:pos="160"/>
          <w:tab w:val="left" w:pos="180"/>
          <w:tab w:val="left" w:pos="200"/>
          <w:tab w:val="left" w:pos="220"/>
          <w:tab w:val="left" w:pos="240"/>
          <w:tab w:val="left" w:pos="260"/>
          <w:tab w:val="left" w:pos="280"/>
          <w:tab w:val="left" w:pos="300"/>
          <w:tab w:val="left" w:pos="320"/>
          <w:tab w:val="left" w:pos="340"/>
          <w:tab w:val="left" w:pos="360"/>
          <w:tab w:val="left" w:pos="380"/>
          <w:tab w:val="left" w:pos="400"/>
          <w:tab w:val="left" w:pos="420"/>
          <w:tab w:val="left" w:pos="440"/>
          <w:tab w:val="left" w:pos="460"/>
          <w:tab w:val="left" w:pos="480"/>
          <w:tab w:val="left" w:pos="500"/>
          <w:tab w:val="left" w:pos="520"/>
          <w:tab w:val="left" w:pos="540"/>
          <w:tab w:val="left" w:pos="580"/>
          <w:tab w:val="left" w:pos="600"/>
          <w:tab w:val="left" w:pos="620"/>
          <w:tab w:val="left" w:pos="640"/>
          <w:tab w:val="left" w:pos="660"/>
          <w:tab w:val="left" w:pos="680"/>
          <w:tab w:val="left" w:pos="700"/>
          <w:tab w:val="left" w:pos="720"/>
          <w:tab w:val="left" w:pos="740"/>
          <w:tab w:val="left" w:pos="760"/>
          <w:tab w:val="left" w:pos="780"/>
          <w:tab w:val="left" w:pos="800"/>
          <w:tab w:val="left" w:pos="820"/>
          <w:tab w:val="left" w:pos="840"/>
          <w:tab w:val="left" w:pos="860"/>
          <w:tab w:val="left" w:pos="880"/>
          <w:tab w:val="left" w:pos="900"/>
          <w:tab w:val="left" w:pos="920"/>
          <w:tab w:val="left" w:pos="940"/>
          <w:tab w:val="left" w:pos="960"/>
          <w:tab w:val="left" w:pos="980"/>
          <w:tab w:val="left" w:pos="1000"/>
          <w:tab w:val="left" w:pos="1020"/>
          <w:tab w:val="left" w:pos="1040"/>
          <w:tab w:val="left" w:pos="1060"/>
          <w:tab w:val="left" w:pos="1080"/>
          <w:tab w:val="left" w:pos="1100"/>
          <w:tab w:val="left" w:pos="1140"/>
          <w:tab w:val="left" w:pos="1160"/>
          <w:tab w:val="left" w:pos="1180"/>
          <w:tab w:val="left" w:pos="1200"/>
          <w:tab w:val="left" w:pos="1220"/>
          <w:tab w:val="left" w:pos="1240"/>
          <w:tab w:val="left" w:pos="1260"/>
          <w:tab w:val="left" w:pos="1280"/>
          <w:tab w:val="left" w:pos="1300"/>
          <w:tab w:val="left" w:pos="1320"/>
        </w:tabs>
        <w:jc w:val="right"/>
        <w:rPr>
          <w:sz w:val="28"/>
          <w:szCs w:val="28"/>
        </w:rPr>
      </w:pPr>
      <w:r w:rsidRPr="00B961DC">
        <w:rPr>
          <w:sz w:val="28"/>
          <w:szCs w:val="28"/>
        </w:rPr>
        <w:t>БПИ2503</w:t>
      </w:r>
    </w:p>
    <w:p w14:paraId="5D375811" w14:textId="77777777" w:rsidR="00547871" w:rsidRPr="0071779E" w:rsidRDefault="00547871" w:rsidP="00547871">
      <w:pPr>
        <w:pStyle w:val="ac"/>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 w:val="left" w:pos="20"/>
          <w:tab w:val="left" w:pos="40"/>
          <w:tab w:val="left" w:pos="60"/>
          <w:tab w:val="left" w:pos="80"/>
          <w:tab w:val="left" w:pos="100"/>
          <w:tab w:val="left" w:pos="120"/>
          <w:tab w:val="left" w:pos="140"/>
          <w:tab w:val="left" w:pos="160"/>
          <w:tab w:val="left" w:pos="180"/>
          <w:tab w:val="left" w:pos="200"/>
          <w:tab w:val="left" w:pos="220"/>
          <w:tab w:val="left" w:pos="240"/>
          <w:tab w:val="left" w:pos="260"/>
          <w:tab w:val="left" w:pos="280"/>
          <w:tab w:val="left" w:pos="300"/>
          <w:tab w:val="left" w:pos="320"/>
          <w:tab w:val="left" w:pos="340"/>
          <w:tab w:val="left" w:pos="360"/>
          <w:tab w:val="left" w:pos="380"/>
          <w:tab w:val="left" w:pos="400"/>
          <w:tab w:val="left" w:pos="420"/>
          <w:tab w:val="left" w:pos="440"/>
          <w:tab w:val="left" w:pos="460"/>
          <w:tab w:val="left" w:pos="480"/>
          <w:tab w:val="left" w:pos="500"/>
          <w:tab w:val="left" w:pos="520"/>
          <w:tab w:val="left" w:pos="580"/>
          <w:tab w:val="left" w:pos="600"/>
          <w:tab w:val="left" w:pos="620"/>
          <w:tab w:val="left" w:pos="640"/>
          <w:tab w:val="left" w:pos="660"/>
          <w:tab w:val="left" w:pos="680"/>
          <w:tab w:val="left" w:pos="700"/>
          <w:tab w:val="left" w:pos="720"/>
          <w:tab w:val="left" w:pos="740"/>
          <w:tab w:val="left" w:pos="760"/>
          <w:tab w:val="left" w:pos="780"/>
          <w:tab w:val="left" w:pos="800"/>
          <w:tab w:val="left" w:pos="820"/>
          <w:tab w:val="left" w:pos="840"/>
          <w:tab w:val="left" w:pos="860"/>
          <w:tab w:val="left" w:pos="880"/>
          <w:tab w:val="left" w:pos="900"/>
          <w:tab w:val="left" w:pos="920"/>
          <w:tab w:val="left" w:pos="940"/>
          <w:tab w:val="left" w:pos="960"/>
          <w:tab w:val="left" w:pos="980"/>
          <w:tab w:val="left" w:pos="1000"/>
          <w:tab w:val="left" w:pos="1020"/>
          <w:tab w:val="left" w:pos="1040"/>
          <w:tab w:val="left" w:pos="1060"/>
          <w:tab w:val="left" w:pos="1080"/>
          <w:tab w:val="left" w:pos="1140"/>
          <w:tab w:val="left" w:pos="1160"/>
          <w:tab w:val="left" w:pos="1180"/>
          <w:tab w:val="left" w:pos="1200"/>
          <w:tab w:val="left" w:pos="1220"/>
          <w:tab w:val="left" w:pos="1240"/>
          <w:tab w:val="left" w:pos="1260"/>
          <w:tab w:val="left" w:pos="1280"/>
          <w:tab w:val="left" w:pos="1300"/>
          <w:tab w:val="left" w:pos="1320"/>
        </w:tabs>
        <w:jc w:val="right"/>
        <w:rPr>
          <w:sz w:val="28"/>
          <w:szCs w:val="28"/>
        </w:rPr>
      </w:pPr>
      <w:r w:rsidRPr="00B961DC">
        <w:rPr>
          <w:sz w:val="28"/>
          <w:szCs w:val="28"/>
        </w:rPr>
        <w:t>Яричевский Даниил</w:t>
      </w:r>
    </w:p>
    <w:p w14:paraId="74DBD77B" w14:textId="77777777" w:rsidR="00547871" w:rsidRPr="00555761" w:rsidRDefault="00547871" w:rsidP="008D4B58">
      <w:pPr>
        <w:pStyle w:val="ad"/>
        <w:spacing w:line="336" w:lineRule="auto"/>
        <w:rPr>
          <w:rFonts w:ascii="Times New Roman" w:hAnsi="Times New Roman"/>
          <w:sz w:val="28"/>
          <w:szCs w:val="28"/>
        </w:rPr>
      </w:pPr>
    </w:p>
    <w:p w14:paraId="74C4AF84" w14:textId="77777777" w:rsidR="00547871" w:rsidRPr="00555761" w:rsidRDefault="00547871" w:rsidP="00547871">
      <w:pPr>
        <w:pStyle w:val="ad"/>
        <w:spacing w:line="336" w:lineRule="auto"/>
        <w:ind w:left="2832" w:firstLine="708"/>
        <w:rPr>
          <w:rFonts w:ascii="Times New Roman" w:hAnsi="Times New Roman"/>
          <w:sz w:val="28"/>
          <w:szCs w:val="28"/>
        </w:rPr>
      </w:pPr>
    </w:p>
    <w:p w14:paraId="797C8259" w14:textId="77777777" w:rsidR="008D4B58" w:rsidRPr="00555761" w:rsidRDefault="008D4B58" w:rsidP="00547871">
      <w:pPr>
        <w:pStyle w:val="ad"/>
        <w:spacing w:line="336" w:lineRule="auto"/>
        <w:ind w:left="2832" w:firstLine="708"/>
        <w:rPr>
          <w:rFonts w:ascii="Times New Roman" w:hAnsi="Times New Roman"/>
          <w:sz w:val="28"/>
          <w:szCs w:val="28"/>
        </w:rPr>
      </w:pPr>
    </w:p>
    <w:p w14:paraId="220A4206" w14:textId="77777777" w:rsidR="00547871" w:rsidRPr="0071779E" w:rsidRDefault="00547871" w:rsidP="00547871">
      <w:pPr>
        <w:pStyle w:val="ad"/>
        <w:spacing w:line="336" w:lineRule="auto"/>
        <w:ind w:left="2832" w:firstLine="708"/>
        <w:rPr>
          <w:rFonts w:ascii="Times New Roman" w:hAnsi="Times New Roman"/>
          <w:sz w:val="28"/>
          <w:szCs w:val="28"/>
        </w:rPr>
      </w:pPr>
    </w:p>
    <w:p w14:paraId="48DA02E4" w14:textId="77777777" w:rsidR="00547871" w:rsidRPr="00B961DC" w:rsidRDefault="00547871" w:rsidP="00547871">
      <w:pPr>
        <w:pStyle w:val="ad"/>
        <w:spacing w:line="336" w:lineRule="auto"/>
        <w:ind w:left="2832" w:firstLine="708"/>
        <w:rPr>
          <w:rFonts w:ascii="Times New Roman" w:eastAsia="Times New Roman" w:hAnsi="Times New Roman" w:cs="Times New Roman"/>
          <w:sz w:val="28"/>
          <w:szCs w:val="28"/>
        </w:rPr>
      </w:pPr>
      <w:r w:rsidRPr="00B961DC">
        <w:rPr>
          <w:rFonts w:ascii="Times New Roman" w:hAnsi="Times New Roman"/>
          <w:sz w:val="28"/>
          <w:szCs w:val="28"/>
        </w:rPr>
        <w:t>Москва</w:t>
      </w:r>
    </w:p>
    <w:p w14:paraId="7F9C2281" w14:textId="023BDCE9" w:rsidR="00547871" w:rsidRPr="00555761" w:rsidRDefault="00547871" w:rsidP="00547871">
      <w:pPr>
        <w:pStyle w:val="ad"/>
        <w:spacing w:line="336" w:lineRule="auto"/>
        <w:ind w:left="3540"/>
        <w:rPr>
          <w:rFonts w:ascii="Times New Roman" w:hAnsi="Times New Roman"/>
          <w:sz w:val="28"/>
          <w:szCs w:val="28"/>
        </w:rPr>
      </w:pPr>
      <w:r w:rsidRPr="00B961DC">
        <w:rPr>
          <w:rFonts w:ascii="Times New Roman" w:hAnsi="Times New Roman"/>
          <w:sz w:val="28"/>
          <w:szCs w:val="28"/>
        </w:rPr>
        <w:t xml:space="preserve">  20</w:t>
      </w:r>
      <w:r>
        <w:rPr>
          <w:rFonts w:ascii="Times New Roman" w:hAnsi="Times New Roman"/>
          <w:sz w:val="28"/>
          <w:szCs w:val="28"/>
        </w:rPr>
        <w:t>2</w:t>
      </w:r>
      <w:r w:rsidR="008D4B58" w:rsidRPr="00555761">
        <w:rPr>
          <w:rFonts w:ascii="Times New Roman" w:hAnsi="Times New Roman"/>
          <w:sz w:val="28"/>
          <w:szCs w:val="28"/>
        </w:rPr>
        <w:t>6</w:t>
      </w:r>
    </w:p>
    <w:p w14:paraId="15A48EE7" w14:textId="2776475A" w:rsidR="006F4EF7" w:rsidRPr="006F4EF7" w:rsidRDefault="006F4EF7" w:rsidP="00547871">
      <w:pPr>
        <w:pStyle w:val="ad"/>
        <w:spacing w:line="336" w:lineRule="auto"/>
        <w:ind w:left="2832"/>
        <w:rPr>
          <w:rFonts w:ascii="Times New Roman" w:hAnsi="Times New Roman"/>
          <w:b/>
          <w:bCs/>
          <w:sz w:val="28"/>
          <w:szCs w:val="28"/>
        </w:rPr>
      </w:pPr>
      <w:r w:rsidRPr="006F4EF7">
        <w:rPr>
          <w:rFonts w:ascii="Times New Roman" w:hAnsi="Times New Roman" w:cs="Times New Roman"/>
          <w:b/>
          <w:bCs/>
          <w:sz w:val="28"/>
          <w:szCs w:val="28"/>
        </w:rPr>
        <w:lastRenderedPageBreak/>
        <w:t>СОДЕРЖАНИЕ</w:t>
      </w:r>
    </w:p>
    <w:p w14:paraId="650AECB7" w14:textId="1B5DF4C1" w:rsidR="006F4EF7" w:rsidRPr="006F4EF7" w:rsidRDefault="006F4EF7" w:rsidP="00547871">
      <w:pPr>
        <w:spacing w:line="360" w:lineRule="auto"/>
        <w:ind w:firstLine="360"/>
        <w:rPr>
          <w:rFonts w:ascii="Times New Roman" w:hAnsi="Times New Roman" w:cs="Times New Roman"/>
          <w:sz w:val="28"/>
          <w:szCs w:val="28"/>
        </w:rPr>
      </w:pPr>
      <w:r w:rsidRPr="006F4EF7">
        <w:rPr>
          <w:rFonts w:ascii="Times New Roman" w:hAnsi="Times New Roman" w:cs="Times New Roman"/>
          <w:sz w:val="28"/>
          <w:szCs w:val="28"/>
        </w:rPr>
        <w:t>Введение...................................................</w:t>
      </w:r>
      <w:r w:rsidR="00555761">
        <w:rPr>
          <w:rFonts w:ascii="Times New Roman" w:hAnsi="Times New Roman" w:cs="Times New Roman"/>
          <w:sz w:val="28"/>
          <w:szCs w:val="28"/>
        </w:rPr>
        <w:t>..........</w:t>
      </w:r>
      <w:r w:rsidRPr="006F4EF7">
        <w:rPr>
          <w:rFonts w:ascii="Times New Roman" w:hAnsi="Times New Roman" w:cs="Times New Roman"/>
          <w:sz w:val="28"/>
          <w:szCs w:val="28"/>
        </w:rPr>
        <w:t>..............</w:t>
      </w:r>
      <w:r>
        <w:rPr>
          <w:rFonts w:ascii="Times New Roman" w:hAnsi="Times New Roman" w:cs="Times New Roman"/>
          <w:sz w:val="28"/>
          <w:szCs w:val="28"/>
        </w:rPr>
        <w:t>....................</w:t>
      </w:r>
      <w:r w:rsidRPr="006F4EF7">
        <w:rPr>
          <w:rFonts w:ascii="Times New Roman" w:hAnsi="Times New Roman" w:cs="Times New Roman"/>
          <w:sz w:val="28"/>
          <w:szCs w:val="28"/>
        </w:rPr>
        <w:t>..</w:t>
      </w:r>
      <w:r w:rsidR="00547871">
        <w:rPr>
          <w:rFonts w:ascii="Times New Roman" w:hAnsi="Times New Roman" w:cs="Times New Roman"/>
          <w:sz w:val="28"/>
          <w:szCs w:val="28"/>
        </w:rPr>
        <w:t>3</w:t>
      </w:r>
    </w:p>
    <w:p w14:paraId="01390F8F" w14:textId="7FA21A65" w:rsidR="008D4B58" w:rsidRPr="00555761" w:rsidRDefault="00555761" w:rsidP="00555761">
      <w:pPr>
        <w:pStyle w:val="a7"/>
        <w:numPr>
          <w:ilvl w:val="0"/>
          <w:numId w:val="23"/>
        </w:numPr>
        <w:spacing w:line="360" w:lineRule="auto"/>
        <w:rPr>
          <w:rFonts w:ascii="Times New Roman" w:hAnsi="Times New Roman" w:cs="Times New Roman"/>
          <w:sz w:val="28"/>
          <w:szCs w:val="28"/>
        </w:rPr>
      </w:pPr>
      <w:r w:rsidRPr="00555761">
        <w:rPr>
          <w:rFonts w:ascii="Times New Roman" w:hAnsi="Times New Roman" w:cs="Times New Roman"/>
          <w:sz w:val="28"/>
          <w:szCs w:val="28"/>
        </w:rPr>
        <w:t>Становление жанра сатирического куплета на советской эстраде</w:t>
      </w:r>
      <w:r w:rsidR="008D4B58" w:rsidRPr="00555761">
        <w:rPr>
          <w:rFonts w:ascii="Times New Roman" w:hAnsi="Times New Roman" w:cs="Times New Roman"/>
          <w:sz w:val="28"/>
          <w:szCs w:val="28"/>
        </w:rPr>
        <w:t>.........................................................</w:t>
      </w:r>
      <w:r>
        <w:rPr>
          <w:rFonts w:ascii="Times New Roman" w:hAnsi="Times New Roman" w:cs="Times New Roman"/>
          <w:sz w:val="28"/>
          <w:szCs w:val="28"/>
        </w:rPr>
        <w:t>..................................</w:t>
      </w:r>
      <w:r w:rsidR="008D4B58" w:rsidRPr="00555761">
        <w:rPr>
          <w:rFonts w:ascii="Times New Roman" w:hAnsi="Times New Roman" w:cs="Times New Roman"/>
          <w:sz w:val="28"/>
          <w:szCs w:val="28"/>
        </w:rPr>
        <w:t>....4</w:t>
      </w:r>
    </w:p>
    <w:p w14:paraId="0516928E" w14:textId="15BB6FA3" w:rsidR="008D4B58" w:rsidRPr="008D4B58" w:rsidRDefault="00555761" w:rsidP="00555761">
      <w:pPr>
        <w:pStyle w:val="a7"/>
        <w:numPr>
          <w:ilvl w:val="0"/>
          <w:numId w:val="23"/>
        </w:numPr>
        <w:spacing w:line="360" w:lineRule="auto"/>
        <w:rPr>
          <w:rFonts w:ascii="Times New Roman" w:hAnsi="Times New Roman" w:cs="Times New Roman"/>
          <w:sz w:val="28"/>
          <w:szCs w:val="28"/>
        </w:rPr>
      </w:pPr>
      <w:r w:rsidRPr="00555761">
        <w:rPr>
          <w:rFonts w:ascii="Times New Roman" w:hAnsi="Times New Roman" w:cs="Times New Roman"/>
          <w:sz w:val="28"/>
          <w:szCs w:val="28"/>
        </w:rPr>
        <w:t>Творческий союз Павла Рудакова и Вениамина Нечаева: истоки</w:t>
      </w:r>
      <w:r w:rsidR="008D4B58" w:rsidRPr="008D4B58">
        <w:rPr>
          <w:rFonts w:ascii="Times New Roman" w:hAnsi="Times New Roman" w:cs="Times New Roman"/>
          <w:sz w:val="28"/>
          <w:szCs w:val="28"/>
        </w:rPr>
        <w:t>....................................................................</w:t>
      </w:r>
      <w:r>
        <w:rPr>
          <w:rFonts w:ascii="Times New Roman" w:hAnsi="Times New Roman" w:cs="Times New Roman"/>
          <w:sz w:val="28"/>
          <w:szCs w:val="28"/>
        </w:rPr>
        <w:t>............................5</w:t>
      </w:r>
    </w:p>
    <w:p w14:paraId="4E010E81" w14:textId="3C058489" w:rsidR="008D4B58" w:rsidRPr="008D4B58" w:rsidRDefault="00555761" w:rsidP="00555761">
      <w:pPr>
        <w:pStyle w:val="a7"/>
        <w:numPr>
          <w:ilvl w:val="0"/>
          <w:numId w:val="23"/>
        </w:numPr>
        <w:spacing w:line="360" w:lineRule="auto"/>
        <w:rPr>
          <w:rFonts w:ascii="Times New Roman" w:hAnsi="Times New Roman" w:cs="Times New Roman"/>
          <w:sz w:val="28"/>
          <w:szCs w:val="28"/>
        </w:rPr>
      </w:pPr>
      <w:r w:rsidRPr="00555761">
        <w:rPr>
          <w:rFonts w:ascii="Times New Roman" w:hAnsi="Times New Roman" w:cs="Times New Roman"/>
          <w:sz w:val="28"/>
          <w:szCs w:val="28"/>
        </w:rPr>
        <w:t>Специфика дуэтного исполнения и музыкальный инструментарий</w:t>
      </w:r>
      <w:r w:rsidR="008D4B58" w:rsidRPr="008D4B58">
        <w:rPr>
          <w:rFonts w:ascii="Times New Roman" w:hAnsi="Times New Roman" w:cs="Times New Roman"/>
          <w:sz w:val="28"/>
          <w:szCs w:val="28"/>
        </w:rPr>
        <w:t>..........................................</w:t>
      </w:r>
      <w:r>
        <w:rPr>
          <w:rFonts w:ascii="Times New Roman" w:hAnsi="Times New Roman" w:cs="Times New Roman"/>
          <w:sz w:val="28"/>
          <w:szCs w:val="28"/>
        </w:rPr>
        <w:t>....................................5</w:t>
      </w:r>
    </w:p>
    <w:p w14:paraId="199643B0" w14:textId="17314D57" w:rsidR="008D4B58" w:rsidRPr="008D4B58" w:rsidRDefault="00555761" w:rsidP="00555761">
      <w:pPr>
        <w:pStyle w:val="a7"/>
        <w:numPr>
          <w:ilvl w:val="0"/>
          <w:numId w:val="23"/>
        </w:numPr>
        <w:spacing w:line="360" w:lineRule="auto"/>
        <w:rPr>
          <w:rFonts w:ascii="Times New Roman" w:hAnsi="Times New Roman" w:cs="Times New Roman"/>
          <w:sz w:val="28"/>
          <w:szCs w:val="28"/>
        </w:rPr>
      </w:pPr>
      <w:r w:rsidRPr="00555761">
        <w:rPr>
          <w:rFonts w:ascii="Times New Roman" w:hAnsi="Times New Roman" w:cs="Times New Roman"/>
          <w:sz w:val="28"/>
          <w:szCs w:val="28"/>
        </w:rPr>
        <w:t>Эволюция репертуара: от послевоенных будней к хрущевской «оттепели»</w:t>
      </w:r>
      <w:r w:rsidR="008D4B58" w:rsidRPr="008D4B58">
        <w:rPr>
          <w:rFonts w:ascii="Times New Roman" w:hAnsi="Times New Roman" w:cs="Times New Roman"/>
          <w:sz w:val="28"/>
          <w:szCs w:val="28"/>
        </w:rPr>
        <w:t>......................................................................................</w:t>
      </w:r>
      <w:r>
        <w:rPr>
          <w:rFonts w:ascii="Times New Roman" w:hAnsi="Times New Roman" w:cs="Times New Roman"/>
          <w:sz w:val="28"/>
          <w:szCs w:val="28"/>
        </w:rPr>
        <w:t>7</w:t>
      </w:r>
    </w:p>
    <w:p w14:paraId="03605C25" w14:textId="575BCEE4" w:rsidR="008D4B58" w:rsidRPr="008D4B58" w:rsidRDefault="00555761" w:rsidP="00555761">
      <w:pPr>
        <w:pStyle w:val="a7"/>
        <w:numPr>
          <w:ilvl w:val="0"/>
          <w:numId w:val="23"/>
        </w:numPr>
        <w:spacing w:line="360" w:lineRule="auto"/>
        <w:rPr>
          <w:rFonts w:ascii="Times New Roman" w:hAnsi="Times New Roman" w:cs="Times New Roman"/>
          <w:sz w:val="28"/>
          <w:szCs w:val="28"/>
        </w:rPr>
      </w:pPr>
      <w:r w:rsidRPr="00555761">
        <w:rPr>
          <w:rFonts w:ascii="Times New Roman" w:hAnsi="Times New Roman" w:cs="Times New Roman"/>
          <w:sz w:val="28"/>
          <w:szCs w:val="28"/>
        </w:rPr>
        <w:t>Влияние дуэта на советскую культуру и</w:t>
      </w:r>
      <w:r>
        <w:rPr>
          <w:rFonts w:ascii="Times New Roman" w:hAnsi="Times New Roman" w:cs="Times New Roman"/>
          <w:sz w:val="28"/>
          <w:szCs w:val="28"/>
        </w:rPr>
        <w:t xml:space="preserve"> </w:t>
      </w:r>
      <w:r w:rsidRPr="00555761">
        <w:rPr>
          <w:rFonts w:ascii="Times New Roman" w:hAnsi="Times New Roman" w:cs="Times New Roman"/>
          <w:sz w:val="28"/>
          <w:szCs w:val="28"/>
        </w:rPr>
        <w:t>кинематограф</w:t>
      </w:r>
      <w:r w:rsidR="008D4B58" w:rsidRPr="008D4B58">
        <w:rPr>
          <w:rFonts w:ascii="Times New Roman" w:hAnsi="Times New Roman" w:cs="Times New Roman"/>
          <w:sz w:val="28"/>
          <w:szCs w:val="28"/>
        </w:rPr>
        <w:t>.........................................................................</w:t>
      </w:r>
      <w:r>
        <w:rPr>
          <w:rFonts w:ascii="Times New Roman" w:hAnsi="Times New Roman" w:cs="Times New Roman"/>
          <w:sz w:val="28"/>
          <w:szCs w:val="28"/>
        </w:rPr>
        <w:t>........8</w:t>
      </w:r>
    </w:p>
    <w:p w14:paraId="34AF82D7" w14:textId="6B43F87D" w:rsidR="008D4B58" w:rsidRPr="008D4B58" w:rsidRDefault="008D4B58" w:rsidP="008D4B58">
      <w:pPr>
        <w:spacing w:line="360" w:lineRule="auto"/>
        <w:ind w:left="360"/>
        <w:rPr>
          <w:rFonts w:ascii="Times New Roman" w:hAnsi="Times New Roman" w:cs="Times New Roman"/>
          <w:sz w:val="28"/>
          <w:szCs w:val="28"/>
        </w:rPr>
      </w:pPr>
      <w:r w:rsidRPr="008D4B58">
        <w:rPr>
          <w:rFonts w:ascii="Times New Roman" w:hAnsi="Times New Roman" w:cs="Times New Roman"/>
          <w:sz w:val="28"/>
          <w:szCs w:val="28"/>
        </w:rPr>
        <w:t>Заключение..........................................</w:t>
      </w:r>
      <w:r w:rsidRPr="00555761">
        <w:rPr>
          <w:rFonts w:ascii="Times New Roman" w:hAnsi="Times New Roman" w:cs="Times New Roman"/>
          <w:sz w:val="28"/>
          <w:szCs w:val="28"/>
        </w:rPr>
        <w:t>......</w:t>
      </w:r>
      <w:r w:rsidRPr="008D4B58">
        <w:rPr>
          <w:rFonts w:ascii="Times New Roman" w:hAnsi="Times New Roman" w:cs="Times New Roman"/>
          <w:sz w:val="28"/>
          <w:szCs w:val="28"/>
        </w:rPr>
        <w:t>...............................</w:t>
      </w:r>
      <w:r w:rsidR="00555761">
        <w:rPr>
          <w:rFonts w:ascii="Times New Roman" w:hAnsi="Times New Roman" w:cs="Times New Roman"/>
          <w:sz w:val="28"/>
          <w:szCs w:val="28"/>
        </w:rPr>
        <w:t>..........9</w:t>
      </w:r>
      <w:r w:rsidRPr="008D4B58">
        <w:rPr>
          <w:rFonts w:ascii="Times New Roman" w:hAnsi="Times New Roman" w:cs="Times New Roman"/>
          <w:sz w:val="28"/>
          <w:szCs w:val="28"/>
        </w:rPr>
        <w:br/>
        <w:t>Список литературы................................................</w:t>
      </w:r>
      <w:r w:rsidRPr="00555761">
        <w:rPr>
          <w:rFonts w:ascii="Times New Roman" w:hAnsi="Times New Roman" w:cs="Times New Roman"/>
          <w:sz w:val="28"/>
          <w:szCs w:val="28"/>
        </w:rPr>
        <w:t>......</w:t>
      </w:r>
      <w:r w:rsidRPr="008D4B58">
        <w:rPr>
          <w:rFonts w:ascii="Times New Roman" w:hAnsi="Times New Roman" w:cs="Times New Roman"/>
          <w:sz w:val="28"/>
          <w:szCs w:val="28"/>
        </w:rPr>
        <w:t>.........</w:t>
      </w:r>
      <w:r w:rsidR="00555761">
        <w:rPr>
          <w:rFonts w:ascii="Times New Roman" w:hAnsi="Times New Roman" w:cs="Times New Roman"/>
          <w:sz w:val="28"/>
          <w:szCs w:val="28"/>
        </w:rPr>
        <w:t>.........</w:t>
      </w:r>
      <w:r w:rsidRPr="008D4B58">
        <w:rPr>
          <w:rFonts w:ascii="Times New Roman" w:hAnsi="Times New Roman" w:cs="Times New Roman"/>
          <w:sz w:val="28"/>
          <w:szCs w:val="28"/>
        </w:rPr>
        <w:t>.</w:t>
      </w:r>
      <w:r w:rsidR="00555761">
        <w:rPr>
          <w:rFonts w:ascii="Times New Roman" w:hAnsi="Times New Roman" w:cs="Times New Roman"/>
          <w:sz w:val="28"/>
          <w:szCs w:val="28"/>
        </w:rPr>
        <w:t>..</w:t>
      </w:r>
      <w:r w:rsidRPr="008D4B58">
        <w:rPr>
          <w:rFonts w:ascii="Times New Roman" w:hAnsi="Times New Roman" w:cs="Times New Roman"/>
          <w:sz w:val="28"/>
          <w:szCs w:val="28"/>
        </w:rPr>
        <w:t>.</w:t>
      </w:r>
      <w:r w:rsidR="00555761">
        <w:rPr>
          <w:rFonts w:ascii="Times New Roman" w:hAnsi="Times New Roman" w:cs="Times New Roman"/>
          <w:sz w:val="28"/>
          <w:szCs w:val="28"/>
        </w:rPr>
        <w:t>10</w:t>
      </w:r>
    </w:p>
    <w:p w14:paraId="2A1FD062" w14:textId="77777777" w:rsidR="006F4EF7" w:rsidRDefault="006F4EF7" w:rsidP="00547871">
      <w:pPr>
        <w:spacing w:line="360" w:lineRule="auto"/>
        <w:rPr>
          <w:rFonts w:ascii="Times New Roman" w:hAnsi="Times New Roman" w:cs="Times New Roman"/>
          <w:sz w:val="28"/>
          <w:szCs w:val="28"/>
        </w:rPr>
      </w:pPr>
    </w:p>
    <w:p w14:paraId="496F1C30" w14:textId="77777777" w:rsidR="006F4EF7" w:rsidRDefault="006F4EF7" w:rsidP="00547871">
      <w:pPr>
        <w:spacing w:line="360" w:lineRule="auto"/>
        <w:rPr>
          <w:rFonts w:ascii="Times New Roman" w:hAnsi="Times New Roman" w:cs="Times New Roman"/>
          <w:sz w:val="28"/>
          <w:szCs w:val="28"/>
        </w:rPr>
      </w:pPr>
    </w:p>
    <w:p w14:paraId="00FB58AC" w14:textId="77777777" w:rsidR="006F4EF7" w:rsidRDefault="006F4EF7" w:rsidP="00547871">
      <w:pPr>
        <w:spacing w:line="360" w:lineRule="auto"/>
        <w:rPr>
          <w:rFonts w:ascii="Times New Roman" w:hAnsi="Times New Roman" w:cs="Times New Roman"/>
          <w:sz w:val="28"/>
          <w:szCs w:val="28"/>
        </w:rPr>
      </w:pPr>
    </w:p>
    <w:p w14:paraId="2CB96D4C" w14:textId="77777777" w:rsidR="006F4EF7" w:rsidRDefault="006F4EF7" w:rsidP="00547871">
      <w:pPr>
        <w:spacing w:line="360" w:lineRule="auto"/>
        <w:rPr>
          <w:rFonts w:ascii="Times New Roman" w:hAnsi="Times New Roman" w:cs="Times New Roman"/>
          <w:sz w:val="28"/>
          <w:szCs w:val="28"/>
        </w:rPr>
      </w:pPr>
    </w:p>
    <w:p w14:paraId="624628BB" w14:textId="77777777" w:rsidR="006F4EF7" w:rsidRDefault="006F4EF7" w:rsidP="00547871">
      <w:pPr>
        <w:spacing w:line="360" w:lineRule="auto"/>
        <w:rPr>
          <w:rFonts w:ascii="Times New Roman" w:hAnsi="Times New Roman" w:cs="Times New Roman"/>
          <w:sz w:val="28"/>
          <w:szCs w:val="28"/>
        </w:rPr>
      </w:pPr>
    </w:p>
    <w:p w14:paraId="5AF0D81A" w14:textId="77777777" w:rsidR="006F4EF7" w:rsidRDefault="006F4EF7" w:rsidP="00547871">
      <w:pPr>
        <w:spacing w:line="360" w:lineRule="auto"/>
        <w:rPr>
          <w:rFonts w:ascii="Times New Roman" w:hAnsi="Times New Roman" w:cs="Times New Roman"/>
          <w:sz w:val="28"/>
          <w:szCs w:val="28"/>
        </w:rPr>
      </w:pPr>
    </w:p>
    <w:p w14:paraId="4F266E81" w14:textId="77777777" w:rsidR="006F4EF7" w:rsidRDefault="006F4EF7" w:rsidP="00547871">
      <w:pPr>
        <w:spacing w:line="360" w:lineRule="auto"/>
        <w:rPr>
          <w:rFonts w:ascii="Times New Roman" w:hAnsi="Times New Roman" w:cs="Times New Roman"/>
          <w:sz w:val="28"/>
          <w:szCs w:val="28"/>
        </w:rPr>
      </w:pPr>
    </w:p>
    <w:p w14:paraId="4BB50F07" w14:textId="77777777" w:rsidR="00547871" w:rsidRDefault="00547871" w:rsidP="00547871">
      <w:pPr>
        <w:spacing w:line="360" w:lineRule="auto"/>
        <w:rPr>
          <w:rFonts w:ascii="Times New Roman" w:hAnsi="Times New Roman" w:cs="Times New Roman"/>
          <w:sz w:val="28"/>
          <w:szCs w:val="28"/>
        </w:rPr>
      </w:pPr>
    </w:p>
    <w:p w14:paraId="7C812A13" w14:textId="77777777" w:rsidR="00F548AF" w:rsidRPr="008D4B58" w:rsidRDefault="00F548AF" w:rsidP="00547871">
      <w:pPr>
        <w:spacing w:line="360" w:lineRule="auto"/>
        <w:rPr>
          <w:rFonts w:ascii="Times New Roman" w:hAnsi="Times New Roman" w:cs="Times New Roman"/>
          <w:sz w:val="28"/>
          <w:szCs w:val="28"/>
        </w:rPr>
      </w:pPr>
    </w:p>
    <w:p w14:paraId="1AA787BD" w14:textId="77777777" w:rsidR="008D4B58" w:rsidRPr="008D4B58" w:rsidRDefault="008D4B58" w:rsidP="00547871">
      <w:pPr>
        <w:spacing w:line="360" w:lineRule="auto"/>
        <w:rPr>
          <w:rFonts w:ascii="Times New Roman" w:hAnsi="Times New Roman" w:cs="Times New Roman"/>
          <w:sz w:val="28"/>
          <w:szCs w:val="28"/>
        </w:rPr>
      </w:pPr>
    </w:p>
    <w:p w14:paraId="694FCC80" w14:textId="77777777" w:rsidR="008D4B58" w:rsidRPr="008D4B58" w:rsidRDefault="008D4B58" w:rsidP="00547871">
      <w:pPr>
        <w:spacing w:line="360" w:lineRule="auto"/>
        <w:rPr>
          <w:rFonts w:ascii="Times New Roman" w:hAnsi="Times New Roman" w:cs="Times New Roman"/>
          <w:sz w:val="28"/>
          <w:szCs w:val="28"/>
        </w:rPr>
      </w:pPr>
    </w:p>
    <w:p w14:paraId="2D8D659E" w14:textId="77777777" w:rsidR="002D3863" w:rsidRPr="002D3863" w:rsidRDefault="002D3863" w:rsidP="002D3863">
      <w:pPr>
        <w:spacing w:line="360" w:lineRule="auto"/>
        <w:rPr>
          <w:rFonts w:ascii="Times New Roman" w:hAnsi="Times New Roman" w:cs="Times New Roman"/>
          <w:sz w:val="28"/>
          <w:szCs w:val="28"/>
        </w:rPr>
      </w:pPr>
      <w:r w:rsidRPr="002D3863">
        <w:rPr>
          <w:rFonts w:ascii="Times New Roman" w:hAnsi="Times New Roman" w:cs="Times New Roman"/>
          <w:sz w:val="28"/>
          <w:szCs w:val="28"/>
        </w:rPr>
        <w:lastRenderedPageBreak/>
        <w:t>Введение</w:t>
      </w:r>
    </w:p>
    <w:p w14:paraId="17C5253E" w14:textId="77777777" w:rsidR="00555761" w:rsidRPr="00555761" w:rsidRDefault="00555761" w:rsidP="00555761">
      <w:pPr>
        <w:spacing w:line="360" w:lineRule="auto"/>
        <w:ind w:firstLine="708"/>
        <w:rPr>
          <w:rFonts w:ascii="Times New Roman" w:hAnsi="Times New Roman" w:cs="Times New Roman"/>
          <w:sz w:val="28"/>
          <w:szCs w:val="28"/>
        </w:rPr>
      </w:pPr>
      <w:r w:rsidRPr="00555761">
        <w:rPr>
          <w:rFonts w:ascii="Times New Roman" w:hAnsi="Times New Roman" w:cs="Times New Roman"/>
          <w:sz w:val="28"/>
          <w:szCs w:val="28"/>
        </w:rPr>
        <w:t>Советская эстрада периода 1940–1960-х годов представляла собой уникальное социокультурное явление. Находясь в жестких рамках государственной цензуры и идеологического контроля, она, тем не менее, оставалась живым, чутко реагирующим на общественные изменения организмом. Одним из самых острых, мобильных и любимых публикой жанров эстрадного искусства традиционно являлся сатирический куплет. Куплетисты выполняли важнейшую социальную функцию: они не просто развлекали зрителя, но и артикулировали насущные проблемы общества, высмеивали бытовые пороки, бюрократизм, головотяпство и международную несправедливость, выступая своего рода «рупором» мнения простого советского человека.</w:t>
      </w:r>
    </w:p>
    <w:p w14:paraId="01328209" w14:textId="77777777" w:rsidR="00555761" w:rsidRPr="00555761" w:rsidRDefault="00555761" w:rsidP="00555761">
      <w:pPr>
        <w:spacing w:line="360" w:lineRule="auto"/>
        <w:ind w:firstLine="708"/>
        <w:rPr>
          <w:rFonts w:ascii="Times New Roman" w:hAnsi="Times New Roman" w:cs="Times New Roman"/>
          <w:sz w:val="28"/>
          <w:szCs w:val="28"/>
        </w:rPr>
      </w:pPr>
      <w:r w:rsidRPr="00555761">
        <w:rPr>
          <w:rFonts w:ascii="Times New Roman" w:hAnsi="Times New Roman" w:cs="Times New Roman"/>
          <w:sz w:val="28"/>
          <w:szCs w:val="28"/>
        </w:rPr>
        <w:t>Среди плеяды мастеров куплетно-сатирического жанра особое, монументальное место занимает дуэт Павла Васильевича Рудакова и Вениамина Петровича Нечаева. Их творческий тандем, сформировавшийся в послевоенные годы, стал символом эпохи позднего сталинизма и хрущевской «оттепели». Рудаков и Нечаев сумели модернизировать традиционный русский эстрадный куплет, придав ему новое, современное звучание и сделав его неотъемлемой частью советской поп-культуры середины XX века.</w:t>
      </w:r>
    </w:p>
    <w:p w14:paraId="09B343D4" w14:textId="77777777" w:rsidR="00555761" w:rsidRDefault="00555761" w:rsidP="00555761">
      <w:pPr>
        <w:spacing w:line="360" w:lineRule="auto"/>
        <w:ind w:firstLine="708"/>
        <w:rPr>
          <w:rFonts w:ascii="Times New Roman" w:hAnsi="Times New Roman" w:cs="Times New Roman"/>
          <w:sz w:val="28"/>
          <w:szCs w:val="28"/>
          <w:lang w:val="en-US"/>
        </w:rPr>
      </w:pPr>
      <w:r w:rsidRPr="00555761">
        <w:rPr>
          <w:rFonts w:ascii="Times New Roman" w:hAnsi="Times New Roman" w:cs="Times New Roman"/>
          <w:sz w:val="28"/>
          <w:szCs w:val="28"/>
        </w:rPr>
        <w:t>Целью данного реферата является историко-культурный анализ феномена сатирического куплета на примере творчества Павла Рудакова и Вениамина Нечаева. Для достижения этой цели необходимо рассмотреть истоки формирования жанра, исследовать биографический и творческий путь артистов, выявить специфику их исполнительского мастерства, а также оценить их вклад в развитие советского эстрадного искусства и влияние на последующие поколения артистов.</w:t>
      </w:r>
    </w:p>
    <w:p w14:paraId="16B3DAC7" w14:textId="77777777" w:rsidR="00555761" w:rsidRDefault="00555761" w:rsidP="00555761">
      <w:pPr>
        <w:spacing w:line="360" w:lineRule="auto"/>
        <w:rPr>
          <w:rFonts w:ascii="Times New Roman" w:hAnsi="Times New Roman" w:cs="Times New Roman"/>
          <w:sz w:val="28"/>
          <w:szCs w:val="28"/>
          <w:lang w:val="en-US"/>
        </w:rPr>
      </w:pPr>
    </w:p>
    <w:p w14:paraId="0D880F74" w14:textId="77777777" w:rsidR="00555761" w:rsidRPr="00555761" w:rsidRDefault="00555761" w:rsidP="00555761">
      <w:pPr>
        <w:spacing w:line="360" w:lineRule="auto"/>
        <w:rPr>
          <w:rFonts w:ascii="Times New Roman" w:hAnsi="Times New Roman" w:cs="Times New Roman"/>
          <w:sz w:val="28"/>
          <w:szCs w:val="28"/>
          <w:lang w:val="en-US"/>
        </w:rPr>
      </w:pPr>
    </w:p>
    <w:p w14:paraId="3D3DC41B" w14:textId="5D011037" w:rsidR="00555761" w:rsidRPr="00555761" w:rsidRDefault="00555761" w:rsidP="00555761">
      <w:pPr>
        <w:spacing w:line="360" w:lineRule="auto"/>
        <w:rPr>
          <w:rFonts w:ascii="Times New Roman" w:hAnsi="Times New Roman" w:cs="Times New Roman"/>
          <w:sz w:val="28"/>
          <w:szCs w:val="28"/>
        </w:rPr>
      </w:pPr>
      <w:r w:rsidRPr="00555761">
        <w:rPr>
          <w:rFonts w:ascii="Times New Roman" w:hAnsi="Times New Roman" w:cs="Times New Roman"/>
          <w:sz w:val="28"/>
          <w:szCs w:val="28"/>
        </w:rPr>
        <w:lastRenderedPageBreak/>
        <w:t>1</w:t>
      </w:r>
      <w:r w:rsidRPr="00555761">
        <w:rPr>
          <w:rFonts w:ascii="Times New Roman" w:hAnsi="Times New Roman" w:cs="Times New Roman"/>
          <w:sz w:val="28"/>
          <w:szCs w:val="28"/>
        </w:rPr>
        <w:t>. Становление жанра сатирического куплета на советской эстраде</w:t>
      </w:r>
    </w:p>
    <w:p w14:paraId="0599059C" w14:textId="77777777" w:rsidR="00555761" w:rsidRPr="00555761" w:rsidRDefault="00555761" w:rsidP="00555761">
      <w:pPr>
        <w:spacing w:line="360" w:lineRule="auto"/>
        <w:ind w:firstLine="708"/>
        <w:rPr>
          <w:rFonts w:ascii="Times New Roman" w:hAnsi="Times New Roman" w:cs="Times New Roman"/>
          <w:sz w:val="28"/>
          <w:szCs w:val="28"/>
        </w:rPr>
      </w:pPr>
      <w:r w:rsidRPr="00555761">
        <w:rPr>
          <w:rFonts w:ascii="Times New Roman" w:hAnsi="Times New Roman" w:cs="Times New Roman"/>
          <w:sz w:val="28"/>
          <w:szCs w:val="28"/>
        </w:rPr>
        <w:t xml:space="preserve">Чтобы понять феномен популярности Рудакова и Нечаева, необходимо обратиться к корням куплетно-сатирического жанра. Русский </w:t>
      </w:r>
      <w:proofErr w:type="spellStart"/>
      <w:r w:rsidRPr="00555761">
        <w:rPr>
          <w:rFonts w:ascii="Times New Roman" w:hAnsi="Times New Roman" w:cs="Times New Roman"/>
          <w:sz w:val="28"/>
          <w:szCs w:val="28"/>
        </w:rPr>
        <w:t>куплетизм</w:t>
      </w:r>
      <w:proofErr w:type="spellEnd"/>
      <w:r w:rsidRPr="00555761">
        <w:rPr>
          <w:rFonts w:ascii="Times New Roman" w:hAnsi="Times New Roman" w:cs="Times New Roman"/>
          <w:sz w:val="28"/>
          <w:szCs w:val="28"/>
        </w:rPr>
        <w:t xml:space="preserve"> зародился еще в недрах дореволюционного театра миниатюр, балагана и кабаре. Такие мастера, как Илья Орлов, Станислав Сартов, а позже — Григорий Красавин (первый исполнитель знаменитых «Бубликов»), заложили основы жанра: злободневность, хлесткость, простая, легко запоминающаяся мелодия и обязательный рефрен.</w:t>
      </w:r>
    </w:p>
    <w:p w14:paraId="5A78D988" w14:textId="77777777" w:rsidR="00555761" w:rsidRPr="00555761" w:rsidRDefault="00555761" w:rsidP="00555761">
      <w:pPr>
        <w:spacing w:line="360" w:lineRule="auto"/>
        <w:ind w:firstLine="708"/>
        <w:rPr>
          <w:rFonts w:ascii="Times New Roman" w:hAnsi="Times New Roman" w:cs="Times New Roman"/>
          <w:sz w:val="28"/>
          <w:szCs w:val="28"/>
        </w:rPr>
      </w:pPr>
      <w:r w:rsidRPr="00555761">
        <w:rPr>
          <w:rFonts w:ascii="Times New Roman" w:hAnsi="Times New Roman" w:cs="Times New Roman"/>
          <w:sz w:val="28"/>
          <w:szCs w:val="28"/>
        </w:rPr>
        <w:t>С приходом советской власти жанр подвергся серьезной трансформации. В 1920-е годы, в эпоху НЭПа, куплеты часто носили фривольный или сугубо бытовой характер. Однако по мере укрепления социалистического строя эстрада переводилась на рельсы «полезного искусства». Куплет должен был стать орудием политической сатиры, бичующим врагов советского государства — как внешних (капиталистов, милитаристов), так и внутренних (тунеядцев, расхитителей социалистической собственности, бюрократов, стиляг).</w:t>
      </w:r>
    </w:p>
    <w:p w14:paraId="693E2885" w14:textId="77777777" w:rsidR="00555761" w:rsidRDefault="00555761" w:rsidP="00555761">
      <w:pPr>
        <w:spacing w:line="360" w:lineRule="auto"/>
        <w:ind w:firstLine="708"/>
        <w:rPr>
          <w:rFonts w:ascii="Times New Roman" w:hAnsi="Times New Roman" w:cs="Times New Roman"/>
          <w:sz w:val="28"/>
          <w:szCs w:val="28"/>
          <w:lang w:val="en-US"/>
        </w:rPr>
      </w:pPr>
      <w:r w:rsidRPr="00555761">
        <w:rPr>
          <w:rFonts w:ascii="Times New Roman" w:hAnsi="Times New Roman" w:cs="Times New Roman"/>
          <w:sz w:val="28"/>
          <w:szCs w:val="28"/>
        </w:rPr>
        <w:t xml:space="preserve">В 1930-е годы куплетисты работали под строгим надзором </w:t>
      </w:r>
      <w:proofErr w:type="spellStart"/>
      <w:r w:rsidRPr="00555761">
        <w:rPr>
          <w:rFonts w:ascii="Times New Roman" w:hAnsi="Times New Roman" w:cs="Times New Roman"/>
          <w:sz w:val="28"/>
          <w:szCs w:val="28"/>
        </w:rPr>
        <w:t>Главреперткома</w:t>
      </w:r>
      <w:proofErr w:type="spellEnd"/>
      <w:r w:rsidRPr="00555761">
        <w:rPr>
          <w:rFonts w:ascii="Times New Roman" w:hAnsi="Times New Roman" w:cs="Times New Roman"/>
          <w:sz w:val="28"/>
          <w:szCs w:val="28"/>
        </w:rPr>
        <w:t>. Жанр требовал от артиста безупречного политического чутья. В этот период на эстраде выделялись такие исполнители, как Николай Смирнов-Сокольский (хотя он тяготел к фельетону) и куплетисты старой школы. Великая Отечественная война придала сатирическому куплету новое дыхание: артисты выезжали на фронт, где их выступления поднимали боевой дух солдат, высмеивая фашистских захватчиков. Именно на фронтовых дорогах, в атмосфере колоссального эмоционального напряжения и сформировались предпосылки для появления новых творческих сил, способных говорить с народом на понятном, живом языке.</w:t>
      </w:r>
    </w:p>
    <w:p w14:paraId="53B9BFE1" w14:textId="77777777" w:rsidR="00555761" w:rsidRDefault="00555761" w:rsidP="00555761">
      <w:pPr>
        <w:spacing w:line="360" w:lineRule="auto"/>
        <w:ind w:firstLine="708"/>
        <w:rPr>
          <w:rFonts w:ascii="Times New Roman" w:hAnsi="Times New Roman" w:cs="Times New Roman"/>
          <w:sz w:val="28"/>
          <w:szCs w:val="28"/>
          <w:lang w:val="en-US"/>
        </w:rPr>
      </w:pPr>
    </w:p>
    <w:p w14:paraId="472DE3C1" w14:textId="77777777" w:rsidR="00555761" w:rsidRPr="00555761" w:rsidRDefault="00555761" w:rsidP="00555761">
      <w:pPr>
        <w:spacing w:line="360" w:lineRule="auto"/>
        <w:ind w:firstLine="708"/>
        <w:rPr>
          <w:rFonts w:ascii="Times New Roman" w:hAnsi="Times New Roman" w:cs="Times New Roman"/>
          <w:sz w:val="28"/>
          <w:szCs w:val="28"/>
          <w:lang w:val="en-US"/>
        </w:rPr>
      </w:pPr>
    </w:p>
    <w:p w14:paraId="10A568A9" w14:textId="4B54642B" w:rsidR="00555761" w:rsidRPr="00555761" w:rsidRDefault="00555761" w:rsidP="00555761">
      <w:pPr>
        <w:spacing w:line="360" w:lineRule="auto"/>
        <w:rPr>
          <w:rFonts w:ascii="Times New Roman" w:hAnsi="Times New Roman" w:cs="Times New Roman"/>
          <w:sz w:val="28"/>
          <w:szCs w:val="28"/>
        </w:rPr>
      </w:pPr>
      <w:r w:rsidRPr="00555761">
        <w:rPr>
          <w:rFonts w:ascii="Times New Roman" w:hAnsi="Times New Roman" w:cs="Times New Roman"/>
          <w:sz w:val="28"/>
          <w:szCs w:val="28"/>
        </w:rPr>
        <w:lastRenderedPageBreak/>
        <w:t>2</w:t>
      </w:r>
      <w:r w:rsidRPr="00555761">
        <w:rPr>
          <w:rFonts w:ascii="Times New Roman" w:hAnsi="Times New Roman" w:cs="Times New Roman"/>
          <w:sz w:val="28"/>
          <w:szCs w:val="28"/>
        </w:rPr>
        <w:t>. Творческий союз Павла Рудакова и Вениамина Нечаева: истоки</w:t>
      </w:r>
    </w:p>
    <w:p w14:paraId="34ACD5EA" w14:textId="77777777" w:rsidR="00555761" w:rsidRPr="00555761" w:rsidRDefault="00555761" w:rsidP="00555761">
      <w:pPr>
        <w:spacing w:line="360" w:lineRule="auto"/>
        <w:ind w:firstLine="708"/>
        <w:rPr>
          <w:rFonts w:ascii="Times New Roman" w:hAnsi="Times New Roman" w:cs="Times New Roman"/>
          <w:sz w:val="28"/>
          <w:szCs w:val="28"/>
        </w:rPr>
      </w:pPr>
      <w:r w:rsidRPr="00555761">
        <w:rPr>
          <w:rFonts w:ascii="Times New Roman" w:hAnsi="Times New Roman" w:cs="Times New Roman"/>
          <w:sz w:val="28"/>
          <w:szCs w:val="28"/>
        </w:rPr>
        <w:t>Павел Васильевич Рудаков (1915–1993) и Вениамин Петрович Нечаев (1915–1987) были ровесниками, чья молодость пришлась на суровые военные годы. Павел Рудаков родился в Туле, окончил музыкальный техникум, до войны работал на заводе и активно участвовал в художественной самодеятельности. Во время Великой Отечественной войны он командовал артиллерийским орудием, был ранен, а затем переведен в состав фронтовой ансамблевой бригады.</w:t>
      </w:r>
    </w:p>
    <w:p w14:paraId="65974686" w14:textId="77777777" w:rsidR="00555761" w:rsidRPr="00555761" w:rsidRDefault="00555761" w:rsidP="00555761">
      <w:pPr>
        <w:spacing w:line="360" w:lineRule="auto"/>
        <w:ind w:firstLine="708"/>
        <w:rPr>
          <w:rFonts w:ascii="Times New Roman" w:hAnsi="Times New Roman" w:cs="Times New Roman"/>
          <w:sz w:val="28"/>
          <w:szCs w:val="28"/>
        </w:rPr>
      </w:pPr>
      <w:r w:rsidRPr="00555761">
        <w:rPr>
          <w:rFonts w:ascii="Times New Roman" w:hAnsi="Times New Roman" w:cs="Times New Roman"/>
          <w:sz w:val="28"/>
          <w:szCs w:val="28"/>
        </w:rPr>
        <w:t xml:space="preserve">Вениамин Нечаев родился в Новониколаевске (ныне Новосибирск). Он получил музыкальное образование по классу гитары. Перед войной работал в оркестрах, а с началом боевых действий также оказался на фронте в составе </w:t>
      </w:r>
      <w:proofErr w:type="spellStart"/>
      <w:r w:rsidRPr="00555761">
        <w:rPr>
          <w:rFonts w:ascii="Times New Roman" w:hAnsi="Times New Roman" w:cs="Times New Roman"/>
          <w:sz w:val="28"/>
          <w:szCs w:val="28"/>
        </w:rPr>
        <w:t>музвзвода</w:t>
      </w:r>
      <w:proofErr w:type="spellEnd"/>
      <w:r w:rsidRPr="00555761">
        <w:rPr>
          <w:rFonts w:ascii="Times New Roman" w:hAnsi="Times New Roman" w:cs="Times New Roman"/>
          <w:sz w:val="28"/>
          <w:szCs w:val="28"/>
        </w:rPr>
        <w:t>, где выступал перед бойцами, аккомпанируя на гитаре и исполняя лирические и сатирические песни.</w:t>
      </w:r>
    </w:p>
    <w:p w14:paraId="77797EAF" w14:textId="77777777" w:rsidR="00555761" w:rsidRPr="00555761" w:rsidRDefault="00555761" w:rsidP="00555761">
      <w:pPr>
        <w:spacing w:line="360" w:lineRule="auto"/>
        <w:ind w:firstLine="708"/>
        <w:rPr>
          <w:rFonts w:ascii="Times New Roman" w:hAnsi="Times New Roman" w:cs="Times New Roman"/>
          <w:sz w:val="28"/>
          <w:szCs w:val="28"/>
        </w:rPr>
      </w:pPr>
      <w:r w:rsidRPr="00555761">
        <w:rPr>
          <w:rFonts w:ascii="Times New Roman" w:hAnsi="Times New Roman" w:cs="Times New Roman"/>
          <w:sz w:val="28"/>
          <w:szCs w:val="28"/>
        </w:rPr>
        <w:t>Их судьбоносная встреча произошла в 1945 году в Хабаровске, в Ансамбле песни и пляски Забайкальского фронта. Оба артиста обладали яркой харизмой, музыкальностью и прекрасным чувством юмора. Начав совместно импровизировать на репетициях, они поняли, что их творческие организмы идеально дополняют друг друга. Демобилизовавшись, Рудаков и Нечаев решили не прерывать сотрудничество и создали эстрадный дуэт.</w:t>
      </w:r>
    </w:p>
    <w:p w14:paraId="0AFDF105" w14:textId="77777777" w:rsidR="00555761" w:rsidRDefault="00555761" w:rsidP="00555761">
      <w:pPr>
        <w:spacing w:line="360" w:lineRule="auto"/>
        <w:ind w:firstLine="708"/>
        <w:rPr>
          <w:rFonts w:ascii="Times New Roman" w:hAnsi="Times New Roman" w:cs="Times New Roman"/>
          <w:sz w:val="28"/>
          <w:szCs w:val="28"/>
          <w:lang w:val="en-US"/>
        </w:rPr>
      </w:pPr>
      <w:r w:rsidRPr="00555761">
        <w:rPr>
          <w:rFonts w:ascii="Times New Roman" w:hAnsi="Times New Roman" w:cs="Times New Roman"/>
          <w:sz w:val="28"/>
          <w:szCs w:val="28"/>
        </w:rPr>
        <w:t xml:space="preserve">Официальным годом рождения дуэта считается 1948 год, когда артисты переехали в Ленинград и стали актерами </w:t>
      </w:r>
      <w:proofErr w:type="spellStart"/>
      <w:r w:rsidRPr="00555761">
        <w:rPr>
          <w:rFonts w:ascii="Times New Roman" w:hAnsi="Times New Roman" w:cs="Times New Roman"/>
          <w:sz w:val="28"/>
          <w:szCs w:val="28"/>
        </w:rPr>
        <w:t>Ленгосэстрады</w:t>
      </w:r>
      <w:proofErr w:type="spellEnd"/>
      <w:r w:rsidRPr="00555761">
        <w:rPr>
          <w:rFonts w:ascii="Times New Roman" w:hAnsi="Times New Roman" w:cs="Times New Roman"/>
          <w:sz w:val="28"/>
          <w:szCs w:val="28"/>
        </w:rPr>
        <w:t>. Ленинградская публика, искушенная и требовательная, приняла молодых артистов с восторгом. С этого момента началось их триумфальное шествие по концертным площадкам Советского Союза.</w:t>
      </w:r>
    </w:p>
    <w:p w14:paraId="5E2B1A19" w14:textId="77777777" w:rsidR="00555761" w:rsidRPr="00555761" w:rsidRDefault="00555761" w:rsidP="00555761">
      <w:pPr>
        <w:spacing w:line="360" w:lineRule="auto"/>
        <w:ind w:firstLine="708"/>
        <w:rPr>
          <w:rFonts w:ascii="Times New Roman" w:hAnsi="Times New Roman" w:cs="Times New Roman"/>
          <w:sz w:val="28"/>
          <w:szCs w:val="28"/>
          <w:lang w:val="en-US"/>
        </w:rPr>
      </w:pPr>
    </w:p>
    <w:p w14:paraId="4B140097" w14:textId="0710C012" w:rsidR="00555761" w:rsidRPr="00555761" w:rsidRDefault="00555761" w:rsidP="00555761">
      <w:pPr>
        <w:spacing w:line="360" w:lineRule="auto"/>
        <w:rPr>
          <w:rFonts w:ascii="Times New Roman" w:hAnsi="Times New Roman" w:cs="Times New Roman"/>
          <w:sz w:val="28"/>
          <w:szCs w:val="28"/>
        </w:rPr>
      </w:pPr>
      <w:r>
        <w:rPr>
          <w:rFonts w:ascii="Times New Roman" w:hAnsi="Times New Roman" w:cs="Times New Roman"/>
          <w:sz w:val="28"/>
          <w:szCs w:val="28"/>
        </w:rPr>
        <w:t>3</w:t>
      </w:r>
      <w:r w:rsidRPr="00555761">
        <w:rPr>
          <w:rFonts w:ascii="Times New Roman" w:hAnsi="Times New Roman" w:cs="Times New Roman"/>
          <w:sz w:val="28"/>
          <w:szCs w:val="28"/>
        </w:rPr>
        <w:t>. Специфика дуэтного исполнения и музыкальный инструментарий</w:t>
      </w:r>
    </w:p>
    <w:p w14:paraId="59678E66" w14:textId="77777777" w:rsidR="00555761" w:rsidRPr="00555761" w:rsidRDefault="00555761" w:rsidP="00555761">
      <w:pPr>
        <w:spacing w:line="360" w:lineRule="auto"/>
        <w:ind w:firstLine="708"/>
        <w:rPr>
          <w:rFonts w:ascii="Times New Roman" w:hAnsi="Times New Roman" w:cs="Times New Roman"/>
          <w:sz w:val="28"/>
          <w:szCs w:val="28"/>
        </w:rPr>
      </w:pPr>
      <w:r w:rsidRPr="00555761">
        <w:rPr>
          <w:rFonts w:ascii="Times New Roman" w:hAnsi="Times New Roman" w:cs="Times New Roman"/>
          <w:sz w:val="28"/>
          <w:szCs w:val="28"/>
        </w:rPr>
        <w:t xml:space="preserve">Успех дуэта Рудакова и Нечаева во многом определялся их уникальным сценическим имиджем и оригинальным музыкальным решением. В отличие </w:t>
      </w:r>
      <w:r w:rsidRPr="00555761">
        <w:rPr>
          <w:rFonts w:ascii="Times New Roman" w:hAnsi="Times New Roman" w:cs="Times New Roman"/>
          <w:sz w:val="28"/>
          <w:szCs w:val="28"/>
        </w:rPr>
        <w:lastRenderedPageBreak/>
        <w:t>от куплетистов-одиночек, работавших под аккомпанемент рояля или стандартного эстрадного оркестра, Рудаков и Нечаев использовали нарочито «народные», мобильные инструменты.</w:t>
      </w:r>
    </w:p>
    <w:p w14:paraId="74CECE52" w14:textId="77777777" w:rsidR="00555761" w:rsidRPr="00555761" w:rsidRDefault="00555761" w:rsidP="00555761">
      <w:pPr>
        <w:spacing w:line="360" w:lineRule="auto"/>
        <w:ind w:firstLine="708"/>
        <w:rPr>
          <w:rFonts w:ascii="Times New Roman" w:hAnsi="Times New Roman" w:cs="Times New Roman"/>
          <w:sz w:val="28"/>
          <w:szCs w:val="28"/>
        </w:rPr>
      </w:pPr>
      <w:r w:rsidRPr="00555761">
        <w:rPr>
          <w:rFonts w:ascii="Times New Roman" w:hAnsi="Times New Roman" w:cs="Times New Roman"/>
          <w:sz w:val="28"/>
          <w:szCs w:val="28"/>
        </w:rPr>
        <w:t>Павел Рудаков играл на концертной гармонике (впоследствии — на маленькой, специально изготовленной гармони-черепашке), а Вениамин Нечаев — на семиструнной гитаре. Это сочетание инструментов создавало неповторимый колорит. Гармонь придавала звучанию задор, широту и некоторую лубочность, ассоциирующуюся с традиционным русским гуляньем, а гитара обеспечивала мягкий, лирический и ритмически точный аккомпанемент. Артисты виртуозно владели своими инструментами, что позволяло им прямо на сцене менять темп, делать паузы для комического эффекта и импровизировать.</w:t>
      </w:r>
    </w:p>
    <w:p w14:paraId="6EAA5A10" w14:textId="762E5B5A" w:rsidR="00555761" w:rsidRPr="00555761" w:rsidRDefault="00555761" w:rsidP="00555761">
      <w:pPr>
        <w:spacing w:line="360" w:lineRule="auto"/>
        <w:ind w:firstLine="360"/>
        <w:rPr>
          <w:rFonts w:ascii="Times New Roman" w:hAnsi="Times New Roman" w:cs="Times New Roman"/>
          <w:sz w:val="28"/>
          <w:szCs w:val="28"/>
        </w:rPr>
      </w:pPr>
      <w:r w:rsidRPr="00555761">
        <w:rPr>
          <w:rFonts w:ascii="Times New Roman" w:hAnsi="Times New Roman" w:cs="Times New Roman"/>
          <w:sz w:val="28"/>
          <w:szCs w:val="28"/>
        </w:rPr>
        <w:t>Не менее важным был контраст их сценических масок</w:t>
      </w:r>
      <w:r w:rsidRPr="00555761">
        <w:rPr>
          <w:rFonts w:ascii="Times New Roman" w:hAnsi="Times New Roman" w:cs="Times New Roman"/>
          <w:sz w:val="28"/>
          <w:szCs w:val="28"/>
        </w:rPr>
        <w:t xml:space="preserve">. </w:t>
      </w:r>
      <w:r w:rsidRPr="00555761">
        <w:rPr>
          <w:rFonts w:ascii="Times New Roman" w:hAnsi="Times New Roman" w:cs="Times New Roman"/>
          <w:sz w:val="28"/>
          <w:szCs w:val="28"/>
        </w:rPr>
        <w:t>Павел Рудаков представал в образе простодушного, немного лукавого, разбитного рабочего парня или солдата. Он широко улыбался, активно жестикулировал, обладал звонким, напористым голосом. Его реплики всегда были атакующими, прямыми.</w:t>
      </w:r>
      <w:r w:rsidRPr="00555761">
        <w:rPr>
          <w:rFonts w:ascii="Times New Roman" w:hAnsi="Times New Roman" w:cs="Times New Roman"/>
          <w:sz w:val="28"/>
          <w:szCs w:val="28"/>
        </w:rPr>
        <w:t xml:space="preserve"> </w:t>
      </w:r>
      <w:r>
        <w:rPr>
          <w:rFonts w:ascii="Times New Roman" w:hAnsi="Times New Roman" w:cs="Times New Roman"/>
          <w:sz w:val="28"/>
          <w:szCs w:val="28"/>
        </w:rPr>
        <w:t xml:space="preserve">В тоже время </w:t>
      </w:r>
      <w:r w:rsidRPr="00555761">
        <w:rPr>
          <w:rFonts w:ascii="Times New Roman" w:hAnsi="Times New Roman" w:cs="Times New Roman"/>
          <w:sz w:val="28"/>
          <w:szCs w:val="28"/>
        </w:rPr>
        <w:t>Вениамин Нечаев держался более сдержанно, интеллигентно. Он воплощал образ городского жителя, возможно, служащего или музыканта, слегка ироничного, спокойного и рассудительного.</w:t>
      </w:r>
    </w:p>
    <w:p w14:paraId="184E0031" w14:textId="77777777" w:rsidR="00555761" w:rsidRDefault="00555761" w:rsidP="00555761">
      <w:pPr>
        <w:spacing w:line="360" w:lineRule="auto"/>
        <w:ind w:firstLine="360"/>
        <w:rPr>
          <w:rFonts w:ascii="Times New Roman" w:hAnsi="Times New Roman" w:cs="Times New Roman"/>
          <w:sz w:val="28"/>
          <w:szCs w:val="28"/>
        </w:rPr>
      </w:pPr>
      <w:r w:rsidRPr="00555761">
        <w:rPr>
          <w:rFonts w:ascii="Times New Roman" w:hAnsi="Times New Roman" w:cs="Times New Roman"/>
          <w:sz w:val="28"/>
          <w:szCs w:val="28"/>
        </w:rPr>
        <w:t>Их диалог строился по классическому принципу «белого» и «рыжего» клоунов, перенесенному на эстрадную почву. Они переглядывались, подмигивали зрителю, искусно разыгрывали удивление или возмущение. Строчки куплетов они исполняли либо поочередно, подхватывая мысль партнера, либо сливались в слаженном дуэтном унисоне на припевах. Текст подавался с безупречной дикцией — каждое слово долетало до последних рядов огромных залов или стадионов.</w:t>
      </w:r>
    </w:p>
    <w:p w14:paraId="4A82EB9C" w14:textId="77777777" w:rsidR="00555761" w:rsidRDefault="00555761" w:rsidP="00555761">
      <w:pPr>
        <w:spacing w:line="360" w:lineRule="auto"/>
        <w:ind w:firstLine="360"/>
        <w:rPr>
          <w:rFonts w:ascii="Times New Roman" w:hAnsi="Times New Roman" w:cs="Times New Roman"/>
          <w:sz w:val="28"/>
          <w:szCs w:val="28"/>
        </w:rPr>
      </w:pPr>
    </w:p>
    <w:p w14:paraId="556885AD" w14:textId="77777777" w:rsidR="00555761" w:rsidRPr="00555761" w:rsidRDefault="00555761" w:rsidP="00555761">
      <w:pPr>
        <w:spacing w:line="360" w:lineRule="auto"/>
        <w:ind w:firstLine="360"/>
        <w:rPr>
          <w:rFonts w:ascii="Times New Roman" w:hAnsi="Times New Roman" w:cs="Times New Roman"/>
          <w:sz w:val="28"/>
          <w:szCs w:val="28"/>
        </w:rPr>
      </w:pPr>
    </w:p>
    <w:p w14:paraId="036A0C54" w14:textId="62CA17F6" w:rsidR="00555761" w:rsidRPr="00555761" w:rsidRDefault="00555761" w:rsidP="00555761">
      <w:pPr>
        <w:spacing w:line="360" w:lineRule="auto"/>
        <w:rPr>
          <w:rFonts w:ascii="Times New Roman" w:hAnsi="Times New Roman" w:cs="Times New Roman"/>
          <w:sz w:val="28"/>
          <w:szCs w:val="28"/>
        </w:rPr>
      </w:pPr>
      <w:r>
        <w:rPr>
          <w:rFonts w:ascii="Times New Roman" w:hAnsi="Times New Roman" w:cs="Times New Roman"/>
          <w:sz w:val="28"/>
          <w:szCs w:val="28"/>
        </w:rPr>
        <w:lastRenderedPageBreak/>
        <w:t>4</w:t>
      </w:r>
      <w:r w:rsidRPr="00555761">
        <w:rPr>
          <w:rFonts w:ascii="Times New Roman" w:hAnsi="Times New Roman" w:cs="Times New Roman"/>
          <w:sz w:val="28"/>
          <w:szCs w:val="28"/>
        </w:rPr>
        <w:t>. Эволюция репертуара: от послевоенных будней к хрущевской «оттепели»</w:t>
      </w:r>
    </w:p>
    <w:p w14:paraId="1667B2A8" w14:textId="77777777" w:rsidR="00555761" w:rsidRPr="00555761" w:rsidRDefault="00555761" w:rsidP="00555761">
      <w:pPr>
        <w:spacing w:line="360" w:lineRule="auto"/>
        <w:ind w:firstLine="708"/>
        <w:rPr>
          <w:rFonts w:ascii="Times New Roman" w:hAnsi="Times New Roman" w:cs="Times New Roman"/>
          <w:sz w:val="28"/>
          <w:szCs w:val="28"/>
        </w:rPr>
      </w:pPr>
      <w:r w:rsidRPr="00555761">
        <w:rPr>
          <w:rFonts w:ascii="Times New Roman" w:hAnsi="Times New Roman" w:cs="Times New Roman"/>
          <w:sz w:val="28"/>
          <w:szCs w:val="28"/>
        </w:rPr>
        <w:t>Репертуар Рудакова и Нечаева — это живая летопись советской истории макро- и микроуровня. В конце 1940-х и начале 1950-х годов темы их куплетов были тесно связаны с послевоенным восстановлением страны. Они высмеивали нерадивых председателей колхозов, бракоделов на производстве, спекулянтов и тех, кто пытался уклониться от общественно полезного труда. Международная панорама также находила отражение: куплеты про «дядю Сэма», поджигателей войны и американскую военщину одобрялись цензурой и всегда шли «на ура».</w:t>
      </w:r>
    </w:p>
    <w:p w14:paraId="233D9D17" w14:textId="77777777" w:rsidR="00555761" w:rsidRPr="00555761" w:rsidRDefault="00555761" w:rsidP="00555761">
      <w:pPr>
        <w:spacing w:line="360" w:lineRule="auto"/>
        <w:ind w:firstLine="708"/>
        <w:rPr>
          <w:rFonts w:ascii="Times New Roman" w:hAnsi="Times New Roman" w:cs="Times New Roman"/>
          <w:sz w:val="28"/>
          <w:szCs w:val="28"/>
        </w:rPr>
      </w:pPr>
      <w:r w:rsidRPr="00555761">
        <w:rPr>
          <w:rFonts w:ascii="Times New Roman" w:hAnsi="Times New Roman" w:cs="Times New Roman"/>
          <w:sz w:val="28"/>
          <w:szCs w:val="28"/>
        </w:rPr>
        <w:t>Настоящий расцвет творчества дуэта совпал с началом Хрущевской оттепели (середина 1950-х годов). Ослабление идеологических тисков позволило артистам поднять градус критики. Они стали касаться тем, которые ранее были табуированы: дефицит товаров народного потребления, огромные очереди, жилищный кризис (знаменитое переселение в «хрущевки»), качество советского сервиса и дутая статистика чиновников.</w:t>
      </w:r>
    </w:p>
    <w:p w14:paraId="0DC04ED4" w14:textId="77777777" w:rsidR="00555761" w:rsidRPr="00555761" w:rsidRDefault="00555761" w:rsidP="00555761">
      <w:pPr>
        <w:spacing w:line="360" w:lineRule="auto"/>
        <w:ind w:firstLine="708"/>
        <w:rPr>
          <w:rFonts w:ascii="Times New Roman" w:hAnsi="Times New Roman" w:cs="Times New Roman"/>
          <w:sz w:val="28"/>
          <w:szCs w:val="28"/>
        </w:rPr>
      </w:pPr>
      <w:r w:rsidRPr="00555761">
        <w:rPr>
          <w:rFonts w:ascii="Times New Roman" w:hAnsi="Times New Roman" w:cs="Times New Roman"/>
          <w:sz w:val="28"/>
          <w:szCs w:val="28"/>
        </w:rPr>
        <w:t xml:space="preserve">Тексты для дуэта писали лучшие авторы эпохи: В. Бахнов, Я. Костюковский (будущие сценаристы комедий Леонида Гайдая), О. Левицкий, Г. </w:t>
      </w:r>
      <w:proofErr w:type="spellStart"/>
      <w:r w:rsidRPr="00555761">
        <w:rPr>
          <w:rFonts w:ascii="Times New Roman" w:hAnsi="Times New Roman" w:cs="Times New Roman"/>
          <w:sz w:val="28"/>
          <w:szCs w:val="28"/>
        </w:rPr>
        <w:t>Гридов</w:t>
      </w:r>
      <w:proofErr w:type="spellEnd"/>
      <w:r w:rsidRPr="00555761">
        <w:rPr>
          <w:rFonts w:ascii="Times New Roman" w:hAnsi="Times New Roman" w:cs="Times New Roman"/>
          <w:sz w:val="28"/>
          <w:szCs w:val="28"/>
        </w:rPr>
        <w:t xml:space="preserve"> и другие. Однако артисты и сами активно участвовали в редактуре, адаптируя тексты под свои разговорные маски.</w:t>
      </w:r>
    </w:p>
    <w:p w14:paraId="0DAA326E" w14:textId="2CF6D737" w:rsidR="00555761" w:rsidRPr="00555761" w:rsidRDefault="00555761" w:rsidP="00555761">
      <w:pPr>
        <w:spacing w:line="360" w:lineRule="auto"/>
        <w:ind w:firstLine="708"/>
        <w:rPr>
          <w:rFonts w:ascii="Times New Roman" w:hAnsi="Times New Roman" w:cs="Times New Roman"/>
          <w:sz w:val="28"/>
          <w:szCs w:val="28"/>
        </w:rPr>
      </w:pPr>
      <w:r w:rsidRPr="00555761">
        <w:rPr>
          <w:rFonts w:ascii="Times New Roman" w:hAnsi="Times New Roman" w:cs="Times New Roman"/>
          <w:sz w:val="28"/>
          <w:szCs w:val="28"/>
        </w:rPr>
        <w:t>Характерной чертой их куплетов была мгновенная реакция на события. Если в газете «Правда» выходила статья о запуске искусственного спутника Земли, вечером Рудаков и Нечаев уже пели об этом со сцены:</w:t>
      </w:r>
      <w:r>
        <w:rPr>
          <w:rFonts w:ascii="Times New Roman" w:hAnsi="Times New Roman" w:cs="Times New Roman"/>
          <w:sz w:val="28"/>
          <w:szCs w:val="28"/>
        </w:rPr>
        <w:t xml:space="preserve"> </w:t>
      </w:r>
      <w:r w:rsidRPr="00555761">
        <w:rPr>
          <w:rFonts w:ascii="Times New Roman" w:hAnsi="Times New Roman" w:cs="Times New Roman"/>
          <w:sz w:val="28"/>
          <w:szCs w:val="28"/>
        </w:rPr>
        <w:t>«Вы потише, граждане, не нужно так кричать, Спутник наш советский над планетою летит опять!»</w:t>
      </w:r>
    </w:p>
    <w:p w14:paraId="555D5457" w14:textId="77777777" w:rsidR="00555761" w:rsidRPr="00555761" w:rsidRDefault="00555761" w:rsidP="00555761">
      <w:pPr>
        <w:spacing w:line="360" w:lineRule="auto"/>
        <w:ind w:firstLine="708"/>
        <w:rPr>
          <w:rFonts w:ascii="Times New Roman" w:hAnsi="Times New Roman" w:cs="Times New Roman"/>
          <w:sz w:val="28"/>
          <w:szCs w:val="28"/>
        </w:rPr>
      </w:pPr>
      <w:r w:rsidRPr="00555761">
        <w:rPr>
          <w:rFonts w:ascii="Times New Roman" w:hAnsi="Times New Roman" w:cs="Times New Roman"/>
          <w:sz w:val="28"/>
          <w:szCs w:val="28"/>
        </w:rPr>
        <w:t xml:space="preserve">Они высмеивали стиляг, увлечение западной модой, абстрактное искусство, кукурузную кампанию Никиты Хрущева (делая это очень тонко, на грани фола). Публика ценила эту смелость. Очевидцы вспоминали, что на </w:t>
      </w:r>
      <w:r w:rsidRPr="00555761">
        <w:rPr>
          <w:rFonts w:ascii="Times New Roman" w:hAnsi="Times New Roman" w:cs="Times New Roman"/>
          <w:sz w:val="28"/>
          <w:szCs w:val="28"/>
        </w:rPr>
        <w:lastRenderedPageBreak/>
        <w:t>концертах Рудакова и Нечаева стоял непрекращающийся хохот, а их куплеты моментально расходились на цитаты.</w:t>
      </w:r>
    </w:p>
    <w:p w14:paraId="78797826" w14:textId="4A14EB81" w:rsidR="00555761" w:rsidRPr="00555761" w:rsidRDefault="00555761" w:rsidP="00555761">
      <w:pPr>
        <w:spacing w:line="360" w:lineRule="auto"/>
        <w:rPr>
          <w:rFonts w:ascii="Times New Roman" w:hAnsi="Times New Roman" w:cs="Times New Roman"/>
          <w:sz w:val="28"/>
          <w:szCs w:val="28"/>
        </w:rPr>
      </w:pPr>
      <w:r>
        <w:rPr>
          <w:rFonts w:ascii="Times New Roman" w:hAnsi="Times New Roman" w:cs="Times New Roman"/>
          <w:sz w:val="28"/>
          <w:szCs w:val="28"/>
        </w:rPr>
        <w:t>5</w:t>
      </w:r>
      <w:r w:rsidRPr="00555761">
        <w:rPr>
          <w:rFonts w:ascii="Times New Roman" w:hAnsi="Times New Roman" w:cs="Times New Roman"/>
          <w:sz w:val="28"/>
          <w:szCs w:val="28"/>
        </w:rPr>
        <w:t>. Влияние дуэта на советскую культуру и кинематограф</w:t>
      </w:r>
    </w:p>
    <w:p w14:paraId="6703553F" w14:textId="77777777" w:rsidR="00555761" w:rsidRPr="00555761" w:rsidRDefault="00555761" w:rsidP="00555761">
      <w:pPr>
        <w:spacing w:line="360" w:lineRule="auto"/>
        <w:ind w:firstLine="708"/>
        <w:rPr>
          <w:rFonts w:ascii="Times New Roman" w:hAnsi="Times New Roman" w:cs="Times New Roman"/>
          <w:sz w:val="28"/>
          <w:szCs w:val="28"/>
        </w:rPr>
      </w:pPr>
      <w:r w:rsidRPr="00555761">
        <w:rPr>
          <w:rFonts w:ascii="Times New Roman" w:hAnsi="Times New Roman" w:cs="Times New Roman"/>
          <w:sz w:val="28"/>
          <w:szCs w:val="28"/>
        </w:rPr>
        <w:t xml:space="preserve">Популярность Павла Рудакова и Вениамина Нечаева в 1950-е годы была поистине всенародной. Их приглашали на самые престижные правительственные концерты в Колонный зал Дома Союзов и Большой театр. Пластинки с их записями выпускались миллионными тиражами </w:t>
      </w:r>
      <w:proofErr w:type="spellStart"/>
      <w:r w:rsidRPr="00555761">
        <w:rPr>
          <w:rFonts w:ascii="Times New Roman" w:hAnsi="Times New Roman" w:cs="Times New Roman"/>
          <w:sz w:val="28"/>
          <w:szCs w:val="28"/>
        </w:rPr>
        <w:t>Апрелевским</w:t>
      </w:r>
      <w:proofErr w:type="spellEnd"/>
      <w:r w:rsidRPr="00555761">
        <w:rPr>
          <w:rFonts w:ascii="Times New Roman" w:hAnsi="Times New Roman" w:cs="Times New Roman"/>
          <w:sz w:val="28"/>
          <w:szCs w:val="28"/>
        </w:rPr>
        <w:t xml:space="preserve"> и Ленинградским заводами грампластинок и мгновенно исчезали с прилавков. Дуэт стал постоянным гостем набиравшего обороты советского телевидения, особенно в праздничных передачах вроде «Голубого огонька».</w:t>
      </w:r>
    </w:p>
    <w:p w14:paraId="05EA2D14" w14:textId="77777777" w:rsidR="00555761" w:rsidRPr="00555761" w:rsidRDefault="00555761" w:rsidP="00555761">
      <w:pPr>
        <w:spacing w:line="360" w:lineRule="auto"/>
        <w:ind w:firstLine="708"/>
        <w:rPr>
          <w:rFonts w:ascii="Times New Roman" w:hAnsi="Times New Roman" w:cs="Times New Roman"/>
          <w:sz w:val="28"/>
          <w:szCs w:val="28"/>
        </w:rPr>
      </w:pPr>
      <w:r w:rsidRPr="00555761">
        <w:rPr>
          <w:rFonts w:ascii="Times New Roman" w:hAnsi="Times New Roman" w:cs="Times New Roman"/>
          <w:sz w:val="28"/>
          <w:szCs w:val="28"/>
        </w:rPr>
        <w:t>Кульминацией их признания стало участие в кинематографе. В 1956 году на экраны вышла комедия режиссера Эльдара Рязанова «Карнавальная ночь». Этот фильм стал главным культурным событием года и манифестом «оттепели». Рязанов, стремившийся собрать в картине лучших представителей советской эстрады, пригласил Рудакова и Нечаева.</w:t>
      </w:r>
    </w:p>
    <w:p w14:paraId="03D00DEB" w14:textId="77777777" w:rsidR="00555761" w:rsidRPr="00555761" w:rsidRDefault="00555761" w:rsidP="00555761">
      <w:pPr>
        <w:spacing w:line="360" w:lineRule="auto"/>
        <w:ind w:firstLine="708"/>
        <w:rPr>
          <w:rFonts w:ascii="Times New Roman" w:hAnsi="Times New Roman" w:cs="Times New Roman"/>
          <w:sz w:val="28"/>
          <w:szCs w:val="28"/>
        </w:rPr>
      </w:pPr>
      <w:r w:rsidRPr="00555761">
        <w:rPr>
          <w:rFonts w:ascii="Times New Roman" w:hAnsi="Times New Roman" w:cs="Times New Roman"/>
          <w:sz w:val="28"/>
          <w:szCs w:val="28"/>
        </w:rPr>
        <w:t>В фильме они сыграли, по сути, самих себя — куплетистов, выступающих на новогоднем вечере. Их персонажи вступают в конфликт с закостенелым бюрократом Огурцовым (в исполнении Игоря Ильинского), который требует заменить острую сатиру на «классический балет» или что-то «посерьезнее». Куплеты, исполненные ими в фильме («Для нее любви словечки — это просто предрассудок...»), не только украсили картину, но и продемонстрировали триумф живого эстрадного искусства над чиновничьей зашоренностью. Фильм закрепил за артистами статус главных куплетистов страны.</w:t>
      </w:r>
    </w:p>
    <w:p w14:paraId="5FB2A5F1" w14:textId="77777777" w:rsidR="00555761" w:rsidRPr="00555761" w:rsidRDefault="00555761" w:rsidP="00555761">
      <w:pPr>
        <w:spacing w:line="360" w:lineRule="auto"/>
        <w:ind w:firstLine="708"/>
        <w:rPr>
          <w:rFonts w:ascii="Times New Roman" w:hAnsi="Times New Roman" w:cs="Times New Roman"/>
          <w:sz w:val="28"/>
          <w:szCs w:val="28"/>
        </w:rPr>
      </w:pPr>
      <w:r w:rsidRPr="00555761">
        <w:rPr>
          <w:rFonts w:ascii="Times New Roman" w:hAnsi="Times New Roman" w:cs="Times New Roman"/>
          <w:sz w:val="28"/>
          <w:szCs w:val="28"/>
        </w:rPr>
        <w:t>Даже сам Никита Сергеевич Хрущев благосклонно относился к дуэту, нередко цитируя их остроты на заседаниях ЦК КПСС, когда хотел уколоть нерадивых министров. Это давало артистам определенный иммунитет от нападок мелких цензоров на местах.</w:t>
      </w:r>
    </w:p>
    <w:p w14:paraId="639509E2" w14:textId="2CD77921" w:rsidR="00555761" w:rsidRPr="00555761" w:rsidRDefault="00555761" w:rsidP="00555761">
      <w:pPr>
        <w:spacing w:line="360" w:lineRule="auto"/>
        <w:rPr>
          <w:rFonts w:ascii="Times New Roman" w:hAnsi="Times New Roman" w:cs="Times New Roman"/>
          <w:sz w:val="28"/>
          <w:szCs w:val="28"/>
        </w:rPr>
      </w:pPr>
      <w:r w:rsidRPr="00555761">
        <w:rPr>
          <w:rFonts w:ascii="Times New Roman" w:hAnsi="Times New Roman" w:cs="Times New Roman"/>
          <w:sz w:val="28"/>
          <w:szCs w:val="28"/>
        </w:rPr>
        <w:lastRenderedPageBreak/>
        <w:t>Заключение</w:t>
      </w:r>
    </w:p>
    <w:p w14:paraId="67A8FC30" w14:textId="77777777" w:rsidR="00555761" w:rsidRPr="00555761" w:rsidRDefault="00555761" w:rsidP="00555761">
      <w:pPr>
        <w:spacing w:line="360" w:lineRule="auto"/>
        <w:ind w:firstLine="708"/>
        <w:rPr>
          <w:rFonts w:ascii="Times New Roman" w:hAnsi="Times New Roman" w:cs="Times New Roman"/>
          <w:sz w:val="28"/>
          <w:szCs w:val="28"/>
        </w:rPr>
      </w:pPr>
      <w:r w:rsidRPr="00555761">
        <w:rPr>
          <w:rFonts w:ascii="Times New Roman" w:hAnsi="Times New Roman" w:cs="Times New Roman"/>
          <w:sz w:val="28"/>
          <w:szCs w:val="28"/>
        </w:rPr>
        <w:t>В 1962 году, на пике славы, дуэт Павла Рудакова и Вениамина Нечаева распался. Причиной тому послужили как накопившиеся творческие разногласия и усталость от многолетних совместных гастролей, так и изменение общей конъюнктуры на эстраде. Жанр традиционного куплета под гармонь и гитару постепенно начал уступать место новым формам: эстрадным монологам (в стиле Аркадия Райкина), вокально-инструментальным ансамблям и авторской песне.</w:t>
      </w:r>
    </w:p>
    <w:p w14:paraId="58DFBC84" w14:textId="77777777" w:rsidR="00555761" w:rsidRPr="00555761" w:rsidRDefault="00555761" w:rsidP="00555761">
      <w:pPr>
        <w:spacing w:line="360" w:lineRule="auto"/>
        <w:ind w:firstLine="708"/>
        <w:rPr>
          <w:rFonts w:ascii="Times New Roman" w:hAnsi="Times New Roman" w:cs="Times New Roman"/>
          <w:sz w:val="28"/>
          <w:szCs w:val="28"/>
        </w:rPr>
      </w:pPr>
      <w:r w:rsidRPr="00555761">
        <w:rPr>
          <w:rFonts w:ascii="Times New Roman" w:hAnsi="Times New Roman" w:cs="Times New Roman"/>
          <w:sz w:val="28"/>
          <w:szCs w:val="28"/>
        </w:rPr>
        <w:t>После распада дуэта оба артиста продолжили работу на эстраде. Вениамин Нечаев выступал в дуэте с Германом Орловым, а Павел Рудаков собрал новый тандем с Борисом Бариновым. Однако повторить того колоссального, оглушительного успеха, который сопровождал их совместную деятельность, поодиночке им не удалось. Символично, что в 1979 году режиссер Владимир Меньшов пригласил уже пожилых Рудакова и Нечаева вновь воссоединиться на экране в фильме «Москва слезам не верит». Их минутное появление в роли самих себя в телевизионном выпуске 1950-х годов вызвало мощную волну ностальгии у советских зрителей.</w:t>
      </w:r>
    </w:p>
    <w:p w14:paraId="31E4BC08" w14:textId="3E857AE7" w:rsidR="00F548AF" w:rsidRDefault="00555761" w:rsidP="00555761">
      <w:pPr>
        <w:spacing w:line="360" w:lineRule="auto"/>
        <w:ind w:firstLine="708"/>
        <w:rPr>
          <w:rFonts w:ascii="Times New Roman" w:hAnsi="Times New Roman" w:cs="Times New Roman"/>
          <w:sz w:val="28"/>
          <w:szCs w:val="28"/>
        </w:rPr>
      </w:pPr>
      <w:r w:rsidRPr="00555761">
        <w:rPr>
          <w:rFonts w:ascii="Times New Roman" w:hAnsi="Times New Roman" w:cs="Times New Roman"/>
          <w:sz w:val="28"/>
          <w:szCs w:val="28"/>
        </w:rPr>
        <w:t>Павел Рудаков и Вениамин Нечаев создали эталон советского сатирического куплета. Они доказали, что эстрадный юмор может быть одновременно массовым, доступным и высокопрофессиональным. Их творчество продемонстрировало, как искусство способно балансировать между государственным заказом и подлинными интересами народа, оставаясь честным, актуальным и по-настоящему смешным. Жанровые находки дуэта, их работа с подтекстом, ритмом и сценической маской заложили основу для развития последующих поколений советских и российских сатириков</w:t>
      </w:r>
    </w:p>
    <w:p w14:paraId="352EBF7E" w14:textId="77777777" w:rsidR="002D3863" w:rsidRDefault="002D3863" w:rsidP="00F548AF">
      <w:pPr>
        <w:spacing w:line="360" w:lineRule="auto"/>
        <w:rPr>
          <w:rFonts w:ascii="Times New Roman" w:hAnsi="Times New Roman" w:cs="Times New Roman"/>
          <w:sz w:val="28"/>
          <w:szCs w:val="28"/>
        </w:rPr>
      </w:pPr>
    </w:p>
    <w:p w14:paraId="21D93B2E" w14:textId="77777777" w:rsidR="002D3863" w:rsidRDefault="002D3863" w:rsidP="00F548AF">
      <w:pPr>
        <w:spacing w:line="360" w:lineRule="auto"/>
        <w:rPr>
          <w:rFonts w:ascii="Times New Roman" w:hAnsi="Times New Roman" w:cs="Times New Roman"/>
          <w:sz w:val="28"/>
          <w:szCs w:val="28"/>
        </w:rPr>
      </w:pPr>
    </w:p>
    <w:p w14:paraId="2ED9EA2F" w14:textId="77777777" w:rsidR="00555761" w:rsidRDefault="00555761" w:rsidP="00F548AF">
      <w:pPr>
        <w:spacing w:line="360" w:lineRule="auto"/>
        <w:rPr>
          <w:rFonts w:ascii="Times New Roman" w:hAnsi="Times New Roman" w:cs="Times New Roman"/>
          <w:sz w:val="28"/>
          <w:szCs w:val="28"/>
        </w:rPr>
      </w:pPr>
    </w:p>
    <w:p w14:paraId="3F737305" w14:textId="77777777" w:rsidR="00F548AF" w:rsidRPr="00F548AF" w:rsidRDefault="00F548AF" w:rsidP="00F548AF">
      <w:pPr>
        <w:spacing w:line="360" w:lineRule="auto"/>
        <w:rPr>
          <w:rFonts w:ascii="Times New Roman" w:hAnsi="Times New Roman" w:cs="Times New Roman"/>
          <w:sz w:val="28"/>
          <w:szCs w:val="28"/>
        </w:rPr>
      </w:pPr>
      <w:r w:rsidRPr="00F548AF">
        <w:rPr>
          <w:rFonts w:ascii="Times New Roman" w:hAnsi="Times New Roman" w:cs="Times New Roman"/>
          <w:sz w:val="28"/>
          <w:szCs w:val="28"/>
        </w:rPr>
        <w:t>Список литературы</w:t>
      </w:r>
    </w:p>
    <w:p w14:paraId="16748DEE" w14:textId="220D6978" w:rsidR="002D3863" w:rsidRPr="002D3863" w:rsidRDefault="00555761" w:rsidP="002D3863">
      <w:pPr>
        <w:numPr>
          <w:ilvl w:val="0"/>
          <w:numId w:val="25"/>
        </w:numPr>
        <w:spacing w:line="360" w:lineRule="auto"/>
        <w:rPr>
          <w:rFonts w:ascii="Times New Roman" w:hAnsi="Times New Roman" w:cs="Times New Roman"/>
          <w:sz w:val="28"/>
          <w:szCs w:val="28"/>
        </w:rPr>
      </w:pPr>
      <w:r w:rsidRPr="00555761">
        <w:rPr>
          <w:rFonts w:ascii="Times New Roman" w:hAnsi="Times New Roman" w:cs="Times New Roman"/>
          <w:sz w:val="28"/>
          <w:szCs w:val="28"/>
        </w:rPr>
        <w:t xml:space="preserve">Дмитриев, Ю. А. Искусство советской эстрады. Очерки истории. — М.: </w:t>
      </w:r>
      <w:proofErr w:type="spellStart"/>
      <w:r w:rsidRPr="00555761">
        <w:rPr>
          <w:rFonts w:ascii="Times New Roman" w:hAnsi="Times New Roman" w:cs="Times New Roman"/>
          <w:sz w:val="28"/>
          <w:szCs w:val="28"/>
        </w:rPr>
        <w:t>Галарт</w:t>
      </w:r>
      <w:proofErr w:type="spellEnd"/>
      <w:r w:rsidRPr="00555761">
        <w:rPr>
          <w:rFonts w:ascii="Times New Roman" w:hAnsi="Times New Roman" w:cs="Times New Roman"/>
          <w:sz w:val="28"/>
          <w:szCs w:val="28"/>
        </w:rPr>
        <w:t>, 1982. — 324 с</w:t>
      </w:r>
      <w:r w:rsidR="002D3863" w:rsidRPr="002D3863">
        <w:rPr>
          <w:rFonts w:ascii="Times New Roman" w:hAnsi="Times New Roman" w:cs="Times New Roman"/>
          <w:sz w:val="28"/>
          <w:szCs w:val="28"/>
        </w:rPr>
        <w:t>.</w:t>
      </w:r>
    </w:p>
    <w:p w14:paraId="10758E8C" w14:textId="5A90AE1E" w:rsidR="002D3863" w:rsidRPr="002D3863" w:rsidRDefault="00555761" w:rsidP="002D3863">
      <w:pPr>
        <w:numPr>
          <w:ilvl w:val="0"/>
          <w:numId w:val="25"/>
        </w:numPr>
        <w:spacing w:line="360" w:lineRule="auto"/>
        <w:rPr>
          <w:rFonts w:ascii="Times New Roman" w:hAnsi="Times New Roman" w:cs="Times New Roman"/>
          <w:sz w:val="28"/>
          <w:szCs w:val="28"/>
        </w:rPr>
      </w:pPr>
      <w:r w:rsidRPr="00555761">
        <w:rPr>
          <w:rFonts w:ascii="Times New Roman" w:hAnsi="Times New Roman" w:cs="Times New Roman"/>
          <w:sz w:val="28"/>
          <w:szCs w:val="28"/>
        </w:rPr>
        <w:t>Уварова, Е. Д. Эстрада России. XX век. Энциклопедия. — М.: ОЛМА-Пресс, 2004. — 862 с</w:t>
      </w:r>
      <w:r w:rsidR="002D3863" w:rsidRPr="002D3863">
        <w:rPr>
          <w:rFonts w:ascii="Times New Roman" w:hAnsi="Times New Roman" w:cs="Times New Roman"/>
          <w:sz w:val="28"/>
          <w:szCs w:val="28"/>
        </w:rPr>
        <w:t>.</w:t>
      </w:r>
    </w:p>
    <w:p w14:paraId="08EA5559" w14:textId="1591D641" w:rsidR="002D3863" w:rsidRPr="002D3863" w:rsidRDefault="00555761" w:rsidP="002D3863">
      <w:pPr>
        <w:numPr>
          <w:ilvl w:val="0"/>
          <w:numId w:val="25"/>
        </w:numPr>
        <w:spacing w:line="360" w:lineRule="auto"/>
        <w:rPr>
          <w:rFonts w:ascii="Times New Roman" w:hAnsi="Times New Roman" w:cs="Times New Roman"/>
          <w:sz w:val="28"/>
          <w:szCs w:val="28"/>
        </w:rPr>
      </w:pPr>
      <w:r w:rsidRPr="00555761">
        <w:rPr>
          <w:rFonts w:ascii="Times New Roman" w:hAnsi="Times New Roman" w:cs="Times New Roman"/>
          <w:sz w:val="28"/>
          <w:szCs w:val="28"/>
        </w:rPr>
        <w:t>Скороходов, Г. А. Звезды советской эстрады: Очерки об артистах. — М.: Советский композитор, 1986. — 180 с</w:t>
      </w:r>
      <w:r w:rsidR="002D3863" w:rsidRPr="002D3863">
        <w:rPr>
          <w:rFonts w:ascii="Times New Roman" w:hAnsi="Times New Roman" w:cs="Times New Roman"/>
          <w:sz w:val="28"/>
          <w:szCs w:val="28"/>
        </w:rPr>
        <w:t>.</w:t>
      </w:r>
    </w:p>
    <w:p w14:paraId="20D8EB8F" w14:textId="473A299E" w:rsidR="002D3863" w:rsidRPr="002D3863" w:rsidRDefault="00555761" w:rsidP="002D3863">
      <w:pPr>
        <w:numPr>
          <w:ilvl w:val="0"/>
          <w:numId w:val="25"/>
        </w:numPr>
        <w:spacing w:line="360" w:lineRule="auto"/>
        <w:rPr>
          <w:rFonts w:ascii="Times New Roman" w:hAnsi="Times New Roman" w:cs="Times New Roman"/>
          <w:sz w:val="28"/>
          <w:szCs w:val="28"/>
        </w:rPr>
      </w:pPr>
      <w:r w:rsidRPr="00555761">
        <w:rPr>
          <w:rFonts w:ascii="Times New Roman" w:hAnsi="Times New Roman" w:cs="Times New Roman"/>
          <w:sz w:val="28"/>
          <w:szCs w:val="28"/>
        </w:rPr>
        <w:t>Рязанов, Э. А. Неподведенные итоги. — М.: Вагриус, 1995. — 510 с</w:t>
      </w:r>
      <w:r w:rsidR="002D3863" w:rsidRPr="002D3863">
        <w:rPr>
          <w:rFonts w:ascii="Times New Roman" w:hAnsi="Times New Roman" w:cs="Times New Roman"/>
          <w:sz w:val="28"/>
          <w:szCs w:val="28"/>
        </w:rPr>
        <w:t>.</w:t>
      </w:r>
    </w:p>
    <w:p w14:paraId="3CD19794" w14:textId="31E90D44" w:rsidR="002D3863" w:rsidRPr="002D3863" w:rsidRDefault="00555761" w:rsidP="002D3863">
      <w:pPr>
        <w:numPr>
          <w:ilvl w:val="0"/>
          <w:numId w:val="25"/>
        </w:numPr>
        <w:spacing w:line="360" w:lineRule="auto"/>
        <w:rPr>
          <w:rFonts w:ascii="Times New Roman" w:hAnsi="Times New Roman" w:cs="Times New Roman"/>
          <w:sz w:val="28"/>
          <w:szCs w:val="28"/>
        </w:rPr>
      </w:pPr>
      <w:r w:rsidRPr="00555761">
        <w:rPr>
          <w:rFonts w:ascii="Times New Roman" w:hAnsi="Times New Roman" w:cs="Times New Roman"/>
          <w:sz w:val="28"/>
          <w:szCs w:val="28"/>
        </w:rPr>
        <w:t>Бахнов, В. В. Опасные связи: Сатирические стихи, эпиграммы, куплеты. — М.: Искусство, 1978. — 145 с</w:t>
      </w:r>
      <w:r w:rsidR="002D3863" w:rsidRPr="002D3863">
        <w:rPr>
          <w:rFonts w:ascii="Times New Roman" w:hAnsi="Times New Roman" w:cs="Times New Roman"/>
          <w:sz w:val="28"/>
          <w:szCs w:val="28"/>
        </w:rPr>
        <w:t>.</w:t>
      </w:r>
    </w:p>
    <w:p w14:paraId="4FB0DF4F" w14:textId="3EE4D656" w:rsidR="002D3863" w:rsidRPr="002D3863" w:rsidRDefault="00555761" w:rsidP="002D3863">
      <w:pPr>
        <w:numPr>
          <w:ilvl w:val="0"/>
          <w:numId w:val="25"/>
        </w:numPr>
        <w:spacing w:line="360" w:lineRule="auto"/>
        <w:rPr>
          <w:rFonts w:ascii="Times New Roman" w:hAnsi="Times New Roman" w:cs="Times New Roman"/>
          <w:sz w:val="28"/>
          <w:szCs w:val="28"/>
        </w:rPr>
      </w:pPr>
      <w:r w:rsidRPr="00555761">
        <w:rPr>
          <w:rFonts w:ascii="Times New Roman" w:hAnsi="Times New Roman" w:cs="Times New Roman"/>
          <w:sz w:val="28"/>
          <w:szCs w:val="28"/>
        </w:rPr>
        <w:t xml:space="preserve">Материалы Государственного архива литературы и искусства (РГАЛИ). Фонд </w:t>
      </w:r>
      <w:proofErr w:type="spellStart"/>
      <w:r w:rsidRPr="00555761">
        <w:rPr>
          <w:rFonts w:ascii="Times New Roman" w:hAnsi="Times New Roman" w:cs="Times New Roman"/>
          <w:sz w:val="28"/>
          <w:szCs w:val="28"/>
        </w:rPr>
        <w:t>Ленгосэстрады</w:t>
      </w:r>
      <w:proofErr w:type="spellEnd"/>
      <w:r w:rsidRPr="00555761">
        <w:rPr>
          <w:rFonts w:ascii="Times New Roman" w:hAnsi="Times New Roman" w:cs="Times New Roman"/>
          <w:sz w:val="28"/>
          <w:szCs w:val="28"/>
        </w:rPr>
        <w:t>. Исторические справки за 1950–1962 гг</w:t>
      </w:r>
      <w:r w:rsidR="002D3863" w:rsidRPr="002D3863">
        <w:rPr>
          <w:rFonts w:ascii="Times New Roman" w:hAnsi="Times New Roman" w:cs="Times New Roman"/>
          <w:sz w:val="28"/>
          <w:szCs w:val="28"/>
        </w:rPr>
        <w:t>.</w:t>
      </w:r>
    </w:p>
    <w:p w14:paraId="53727470" w14:textId="7641E3E0" w:rsidR="00F548AF" w:rsidRPr="002D3863" w:rsidRDefault="002D3863" w:rsidP="00F548AF">
      <w:pPr>
        <w:numPr>
          <w:ilvl w:val="0"/>
          <w:numId w:val="25"/>
        </w:numPr>
        <w:spacing w:line="360" w:lineRule="auto"/>
        <w:rPr>
          <w:rFonts w:ascii="Times New Roman" w:hAnsi="Times New Roman" w:cs="Times New Roman"/>
          <w:sz w:val="28"/>
          <w:szCs w:val="28"/>
        </w:rPr>
      </w:pPr>
      <w:proofErr w:type="spellStart"/>
      <w:r w:rsidRPr="002D3863">
        <w:rPr>
          <w:rFonts w:ascii="Times New Roman" w:hAnsi="Times New Roman" w:cs="Times New Roman"/>
          <w:sz w:val="28"/>
          <w:szCs w:val="28"/>
        </w:rPr>
        <w:t>Пасториус</w:t>
      </w:r>
      <w:proofErr w:type="spellEnd"/>
      <w:r w:rsidRPr="002D3863">
        <w:rPr>
          <w:rFonts w:ascii="Times New Roman" w:hAnsi="Times New Roman" w:cs="Times New Roman"/>
          <w:sz w:val="28"/>
          <w:szCs w:val="28"/>
        </w:rPr>
        <w:t> А. «Празднества европейских дворов». — М.: Прогресс, 1985.</w:t>
      </w:r>
    </w:p>
    <w:p w14:paraId="5B4D3F7A" w14:textId="77B5460E" w:rsidR="00594939" w:rsidRPr="006F4EF7" w:rsidRDefault="00594939" w:rsidP="00B93C19">
      <w:pPr>
        <w:spacing w:line="360" w:lineRule="auto"/>
        <w:rPr>
          <w:rFonts w:ascii="Times New Roman" w:hAnsi="Times New Roman" w:cs="Times New Roman"/>
          <w:sz w:val="28"/>
          <w:szCs w:val="28"/>
        </w:rPr>
      </w:pPr>
    </w:p>
    <w:sectPr w:rsidR="00594939" w:rsidRPr="006F4EF7" w:rsidSect="00C76D9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Unicode MS">
    <w:panose1 w:val="020B0604020202020204"/>
    <w:charset w:val="00"/>
    <w:family w:val="roman"/>
    <w:pitch w:val="default"/>
  </w:font>
  <w:font w:name="Helvetica Neue">
    <w:altName w:val="Arial"/>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1A5E"/>
    <w:multiLevelType w:val="multilevel"/>
    <w:tmpl w:val="83A4CCF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B0637E"/>
    <w:multiLevelType w:val="multilevel"/>
    <w:tmpl w:val="42DA31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8B082F"/>
    <w:multiLevelType w:val="multilevel"/>
    <w:tmpl w:val="31D4F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9E3BCE"/>
    <w:multiLevelType w:val="multilevel"/>
    <w:tmpl w:val="078CD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316FE4"/>
    <w:multiLevelType w:val="multilevel"/>
    <w:tmpl w:val="8862A2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6D2A51"/>
    <w:multiLevelType w:val="multilevel"/>
    <w:tmpl w:val="57E42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E9350E"/>
    <w:multiLevelType w:val="multilevel"/>
    <w:tmpl w:val="0B66AB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97459C"/>
    <w:multiLevelType w:val="multilevel"/>
    <w:tmpl w:val="7604F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D635E2"/>
    <w:multiLevelType w:val="multilevel"/>
    <w:tmpl w:val="D062C9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F05E8D"/>
    <w:multiLevelType w:val="multilevel"/>
    <w:tmpl w:val="263AEE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876284"/>
    <w:multiLevelType w:val="multilevel"/>
    <w:tmpl w:val="7F44D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CD1F63"/>
    <w:multiLevelType w:val="multilevel"/>
    <w:tmpl w:val="B6300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88362E"/>
    <w:multiLevelType w:val="multilevel"/>
    <w:tmpl w:val="9EE89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CC5E5E"/>
    <w:multiLevelType w:val="multilevel"/>
    <w:tmpl w:val="03C4C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5C590C"/>
    <w:multiLevelType w:val="multilevel"/>
    <w:tmpl w:val="D15A22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942260"/>
    <w:multiLevelType w:val="multilevel"/>
    <w:tmpl w:val="E8F0F33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AD5F37"/>
    <w:multiLevelType w:val="multilevel"/>
    <w:tmpl w:val="013A7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C97684"/>
    <w:multiLevelType w:val="multilevel"/>
    <w:tmpl w:val="CC7091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0053D6"/>
    <w:multiLevelType w:val="multilevel"/>
    <w:tmpl w:val="DBAC19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6356FE"/>
    <w:multiLevelType w:val="multilevel"/>
    <w:tmpl w:val="286AEA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3004DB"/>
    <w:multiLevelType w:val="multilevel"/>
    <w:tmpl w:val="CC58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F46428C"/>
    <w:multiLevelType w:val="multilevel"/>
    <w:tmpl w:val="5E08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A04116"/>
    <w:multiLevelType w:val="multilevel"/>
    <w:tmpl w:val="6CA0A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76123E"/>
    <w:multiLevelType w:val="multilevel"/>
    <w:tmpl w:val="2A845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0ED07BF"/>
    <w:multiLevelType w:val="multilevel"/>
    <w:tmpl w:val="B3D68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FD2A05"/>
    <w:multiLevelType w:val="multilevel"/>
    <w:tmpl w:val="59744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1662200">
    <w:abstractNumId w:val="11"/>
  </w:num>
  <w:num w:numId="2" w16cid:durableId="1708869355">
    <w:abstractNumId w:val="16"/>
  </w:num>
  <w:num w:numId="3" w16cid:durableId="2029870594">
    <w:abstractNumId w:val="10"/>
  </w:num>
  <w:num w:numId="4" w16cid:durableId="1656185140">
    <w:abstractNumId w:val="13"/>
  </w:num>
  <w:num w:numId="5" w16cid:durableId="915822524">
    <w:abstractNumId w:val="23"/>
  </w:num>
  <w:num w:numId="6" w16cid:durableId="1874730489">
    <w:abstractNumId w:val="7"/>
  </w:num>
  <w:num w:numId="7" w16cid:durableId="161357338">
    <w:abstractNumId w:val="22"/>
  </w:num>
  <w:num w:numId="8" w16cid:durableId="527915224">
    <w:abstractNumId w:val="24"/>
  </w:num>
  <w:num w:numId="9" w16cid:durableId="263614248">
    <w:abstractNumId w:val="9"/>
  </w:num>
  <w:num w:numId="10" w16cid:durableId="1965038558">
    <w:abstractNumId w:val="8"/>
  </w:num>
  <w:num w:numId="11" w16cid:durableId="657735432">
    <w:abstractNumId w:val="18"/>
  </w:num>
  <w:num w:numId="12" w16cid:durableId="724569063">
    <w:abstractNumId w:val="19"/>
  </w:num>
  <w:num w:numId="13" w16cid:durableId="640964187">
    <w:abstractNumId w:val="15"/>
  </w:num>
  <w:num w:numId="14" w16cid:durableId="1483043632">
    <w:abstractNumId w:val="12"/>
  </w:num>
  <w:num w:numId="15" w16cid:durableId="1604603688">
    <w:abstractNumId w:val="25"/>
  </w:num>
  <w:num w:numId="16" w16cid:durableId="1816488498">
    <w:abstractNumId w:val="1"/>
  </w:num>
  <w:num w:numId="17" w16cid:durableId="583345345">
    <w:abstractNumId w:val="17"/>
  </w:num>
  <w:num w:numId="18" w16cid:durableId="270892170">
    <w:abstractNumId w:val="14"/>
  </w:num>
  <w:num w:numId="19" w16cid:durableId="653993412">
    <w:abstractNumId w:val="6"/>
  </w:num>
  <w:num w:numId="20" w16cid:durableId="1857190382">
    <w:abstractNumId w:val="4"/>
  </w:num>
  <w:num w:numId="21" w16cid:durableId="89089932">
    <w:abstractNumId w:val="0"/>
  </w:num>
  <w:num w:numId="22" w16cid:durableId="1319114261">
    <w:abstractNumId w:val="2"/>
  </w:num>
  <w:num w:numId="23" w16cid:durableId="135028903">
    <w:abstractNumId w:val="5"/>
  </w:num>
  <w:num w:numId="24" w16cid:durableId="892886050">
    <w:abstractNumId w:val="20"/>
  </w:num>
  <w:num w:numId="25" w16cid:durableId="1413355977">
    <w:abstractNumId w:val="3"/>
  </w:num>
  <w:num w:numId="26" w16cid:durableId="64979401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D90"/>
    <w:rsid w:val="000078D6"/>
    <w:rsid w:val="000E2001"/>
    <w:rsid w:val="002D3863"/>
    <w:rsid w:val="00547871"/>
    <w:rsid w:val="00555761"/>
    <w:rsid w:val="00557290"/>
    <w:rsid w:val="00594939"/>
    <w:rsid w:val="006F4EF7"/>
    <w:rsid w:val="008D4B58"/>
    <w:rsid w:val="00AC5D10"/>
    <w:rsid w:val="00B93C19"/>
    <w:rsid w:val="00B9427F"/>
    <w:rsid w:val="00BA7938"/>
    <w:rsid w:val="00C76D90"/>
    <w:rsid w:val="00CD07AA"/>
    <w:rsid w:val="00F33BD7"/>
    <w:rsid w:val="00F548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0741D"/>
  <w15:chartTrackingRefBased/>
  <w15:docId w15:val="{536A7B3E-3F6D-4D4C-97AB-F450BCCCE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76D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C76D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76D9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76D9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76D9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76D9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76D9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76D9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76D9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76D90"/>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C76D90"/>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C76D90"/>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C76D9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C76D9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C76D9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76D90"/>
    <w:rPr>
      <w:rFonts w:eastAsiaTheme="majorEastAsia" w:cstheme="majorBidi"/>
      <w:color w:val="595959" w:themeColor="text1" w:themeTint="A6"/>
    </w:rPr>
  </w:style>
  <w:style w:type="character" w:customStyle="1" w:styleId="80">
    <w:name w:val="Заголовок 8 Знак"/>
    <w:basedOn w:val="a0"/>
    <w:link w:val="8"/>
    <w:uiPriority w:val="9"/>
    <w:semiHidden/>
    <w:rsid w:val="00C76D9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76D90"/>
    <w:rPr>
      <w:rFonts w:eastAsiaTheme="majorEastAsia" w:cstheme="majorBidi"/>
      <w:color w:val="272727" w:themeColor="text1" w:themeTint="D8"/>
    </w:rPr>
  </w:style>
  <w:style w:type="paragraph" w:styleId="a3">
    <w:name w:val="Title"/>
    <w:basedOn w:val="a"/>
    <w:next w:val="a"/>
    <w:link w:val="a4"/>
    <w:uiPriority w:val="10"/>
    <w:qFormat/>
    <w:rsid w:val="00C76D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76D9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76D9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76D9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76D90"/>
    <w:pPr>
      <w:spacing w:before="160"/>
      <w:jc w:val="center"/>
    </w:pPr>
    <w:rPr>
      <w:i/>
      <w:iCs/>
      <w:color w:val="404040" w:themeColor="text1" w:themeTint="BF"/>
    </w:rPr>
  </w:style>
  <w:style w:type="character" w:customStyle="1" w:styleId="22">
    <w:name w:val="Цитата 2 Знак"/>
    <w:basedOn w:val="a0"/>
    <w:link w:val="21"/>
    <w:uiPriority w:val="29"/>
    <w:rsid w:val="00C76D90"/>
    <w:rPr>
      <w:i/>
      <w:iCs/>
      <w:color w:val="404040" w:themeColor="text1" w:themeTint="BF"/>
    </w:rPr>
  </w:style>
  <w:style w:type="paragraph" w:styleId="a7">
    <w:name w:val="List Paragraph"/>
    <w:basedOn w:val="a"/>
    <w:uiPriority w:val="34"/>
    <w:qFormat/>
    <w:rsid w:val="00C76D90"/>
    <w:pPr>
      <w:ind w:left="720"/>
      <w:contextualSpacing/>
    </w:pPr>
  </w:style>
  <w:style w:type="character" w:styleId="a8">
    <w:name w:val="Intense Emphasis"/>
    <w:basedOn w:val="a0"/>
    <w:uiPriority w:val="21"/>
    <w:qFormat/>
    <w:rsid w:val="00C76D90"/>
    <w:rPr>
      <w:i/>
      <w:iCs/>
      <w:color w:val="2F5496" w:themeColor="accent1" w:themeShade="BF"/>
    </w:rPr>
  </w:style>
  <w:style w:type="paragraph" w:styleId="a9">
    <w:name w:val="Intense Quote"/>
    <w:basedOn w:val="a"/>
    <w:next w:val="a"/>
    <w:link w:val="aa"/>
    <w:uiPriority w:val="30"/>
    <w:qFormat/>
    <w:rsid w:val="00C76D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C76D90"/>
    <w:rPr>
      <w:i/>
      <w:iCs/>
      <w:color w:val="2F5496" w:themeColor="accent1" w:themeShade="BF"/>
    </w:rPr>
  </w:style>
  <w:style w:type="character" w:styleId="ab">
    <w:name w:val="Intense Reference"/>
    <w:basedOn w:val="a0"/>
    <w:uiPriority w:val="32"/>
    <w:qFormat/>
    <w:rsid w:val="00C76D90"/>
    <w:rPr>
      <w:b/>
      <w:bCs/>
      <w:smallCaps/>
      <w:color w:val="2F5496" w:themeColor="accent1" w:themeShade="BF"/>
      <w:spacing w:val="5"/>
    </w:rPr>
  </w:style>
  <w:style w:type="paragraph" w:customStyle="1" w:styleId="ac">
    <w:name w:val="По умолчанию"/>
    <w:rsid w:val="00547871"/>
    <w:pPr>
      <w:pBdr>
        <w:top w:val="nil"/>
        <w:left w:val="nil"/>
        <w:bottom w:val="nil"/>
        <w:right w:val="nil"/>
        <w:between w:val="nil"/>
        <w:bar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336" w:lineRule="auto"/>
    </w:pPr>
    <w:rPr>
      <w:rFonts w:ascii="Times New Roman" w:eastAsia="Arial Unicode MS" w:hAnsi="Times New Roman" w:cs="Arial Unicode MS"/>
      <w:color w:val="000000"/>
      <w:kern w:val="0"/>
      <w:sz w:val="30"/>
      <w:szCs w:val="30"/>
      <w:bdr w:val="nil"/>
      <w:lang w:eastAsia="ru-RU"/>
      <w14:textOutline w14:w="0" w14:cap="flat" w14:cmpd="sng" w14:algn="ctr">
        <w14:noFill/>
        <w14:prstDash w14:val="solid"/>
        <w14:bevel/>
      </w14:textOutline>
      <w14:ligatures w14:val="none"/>
    </w:rPr>
  </w:style>
  <w:style w:type="paragraph" w:styleId="ad">
    <w:name w:val="Body Text"/>
    <w:link w:val="ae"/>
    <w:rsid w:val="00547871"/>
    <w:pPr>
      <w:pBdr>
        <w:top w:val="nil"/>
        <w:left w:val="nil"/>
        <w:bottom w:val="nil"/>
        <w:right w:val="nil"/>
        <w:between w:val="nil"/>
        <w:bar w:val="nil"/>
      </w:pBdr>
      <w:spacing w:after="0" w:line="240" w:lineRule="auto"/>
    </w:pPr>
    <w:rPr>
      <w:rFonts w:ascii="Helvetica Neue" w:eastAsia="Arial Unicode MS" w:hAnsi="Helvetica Neue" w:cs="Arial Unicode MS"/>
      <w:color w:val="000000"/>
      <w:kern w:val="0"/>
      <w:bdr w:val="nil"/>
      <w:lang w:eastAsia="ru-RU"/>
      <w14:textOutline w14:w="0" w14:cap="flat" w14:cmpd="sng" w14:algn="ctr">
        <w14:noFill/>
        <w14:prstDash w14:val="solid"/>
        <w14:bevel/>
      </w14:textOutline>
      <w14:ligatures w14:val="none"/>
    </w:rPr>
  </w:style>
  <w:style w:type="character" w:customStyle="1" w:styleId="ae">
    <w:name w:val="Основной текст Знак"/>
    <w:basedOn w:val="a0"/>
    <w:link w:val="ad"/>
    <w:rsid w:val="00547871"/>
    <w:rPr>
      <w:rFonts w:ascii="Helvetica Neue" w:eastAsia="Arial Unicode MS" w:hAnsi="Helvetica Neue" w:cs="Arial Unicode MS"/>
      <w:color w:val="000000"/>
      <w:kern w:val="0"/>
      <w:bdr w:val="nil"/>
      <w:lang w:eastAsia="ru-RU"/>
      <w14:textOutline w14:w="0" w14:cap="flat" w14:cmpd="sng" w14:algn="ctr">
        <w14:noFill/>
        <w14:prstDash w14:val="solid"/>
        <w14:bevel/>
      </w14:textOutli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10</Pages>
  <Words>2059</Words>
  <Characters>11739</Characters>
  <Application>Microsoft Office Word</Application>
  <DocSecurity>0</DocSecurity>
  <Lines>97</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DYF lhb</dc:creator>
  <cp:keywords/>
  <dc:description/>
  <cp:lastModifiedBy>DYF lhb</cp:lastModifiedBy>
  <cp:revision>3</cp:revision>
  <cp:lastPrinted>2025-12-29T06:53:00Z</cp:lastPrinted>
  <dcterms:created xsi:type="dcterms:W3CDTF">2026-03-31T19:29:00Z</dcterms:created>
  <dcterms:modified xsi:type="dcterms:W3CDTF">2026-05-27T18:00:00Z</dcterms:modified>
</cp:coreProperties>
</file>