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7334D" w14:textId="318845DF" w:rsidR="00B7559B" w:rsidRDefault="00A63E69" w:rsidP="00A63E69">
      <w:pPr>
        <w:jc w:val="center"/>
        <w:rPr>
          <w:b/>
          <w:bCs/>
          <w:sz w:val="24"/>
          <w:szCs w:val="24"/>
        </w:rPr>
      </w:pPr>
      <w:r w:rsidRPr="00A63E69">
        <w:rPr>
          <w:b/>
          <w:bCs/>
          <w:sz w:val="24"/>
          <w:szCs w:val="24"/>
        </w:rPr>
        <w:t>Registro de retroalimentación y mejoras</w:t>
      </w:r>
    </w:p>
    <w:p w14:paraId="026A05E2" w14:textId="205146F1" w:rsidR="00A63E69" w:rsidRDefault="00A63E69" w:rsidP="00A63E69">
      <w:pPr>
        <w:pStyle w:val="Prrafodelista"/>
        <w:numPr>
          <w:ilvl w:val="0"/>
          <w:numId w:val="1"/>
        </w:numPr>
        <w:rPr>
          <w:b/>
          <w:bCs/>
          <w:sz w:val="24"/>
          <w:szCs w:val="24"/>
        </w:rPr>
      </w:pPr>
      <w:r w:rsidRPr="00A63E69">
        <w:rPr>
          <w:b/>
          <w:bCs/>
          <w:sz w:val="24"/>
          <w:szCs w:val="24"/>
        </w:rPr>
        <w:t xml:space="preserve">ETL </w:t>
      </w:r>
      <w:r w:rsidRPr="00A63E69">
        <w:rPr>
          <w:b/>
          <w:bCs/>
          <w:sz w:val="24"/>
          <w:szCs w:val="24"/>
        </w:rPr>
        <w:t>(</w:t>
      </w:r>
      <w:r w:rsidRPr="00A63E69">
        <w:rPr>
          <w:b/>
          <w:bCs/>
          <w:sz w:val="24"/>
          <w:szCs w:val="24"/>
        </w:rPr>
        <w:t>antes y después)</w:t>
      </w:r>
    </w:p>
    <w:p w14:paraId="6A650A09" w14:textId="0970B4AA" w:rsidR="00A63E69" w:rsidRDefault="00A63E69" w:rsidP="00A63E69">
      <w:pPr>
        <w:pStyle w:val="Prrafodelista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Antes:</w:t>
      </w:r>
    </w:p>
    <w:p w14:paraId="72E07B02" w14:textId="124E93F3" w:rsidR="00A63E69" w:rsidRDefault="00A63E69" w:rsidP="00A63E69">
      <w:pPr>
        <w:pStyle w:val="Prrafodelista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6B8E8B92" wp14:editId="34B964CC">
            <wp:extent cx="3916680" cy="3650932"/>
            <wp:effectExtent l="0" t="0" r="7620" b="6985"/>
            <wp:docPr id="108669462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694629" name="Imagen 108669462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4189" cy="3676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C28B9" w14:textId="77777777" w:rsidR="00A63E69" w:rsidRDefault="00A63E69" w:rsidP="00A63E69">
      <w:pPr>
        <w:pStyle w:val="Prrafodelista"/>
        <w:rPr>
          <w:b/>
          <w:bCs/>
          <w:sz w:val="24"/>
          <w:szCs w:val="24"/>
        </w:rPr>
      </w:pPr>
    </w:p>
    <w:p w14:paraId="20F2A1DB" w14:textId="64C0CB8F" w:rsidR="00A63E69" w:rsidRDefault="00A63E69" w:rsidP="00A63E69">
      <w:pPr>
        <w:pStyle w:val="Prrafodelista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Después:</w:t>
      </w:r>
    </w:p>
    <w:p w14:paraId="782A0E38" w14:textId="5775FCCF" w:rsidR="00A63E69" w:rsidRDefault="00A63E69" w:rsidP="00A63E69">
      <w:pPr>
        <w:pStyle w:val="Prrafodelista"/>
        <w:rPr>
          <w:b/>
          <w:bCs/>
          <w:sz w:val="24"/>
          <w:szCs w:val="24"/>
        </w:rPr>
      </w:pPr>
      <w:r w:rsidRPr="00A63E69">
        <w:rPr>
          <w:b/>
          <w:bCs/>
          <w:sz w:val="24"/>
          <w:szCs w:val="24"/>
        </w:rPr>
        <w:drawing>
          <wp:inline distT="0" distB="0" distL="0" distR="0" wp14:anchorId="647083B0" wp14:editId="3E45415A">
            <wp:extent cx="5400040" cy="1345565"/>
            <wp:effectExtent l="0" t="0" r="0" b="6985"/>
            <wp:docPr id="16456838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6838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6089" w14:textId="77777777" w:rsidR="00020A63" w:rsidRDefault="00020A63" w:rsidP="00A63E69">
      <w:pPr>
        <w:pStyle w:val="Prrafodelista"/>
        <w:rPr>
          <w:b/>
          <w:bCs/>
          <w:sz w:val="24"/>
          <w:szCs w:val="24"/>
        </w:rPr>
      </w:pPr>
    </w:p>
    <w:p w14:paraId="61A29721" w14:textId="732439DD" w:rsidR="00A63E69" w:rsidRDefault="00020A63" w:rsidP="00020A63">
      <w:pPr>
        <w:pStyle w:val="Prrafodelista"/>
        <w:numPr>
          <w:ilvl w:val="0"/>
          <w:numId w:val="1"/>
        </w:numPr>
        <w:rPr>
          <w:b/>
          <w:bCs/>
          <w:sz w:val="24"/>
          <w:szCs w:val="24"/>
        </w:rPr>
      </w:pPr>
      <w:r w:rsidRPr="00020A63">
        <w:rPr>
          <w:b/>
          <w:bCs/>
          <w:sz w:val="24"/>
          <w:szCs w:val="24"/>
        </w:rPr>
        <w:t xml:space="preserve">El JOIN usa ahora las 5 columnas de </w:t>
      </w:r>
      <w:proofErr w:type="spellStart"/>
      <w:r w:rsidRPr="00020A63">
        <w:rPr>
          <w:b/>
          <w:bCs/>
          <w:sz w:val="24"/>
          <w:szCs w:val="24"/>
        </w:rPr>
        <w:t>Dimension_Cliente</w:t>
      </w:r>
      <w:proofErr w:type="spellEnd"/>
      <w:r w:rsidRPr="00020A63">
        <w:rPr>
          <w:b/>
          <w:bCs/>
          <w:sz w:val="24"/>
          <w:szCs w:val="24"/>
        </w:rPr>
        <w:t>: cada fila coincide con un solo cliente</w:t>
      </w:r>
    </w:p>
    <w:p w14:paraId="4931F073" w14:textId="7769DDFC" w:rsidR="00020A63" w:rsidRDefault="00020A63" w:rsidP="00020A63">
      <w:pPr>
        <w:pStyle w:val="Prrafodelista"/>
        <w:rPr>
          <w:b/>
          <w:bCs/>
          <w:sz w:val="24"/>
          <w:szCs w:val="24"/>
        </w:rPr>
      </w:pPr>
      <w:r w:rsidRPr="00020A63">
        <w:rPr>
          <w:b/>
          <w:bCs/>
          <w:sz w:val="24"/>
          <w:szCs w:val="24"/>
        </w:rPr>
        <w:drawing>
          <wp:inline distT="0" distB="0" distL="0" distR="0" wp14:anchorId="337611D8" wp14:editId="5F503FA1">
            <wp:extent cx="5400040" cy="1951355"/>
            <wp:effectExtent l="0" t="0" r="0" b="0"/>
            <wp:docPr id="20995325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5325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9784A" w14:textId="2BE2C925" w:rsidR="00020A63" w:rsidRDefault="00020A63" w:rsidP="00020A63">
      <w:pPr>
        <w:pStyle w:val="Prrafodelista"/>
        <w:rPr>
          <w:b/>
          <w:bCs/>
          <w:sz w:val="24"/>
          <w:szCs w:val="24"/>
        </w:rPr>
      </w:pPr>
      <w:r w:rsidRPr="00020A63">
        <w:rPr>
          <w:b/>
          <w:bCs/>
          <w:sz w:val="24"/>
          <w:szCs w:val="24"/>
        </w:rPr>
        <w:lastRenderedPageBreak/>
        <w:drawing>
          <wp:inline distT="0" distB="0" distL="0" distR="0" wp14:anchorId="364B4FD5" wp14:editId="369A6FFC">
            <wp:extent cx="5400040" cy="1882775"/>
            <wp:effectExtent l="0" t="0" r="0" b="3175"/>
            <wp:docPr id="20167255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7255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2D9B5" w14:textId="77777777" w:rsidR="00020A63" w:rsidRDefault="00020A63" w:rsidP="00020A63">
      <w:pPr>
        <w:pStyle w:val="Prrafodelista"/>
        <w:rPr>
          <w:b/>
          <w:bCs/>
          <w:sz w:val="24"/>
          <w:szCs w:val="24"/>
        </w:rPr>
      </w:pPr>
    </w:p>
    <w:p w14:paraId="27B1424B" w14:textId="2B09A596" w:rsidR="00020A63" w:rsidRPr="00020A63" w:rsidRDefault="00020A63" w:rsidP="00020A63">
      <w:pPr>
        <w:pStyle w:val="Prrafodelista"/>
        <w:rPr>
          <w:b/>
          <w:bCs/>
          <w:sz w:val="24"/>
          <w:szCs w:val="24"/>
        </w:rPr>
      </w:pPr>
      <w:r w:rsidRPr="00020A63">
        <w:rPr>
          <w:b/>
          <w:bCs/>
          <w:sz w:val="24"/>
          <w:szCs w:val="24"/>
        </w:rPr>
        <w:drawing>
          <wp:inline distT="0" distB="0" distL="0" distR="0" wp14:anchorId="2C223F43" wp14:editId="306B6547">
            <wp:extent cx="5400040" cy="1504950"/>
            <wp:effectExtent l="0" t="0" r="0" b="0"/>
            <wp:docPr id="21358564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8564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9ABB2" w14:textId="77777777" w:rsidR="00A63E69" w:rsidRPr="00A63E69" w:rsidRDefault="00A63E69" w:rsidP="00A63E69">
      <w:pPr>
        <w:rPr>
          <w:b/>
          <w:bCs/>
          <w:sz w:val="24"/>
          <w:szCs w:val="24"/>
        </w:rPr>
      </w:pPr>
    </w:p>
    <w:p w14:paraId="369ACC35" w14:textId="77777777" w:rsidR="00A63E69" w:rsidRPr="00A63E69" w:rsidRDefault="00A63E69" w:rsidP="00A63E69">
      <w:pPr>
        <w:pStyle w:val="Prrafodelista"/>
        <w:rPr>
          <w:b/>
          <w:bCs/>
          <w:sz w:val="24"/>
          <w:szCs w:val="24"/>
        </w:rPr>
      </w:pPr>
    </w:p>
    <w:p w14:paraId="7787B5E2" w14:textId="77777777" w:rsidR="00A63E69" w:rsidRDefault="00A63E69" w:rsidP="00A63E69">
      <w:pPr>
        <w:jc w:val="center"/>
      </w:pPr>
    </w:p>
    <w:sectPr w:rsidR="00A63E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40254"/>
    <w:multiLevelType w:val="hybridMultilevel"/>
    <w:tmpl w:val="EAA2DDE4"/>
    <w:lvl w:ilvl="0" w:tplc="C2E0AC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8629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E69"/>
    <w:rsid w:val="00020A63"/>
    <w:rsid w:val="000C07A3"/>
    <w:rsid w:val="0014118C"/>
    <w:rsid w:val="006C0F99"/>
    <w:rsid w:val="00A0111D"/>
    <w:rsid w:val="00A63E69"/>
    <w:rsid w:val="00B7559B"/>
    <w:rsid w:val="00BB7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3EC075"/>
  <w15:chartTrackingRefBased/>
  <w15:docId w15:val="{802E5D4B-9A9C-4BC9-BB5F-0D66DC2E1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63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3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3E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3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3E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3E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3E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3E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3E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3E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3E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3E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3E6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3E6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3E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3E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3E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3E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3E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3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3E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3E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3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3E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3E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3E6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3E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3E6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3E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Tejeda</dc:creator>
  <cp:keywords/>
  <dc:description/>
  <cp:lastModifiedBy>Dylan Tejeda</cp:lastModifiedBy>
  <cp:revision>1</cp:revision>
  <dcterms:created xsi:type="dcterms:W3CDTF">2026-10-19T22:11:00Z</dcterms:created>
  <dcterms:modified xsi:type="dcterms:W3CDTF">2026-10-19T23:18:00Z</dcterms:modified>
</cp:coreProperties>
</file>