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DC6D" w14:textId="77777777" w:rsidR="00966A1C" w:rsidRDefault="00000000">
      <w:pPr>
        <w:spacing w:after="60"/>
      </w:pPr>
      <w:r>
        <w:rPr>
          <w:b/>
          <w:bCs/>
          <w:color w:val="2E75B6"/>
          <w:spacing w:val="40"/>
          <w:sz w:val="22"/>
          <w:szCs w:val="22"/>
        </w:rPr>
        <w:t>INSTRUCTIVO DE IMPLEMENTACIÓN</w:t>
      </w:r>
    </w:p>
    <w:p w14:paraId="1095228F" w14:textId="77777777" w:rsidR="00966A1C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Solución BI para el análisis de retrasos en entregas</w:t>
      </w:r>
    </w:p>
    <w:p w14:paraId="445B7D13" w14:textId="77777777" w:rsidR="00966A1C" w:rsidRDefault="00000000">
      <w:pPr>
        <w:pBdr>
          <w:bottom w:val="single" w:sz="12" w:space="8" w:color="1F3864"/>
        </w:pBdr>
        <w:spacing w:after="200"/>
      </w:pPr>
      <w:r>
        <w:rPr>
          <w:color w:val="595959"/>
          <w:sz w:val="24"/>
          <w:szCs w:val="24"/>
        </w:rPr>
        <w:t>Desde la descarga del dataset DataCo Smart Supply Chain hasta el dashboard en Power BI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66A1C" w14:paraId="43C9B1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A136E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8080D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966A1C" w14:paraId="3C742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F6FCE" w14:textId="77777777" w:rsidR="00966A1C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104D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Análisis de retrasos en entregas mediante una solución de Inteligencia de Negocios y Big Data para la gestión logística</w:t>
            </w:r>
          </w:p>
        </w:tc>
      </w:tr>
      <w:tr w:rsidR="00966A1C" w14:paraId="1964E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0CCA8" w14:textId="77777777" w:rsidR="00966A1C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Equipo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81B8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Grupo 02: Bello Julca K.; Coronado Benites H.; Delgadillo Zelaya Y.; Huanca Cajahuaringa L.; Tejeda Lopez D.</w:t>
            </w:r>
          </w:p>
        </w:tc>
      </w:tr>
      <w:tr w:rsidR="00966A1C" w14:paraId="7B5E0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307AE" w14:textId="77777777" w:rsidR="00966A1C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A6E16" w14:textId="77777777" w:rsidR="00966A1C" w:rsidRDefault="00000000">
            <w:pPr>
              <w:spacing w:after="40"/>
            </w:pPr>
            <w:hyperlink r:id="rId7" w:history="1">
              <w:r>
                <w:rPr>
                  <w:rStyle w:val="Hipervnculo"/>
                </w:rPr>
                <w:t>https://github.com/DYLN-ux/BD.AVAN-GRUPO_02-Solucion-Retrasos-Logisticos</w:t>
              </w:r>
            </w:hyperlink>
          </w:p>
        </w:tc>
      </w:tr>
      <w:tr w:rsidR="00966A1C" w14:paraId="3EADA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649F" w14:textId="77777777" w:rsidR="00966A1C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Resultado final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D10E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Base de datos DW_Entregas (modelo estrella) y dashboard de dos páginas en Power BI conectado a ella</w:t>
            </w:r>
          </w:p>
        </w:tc>
      </w:tr>
      <w:tr w:rsidR="00966A1C" w14:paraId="06E3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E27C" w14:textId="77777777" w:rsidR="00966A1C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C7CF8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Octubre de 2026</w:t>
            </w:r>
          </w:p>
        </w:tc>
      </w:tr>
    </w:tbl>
    <w:p w14:paraId="551CD990" w14:textId="77777777" w:rsidR="00966A1C" w:rsidRDefault="00966A1C">
      <w:pPr>
        <w:spacing w:after="140"/>
      </w:pPr>
    </w:p>
    <w:p w14:paraId="4ED34FAA" w14:textId="77777777" w:rsidR="00966A1C" w:rsidRDefault="00000000">
      <w:pPr>
        <w:pStyle w:val="Ttulo1"/>
        <w:keepNext/>
      </w:pPr>
      <w:r>
        <w:t>1. Objetivo y alcance</w:t>
      </w:r>
    </w:p>
    <w:p w14:paraId="1BA40B3F" w14:textId="77777777" w:rsidR="00966A1C" w:rsidRDefault="00000000">
      <w:pPr>
        <w:spacing w:after="120" w:line="300" w:lineRule="auto"/>
      </w:pPr>
      <w:r>
        <w:t xml:space="preserve">Este instructivo explica, paso a paso, cómo reproducir la solución completa: descargar el dataset, crear la base de datos y las tablas en SQL Server, ejecutar el proceso ETL, validar la carga y abrir o construir el dashboard en Power BI. Al terminar, cualquier persona debe obtener los mismos resultados del informe: </w:t>
      </w:r>
      <w:r>
        <w:rPr>
          <w:b/>
          <w:bCs/>
        </w:rPr>
        <w:t>180,519 entregas, 98,977 entregas tardías (54.83 %)</w:t>
      </w:r>
      <w:r>
        <w:t>.</w:t>
      </w:r>
    </w:p>
    <w:p w14:paraId="7F50253B" w14:textId="77777777" w:rsidR="00966A1C" w:rsidRDefault="00000000">
      <w:pPr>
        <w:pStyle w:val="Ttulo1"/>
        <w:keepNext/>
      </w:pPr>
      <w:r>
        <w:t>2. Requisitos previos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4338"/>
      </w:tblGrid>
      <w:tr w:rsidR="00966A1C" w14:paraId="35170A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15539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F513B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 RECOMENDADA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C495B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SE USA</w:t>
            </w:r>
          </w:p>
        </w:tc>
      </w:tr>
      <w:tr w:rsidR="00966A1C" w14:paraId="15055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996B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77B58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 u 11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38D6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Sistema donde se ejecutan SQL Server y Power BI Desktop</w:t>
            </w:r>
          </w:p>
        </w:tc>
      </w:tr>
      <w:tr w:rsidR="00966A1C" w14:paraId="299EB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0FBB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SQL Server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52A3F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2017 o superior (Express, Developer o Standard)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25E0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Aloja la base DW_Entregas. El ETL usa BULK INSERT con FORMAT = 'CSV', disponible desde SQL Server 2017</w:t>
            </w:r>
          </w:p>
        </w:tc>
      </w:tr>
      <w:tr w:rsidR="00966A1C" w14:paraId="62E43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4C208" w14:textId="77777777" w:rsidR="00966A1C" w:rsidRPr="008B05F6" w:rsidRDefault="00000000">
            <w:pPr>
              <w:spacing w:after="40" w:line="260" w:lineRule="auto"/>
              <w:rPr>
                <w:lang w:val="en-US"/>
              </w:rPr>
            </w:pPr>
            <w:r w:rsidRPr="008B05F6">
              <w:rPr>
                <w:sz w:val="19"/>
                <w:szCs w:val="19"/>
                <w:lang w:val="en-US"/>
              </w:rPr>
              <w:t>SQL Server Management Studio (SSMS)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49534" w14:textId="2EB1EF79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Versión actual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CE61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Ejecutar los scripts y revisar las tablas</w:t>
            </w:r>
          </w:p>
        </w:tc>
      </w:tr>
      <w:tr w:rsidR="00966A1C" w14:paraId="000F3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E8C7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Power BI Desktop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87D8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Versión actual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B68C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Abrir o construir el dashboard</w:t>
            </w:r>
          </w:p>
        </w:tc>
      </w:tr>
      <w:tr w:rsidR="00966A1C" w14:paraId="3C9FF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86A1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Permisos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B536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Rol sysadmin (o bulkadmin) en SQL Server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C0D89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Crear la base de datos y ejecutar BULK INSERT</w:t>
            </w:r>
          </w:p>
        </w:tc>
      </w:tr>
      <w:tr w:rsidR="00966A1C" w14:paraId="35E5E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4A332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Espacio y datos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967F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 menos 1 GB libre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B5E1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El CSV pesa unos 95.9 MB y se duplica en la base de datos</w:t>
            </w:r>
          </w:p>
        </w:tc>
      </w:tr>
    </w:tbl>
    <w:p w14:paraId="510422E5" w14:textId="77777777" w:rsidR="00966A1C" w:rsidRDefault="00966A1C">
      <w:pPr>
        <w:spacing w:after="140"/>
      </w:pPr>
    </w:p>
    <w:p w14:paraId="26BB966A" w14:textId="77777777" w:rsidR="00966A1C" w:rsidRDefault="00000000">
      <w:pPr>
        <w:pStyle w:val="Ttulo1"/>
        <w:keepNext/>
      </w:pPr>
      <w:r>
        <w:lastRenderedPageBreak/>
        <w:t>3. Visión general del proceso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3100"/>
        <w:gridCol w:w="3238"/>
      </w:tblGrid>
      <w:tr w:rsidR="00966A1C" w14:paraId="7EC49F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63794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EDECB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QUÉ SE HACE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5C3CD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54FD7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966A1C" w14:paraId="7D686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FA9D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4454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Descargar el dataset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34F6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DataCoSupplyChainDataset.csv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C1C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Archivo guardado en C:\ETL\</w:t>
            </w:r>
          </w:p>
        </w:tc>
      </w:tr>
      <w:tr w:rsidR="00966A1C" w14:paraId="10F33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0AE7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28F7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Crear la base de datos y las tablas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64F20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SCRIPT - Implementacion_SQLServer.sql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4D61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Base DW_Entregas con 6 tablas vacías</w:t>
            </w:r>
          </w:p>
        </w:tc>
      </w:tr>
      <w:tr w:rsidR="00966A1C" w14:paraId="47C64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3A57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8FE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Ejecutar el proceso ETL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DE63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ETL_Proceso_Corregido.sql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6910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Dimensiones y hechos cargados (180,519 filas)</w:t>
            </w:r>
          </w:p>
        </w:tc>
      </w:tr>
      <w:tr w:rsidR="00966A1C" w14:paraId="77C45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ACB20" w14:textId="16811044" w:rsidR="00966A1C" w:rsidRDefault="00873DF1">
            <w:pPr>
              <w:spacing w:after="40" w:line="260" w:lineRule="auto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F5EC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Abrir o construir la solución BI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384B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Dashboard_Ventas.pbix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7D99E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Dashboard conectado a DW_Entregas</w:t>
            </w:r>
          </w:p>
        </w:tc>
      </w:tr>
    </w:tbl>
    <w:p w14:paraId="3A8F0855" w14:textId="77777777" w:rsidR="00966A1C" w:rsidRDefault="00000000">
      <w:pPr>
        <w:pStyle w:val="Ttulo1"/>
        <w:keepNext/>
      </w:pPr>
      <w:r>
        <w:t>Paso 1. Descargar el dataset</w:t>
      </w:r>
    </w:p>
    <w:p w14:paraId="1C3F6A44" w14:textId="77777777" w:rsidR="00966A1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Abra el enlace de la carpeta del dataset en el repositorio:</w:t>
      </w:r>
    </w:p>
    <w:p w14:paraId="47DC6DD2" w14:textId="77777777" w:rsidR="00966A1C" w:rsidRDefault="00000000">
      <w:pPr>
        <w:spacing w:after="100" w:line="290" w:lineRule="auto"/>
      </w:pPr>
      <w:r>
        <w:t xml:space="preserve">      </w:t>
      </w:r>
      <w:hyperlink r:id="rId8" w:history="1">
        <w:r>
          <w:rPr>
            <w:rStyle w:val="Hipervnculo"/>
          </w:rPr>
          <w:t>DataSet-CoSupplyChain (GitHub)</w:t>
        </w:r>
      </w:hyperlink>
    </w:p>
    <w:p w14:paraId="6E6DF730" w14:textId="77777777" w:rsidR="00966A1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Haga clic en el archivo </w:t>
      </w:r>
      <w:r>
        <w:rPr>
          <w:b/>
          <w:bCs/>
        </w:rPr>
        <w:t>DataCoSupplyChainDataset.csv</w:t>
      </w:r>
      <w:r>
        <w:t>.</w:t>
      </w:r>
    </w:p>
    <w:p w14:paraId="0BB0EDD8" w14:textId="77777777" w:rsidR="00966A1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Descargue el archivo con el botón </w:t>
      </w:r>
      <w:r>
        <w:rPr>
          <w:b/>
          <w:bCs/>
        </w:rPr>
        <w:t>Download raw file</w:t>
      </w:r>
      <w:r>
        <w:t xml:space="preserve"> (ícono de descarga, arriba a la derecha del visor). Si el navegador solo lo muestra en pantalla, use clic derecho y </w:t>
      </w:r>
      <w:r>
        <w:rPr>
          <w:b/>
          <w:bCs/>
        </w:rPr>
        <w:t>Guardar como</w:t>
      </w:r>
      <w:r>
        <w:t>.</w:t>
      </w:r>
    </w:p>
    <w:p w14:paraId="1DA11F42" w14:textId="77777777" w:rsidR="00966A1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Cree la carpeta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EEF2F7"/>
        </w:rPr>
        <w:t>C:\ETL</w:t>
      </w:r>
      <w:r>
        <w:t xml:space="preserve"> en su equipo y mueva el archivo allí. La ruta final debe ser exactamente:</w:t>
      </w:r>
    </w:p>
    <w:p w14:paraId="4938EBC3" w14:textId="77777777" w:rsidR="00966A1C" w:rsidRDefault="00000000">
      <w:pPr>
        <w:keepLines/>
        <w:shd w:val="clear" w:color="auto" w:fill="F3F4F6"/>
        <w:spacing w:after="140" w:line="250" w:lineRule="auto"/>
        <w:ind w:left="200" w:right="100"/>
      </w:pPr>
      <w:r>
        <w:rPr>
          <w:rFonts w:ascii="Consolas" w:eastAsia="Consolas" w:hAnsi="Consolas" w:cs="Consolas"/>
          <w:sz w:val="18"/>
          <w:szCs w:val="18"/>
        </w:rPr>
        <w:t>C:\ETL\DataCoSupplyChainDataset.csv</w:t>
      </w:r>
    </w:p>
    <w:p w14:paraId="2B45A9A4" w14:textId="77777777" w:rsidR="00966A1C" w:rsidRDefault="00000000">
      <w:pPr>
        <w:pStyle w:val="Ttulo1"/>
        <w:keepNext/>
      </w:pPr>
      <w:r>
        <w:t>Paso 2. Crear la base de datos y las tablas</w:t>
      </w:r>
    </w:p>
    <w:p w14:paraId="2A89C1C9" w14:textId="77777777" w:rsidR="00966A1C" w:rsidRDefault="00000000">
      <w:pPr>
        <w:pStyle w:val="Ttulo2"/>
        <w:keepNext/>
      </w:pPr>
      <w:r>
        <w:t>2.1 Descargar el script</w:t>
      </w:r>
    </w:p>
    <w:p w14:paraId="01DC0142" w14:textId="77777777" w:rsidR="00966A1C" w:rsidRDefault="00000000">
      <w:pPr>
        <w:pStyle w:val="Prrafodelista"/>
        <w:numPr>
          <w:ilvl w:val="0"/>
          <w:numId w:val="3"/>
        </w:numPr>
        <w:spacing w:after="80" w:line="290" w:lineRule="auto"/>
      </w:pPr>
      <w:r>
        <w:t xml:space="preserve">Ingrese al enlace del script y descárguelo con </w:t>
      </w:r>
      <w:r>
        <w:rPr>
          <w:b/>
          <w:bCs/>
        </w:rPr>
        <w:t>Download raw file</w:t>
      </w:r>
      <w:r>
        <w:t>:</w:t>
      </w:r>
    </w:p>
    <w:p w14:paraId="7028EE28" w14:textId="77777777" w:rsidR="00966A1C" w:rsidRDefault="00000000">
      <w:pPr>
        <w:spacing w:after="100" w:line="290" w:lineRule="auto"/>
      </w:pPr>
      <w:r>
        <w:t xml:space="preserve">      </w:t>
      </w:r>
      <w:hyperlink r:id="rId9" w:history="1">
        <w:r>
          <w:rPr>
            <w:rStyle w:val="Hipervnculo"/>
          </w:rPr>
          <w:t>SCRIPT - Implementacion_SQLServer.sql</w:t>
        </w:r>
      </w:hyperlink>
    </w:p>
    <w:p w14:paraId="6D4562AD" w14:textId="77777777" w:rsidR="00966A1C" w:rsidRDefault="00000000">
      <w:pPr>
        <w:pStyle w:val="Ttulo2"/>
        <w:keepNext/>
      </w:pPr>
      <w:r>
        <w:t>2.2 Ejecutarlo en SQL Server</w:t>
      </w:r>
    </w:p>
    <w:p w14:paraId="19E77838" w14:textId="77777777" w:rsidR="00966A1C" w:rsidRDefault="00000000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Abra </w:t>
      </w:r>
      <w:r>
        <w:rPr>
          <w:b/>
          <w:bCs/>
        </w:rPr>
        <w:t>SQL Server Management Studio</w:t>
      </w:r>
      <w:r>
        <w:t xml:space="preserve"> y conéctese a su servidor (autenticación de Windows).</w:t>
      </w:r>
    </w:p>
    <w:p w14:paraId="54922899" w14:textId="77777777" w:rsidR="00966A1C" w:rsidRDefault="00000000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Vaya a </w:t>
      </w:r>
      <w:r>
        <w:rPr>
          <w:b/>
          <w:bCs/>
        </w:rPr>
        <w:t>Archivo &gt; Abrir &gt; Archivo</w:t>
      </w:r>
      <w:r>
        <w:t xml:space="preserve"> y seleccione el script descargado.</w:t>
      </w:r>
    </w:p>
    <w:p w14:paraId="062C689A" w14:textId="77777777" w:rsidR="00966A1C" w:rsidRDefault="00000000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Pulse </w:t>
      </w:r>
      <w:r>
        <w:rPr>
          <w:b/>
          <w:bCs/>
        </w:rPr>
        <w:t>Ejecutar</w:t>
      </w:r>
      <w:r>
        <w:t xml:space="preserve"> (o la tecla F5) con el script completo, sin seleccionar solo una parte.</w:t>
      </w:r>
    </w:p>
    <w:p w14:paraId="3099F710" w14:textId="11B17C0C" w:rsidR="008B05F6" w:rsidRDefault="00000000" w:rsidP="008B05F6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En el </w:t>
      </w:r>
      <w:r>
        <w:rPr>
          <w:b/>
          <w:bCs/>
        </w:rPr>
        <w:t>Explorador de objetos</w:t>
      </w:r>
      <w:r>
        <w:t xml:space="preserve">, haga clic derecho en </w:t>
      </w:r>
      <w:r>
        <w:rPr>
          <w:b/>
          <w:bCs/>
        </w:rPr>
        <w:t>Bases de datos &gt; Actualizar</w:t>
      </w:r>
      <w:r>
        <w:t xml:space="preserve"> y expanda </w:t>
      </w:r>
      <w:r>
        <w:rPr>
          <w:b/>
          <w:bCs/>
        </w:rPr>
        <w:t>DW_Entregas &gt; Tablas</w:t>
      </w:r>
      <w:r>
        <w:t>.</w:t>
      </w:r>
    </w:p>
    <w:p w14:paraId="7A9DE663" w14:textId="77777777" w:rsidR="00966A1C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6447153" wp14:editId="1ABC5DF6">
            <wp:extent cx="5334000" cy="3457575"/>
            <wp:effectExtent l="0" t="0" r="0" b="0"/>
            <wp:docPr id="1" name="1791233566668_image.png" descr="Figura 1. Modelo estrella que implementa el script (5 dimensiones y 1 tabla de hechos)" title="Figura 1. Modelo estrella que implementa el script (5 dimensiones y 1 tabla de hech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57BB" w14:textId="77777777" w:rsidR="00966A1C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1. Modelo estrella que implementa el script (5 dimensiones y 1 tabla de hechos)</w:t>
      </w:r>
    </w:p>
    <w:p w14:paraId="06DE6CD7" w14:textId="77777777" w:rsidR="00966A1C" w:rsidRDefault="00000000">
      <w:pPr>
        <w:pStyle w:val="Ttulo1"/>
        <w:keepNext/>
      </w:pPr>
      <w:r>
        <w:t>Paso 3. Ejecutar el proceso ETL</w:t>
      </w:r>
    </w:p>
    <w:p w14:paraId="1E0227A9" w14:textId="77777777" w:rsidR="00966A1C" w:rsidRDefault="00000000">
      <w:pPr>
        <w:pStyle w:val="Ttulo2"/>
        <w:keepNext/>
      </w:pPr>
      <w:r>
        <w:t>3.1 Descargar el script</w:t>
      </w:r>
    </w:p>
    <w:p w14:paraId="53B830AC" w14:textId="77777777" w:rsidR="00966A1C" w:rsidRDefault="00000000">
      <w:pPr>
        <w:pStyle w:val="Prrafodelista"/>
        <w:numPr>
          <w:ilvl w:val="0"/>
          <w:numId w:val="5"/>
        </w:numPr>
        <w:spacing w:after="80" w:line="290" w:lineRule="auto"/>
      </w:pPr>
      <w:r>
        <w:t>Ingrese al enlace y descargue el script:</w:t>
      </w:r>
    </w:p>
    <w:p w14:paraId="5C300BC0" w14:textId="77777777" w:rsidR="00966A1C" w:rsidRDefault="00000000">
      <w:pPr>
        <w:spacing w:after="100" w:line="290" w:lineRule="auto"/>
      </w:pPr>
      <w:r>
        <w:t xml:space="preserve">      </w:t>
      </w:r>
      <w:hyperlink r:id="rId11" w:history="1">
        <w:r>
          <w:rPr>
            <w:rStyle w:val="Hipervnculo"/>
          </w:rPr>
          <w:t>ETL_Proceso_Corregido.sql</w:t>
        </w:r>
      </w:hyperlink>
    </w:p>
    <w:p w14:paraId="3A3FB9B7" w14:textId="77777777" w:rsidR="00966A1C" w:rsidRDefault="00000000">
      <w:pPr>
        <w:pStyle w:val="Ttulo2"/>
        <w:keepNext/>
      </w:pPr>
      <w:r>
        <w:t>3.2 Revisar la ruta del archivo</w:t>
      </w:r>
    </w:p>
    <w:p w14:paraId="39C469B6" w14:textId="77777777" w:rsidR="00966A1C" w:rsidRDefault="00000000">
      <w:pPr>
        <w:pStyle w:val="Prrafodelista"/>
        <w:numPr>
          <w:ilvl w:val="0"/>
          <w:numId w:val="6"/>
        </w:numPr>
        <w:spacing w:after="80" w:line="290" w:lineRule="auto"/>
      </w:pPr>
      <w:r>
        <w:t>Abra el script en SSMS (</w:t>
      </w:r>
      <w:r>
        <w:rPr>
          <w:b/>
          <w:bCs/>
        </w:rPr>
        <w:t>Archivo &gt; Abrir &gt; Archivo</w:t>
      </w:r>
      <w:r>
        <w:t>).</w:t>
      </w:r>
    </w:p>
    <w:p w14:paraId="3F1848DA" w14:textId="77777777" w:rsidR="00966A1C" w:rsidRDefault="00000000">
      <w:pPr>
        <w:pStyle w:val="Prrafodelista"/>
        <w:numPr>
          <w:ilvl w:val="0"/>
          <w:numId w:val="6"/>
        </w:numPr>
        <w:spacing w:after="80" w:line="290" w:lineRule="auto"/>
      </w:pPr>
      <w:r>
        <w:t>Verifique que la ruta del CSV coincide con la carpeta del Paso 1. Si guardó el archivo en otra carpeta, cambie esta línea:</w:t>
      </w:r>
    </w:p>
    <w:p w14:paraId="21AFB5F4" w14:textId="77777777" w:rsidR="00966A1C" w:rsidRDefault="00000000">
      <w:pPr>
        <w:keepLines/>
        <w:shd w:val="clear" w:color="auto" w:fill="F3F4F6"/>
        <w:spacing w:after="140" w:line="250" w:lineRule="auto"/>
        <w:ind w:left="200" w:right="100"/>
      </w:pPr>
      <w:r>
        <w:rPr>
          <w:rFonts w:ascii="Consolas" w:eastAsia="Consolas" w:hAnsi="Consolas" w:cs="Consolas"/>
          <w:sz w:val="18"/>
          <w:szCs w:val="18"/>
        </w:rPr>
        <w:t>DECLARE @ruta NVARCHAR(500) = N'C:\ETL\DataCoSupplyChainDataset.csv';</w:t>
      </w:r>
    </w:p>
    <w:p w14:paraId="6CE4148D" w14:textId="77777777" w:rsidR="00966A1C" w:rsidRDefault="00000000">
      <w:pPr>
        <w:pStyle w:val="Ttulo2"/>
        <w:keepNext/>
      </w:pPr>
      <w:r>
        <w:t>3.3 Ejecutar el ETL</w:t>
      </w:r>
    </w:p>
    <w:p w14:paraId="04F546EF" w14:textId="77777777" w:rsidR="00966A1C" w:rsidRDefault="00000000">
      <w:pPr>
        <w:pStyle w:val="Prrafodelista"/>
        <w:numPr>
          <w:ilvl w:val="0"/>
          <w:numId w:val="7"/>
        </w:numPr>
        <w:spacing w:after="80" w:line="290" w:lineRule="auto"/>
      </w:pPr>
      <w:r>
        <w:t xml:space="preserve">Compruebe que en la barra superior de SSMS está seleccionada la base </w:t>
      </w:r>
      <w:r>
        <w:rPr>
          <w:b/>
          <w:bCs/>
        </w:rPr>
        <w:t>DW_Entregas</w:t>
      </w:r>
      <w:r>
        <w:t xml:space="preserve"> (el script ya incluye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EEF2F7"/>
        </w:rPr>
        <w:t>USE DW_Entregas</w:t>
      </w:r>
      <w:r>
        <w:t>).</w:t>
      </w:r>
    </w:p>
    <w:p w14:paraId="50AEECE8" w14:textId="77777777" w:rsidR="00966A1C" w:rsidRDefault="00000000">
      <w:pPr>
        <w:pStyle w:val="Prrafodelista"/>
        <w:numPr>
          <w:ilvl w:val="0"/>
          <w:numId w:val="7"/>
        </w:numPr>
        <w:spacing w:after="80" w:line="290" w:lineRule="auto"/>
      </w:pPr>
      <w:r>
        <w:t xml:space="preserve">Pulse </w:t>
      </w:r>
      <w:r>
        <w:rPr>
          <w:b/>
          <w:bCs/>
        </w:rPr>
        <w:t>Ejecutar</w:t>
      </w:r>
      <w:r>
        <w:t xml:space="preserve"> (F5) con el script completo y espere a que termine. Puede tardar desde unos segundos hasta un par de minutos, según el equipo.</w:t>
      </w:r>
    </w:p>
    <w:p w14:paraId="77AFA278" w14:textId="39B2660A" w:rsidR="00966A1C" w:rsidRDefault="00000000" w:rsidP="00873DF1">
      <w:pPr>
        <w:pStyle w:val="Prrafodelista"/>
        <w:numPr>
          <w:ilvl w:val="0"/>
          <w:numId w:val="7"/>
        </w:numPr>
        <w:spacing w:after="80" w:line="290" w:lineRule="auto"/>
      </w:pPr>
      <w:r>
        <w:t>Revise las tablas de resultados que aparecen al final.</w:t>
      </w:r>
    </w:p>
    <w:p w14:paraId="27F8D858" w14:textId="77777777" w:rsidR="00966A1C" w:rsidRDefault="00000000">
      <w:pPr>
        <w:keepNext/>
        <w:spacing w:before="120" w:after="80"/>
      </w:pPr>
      <w:r>
        <w:rPr>
          <w:b/>
          <w:bCs/>
          <w:color w:val="1F3864"/>
          <w:sz w:val="19"/>
          <w:szCs w:val="19"/>
        </w:rPr>
        <w:t>Tabla 1. Conteos esperados al terminar el ETL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966A1C" w14:paraId="2A9DD9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08076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CF634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FILAS ESPERADAS</w:t>
            </w:r>
          </w:p>
        </w:tc>
      </w:tr>
      <w:tr w:rsidR="00966A1C" w14:paraId="04F97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8D8FF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Dimension_Cliente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96D0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18,683</w:t>
            </w:r>
          </w:p>
        </w:tc>
      </w:tr>
      <w:tr w:rsidR="00966A1C" w14:paraId="41E1E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D62A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Dimension_Producto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F8BC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118</w:t>
            </w:r>
          </w:p>
        </w:tc>
      </w:tr>
      <w:tr w:rsidR="00966A1C" w14:paraId="50D56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6FDF0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Dimension_Ubicacion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89768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3,772</w:t>
            </w:r>
          </w:p>
        </w:tc>
      </w:tr>
      <w:tr w:rsidR="00966A1C" w14:paraId="3D585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BADE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Dimension_Tiempo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A980F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65,752</w:t>
            </w:r>
          </w:p>
        </w:tc>
      </w:tr>
      <w:tr w:rsidR="00966A1C" w14:paraId="48F58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292B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Dimension_Transporte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1B92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64</w:t>
            </w:r>
          </w:p>
        </w:tc>
      </w:tr>
      <w:tr w:rsidR="00966A1C" w14:paraId="1ACEE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FFB2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Hechos_Entregas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F1AA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180,519 (igual a Staging)</w:t>
            </w:r>
          </w:p>
        </w:tc>
      </w:tr>
    </w:tbl>
    <w:p w14:paraId="0E3979D0" w14:textId="77777777" w:rsidR="00966A1C" w:rsidRDefault="00966A1C">
      <w:pPr>
        <w:spacing w:after="140"/>
      </w:pPr>
    </w:p>
    <w:p w14:paraId="4E02CAF9" w14:textId="77777777" w:rsidR="00966A1C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76D73EB" wp14:editId="4D04D822">
            <wp:extent cx="5715000" cy="2943225"/>
            <wp:effectExtent l="0" t="0" r="0" b="0"/>
            <wp:docPr id="419268821" name="1792439232846_image.png" descr="Figura 2. Resultado del ETL en SSMS: conteos por tabla, control staging vs. hechos y primeras filas de Hechos_Entregas" title="Figura 2. Resultado del ETL en SSMS: conteos por tabla, control staging vs. hechos y primeras filas de Hechos_Entre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84F4" w14:textId="77777777" w:rsidR="00966A1C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2. Resultado del ETL en SSMS: conteos por tabla, control staging vs. hechos y primeras filas de Hechos_Entregas</w:t>
      </w:r>
    </w:p>
    <w:p w14:paraId="329DE44D" w14:textId="2D52D9F9" w:rsidR="00966A1C" w:rsidRDefault="00000000">
      <w:pPr>
        <w:pStyle w:val="Ttulo1"/>
        <w:keepNext/>
      </w:pPr>
      <w:r>
        <w:t xml:space="preserve">Paso </w:t>
      </w:r>
      <w:r w:rsidR="00873DF1">
        <w:t>4</w:t>
      </w:r>
      <w:r>
        <w:t>. Abrir o construir la solución BI en Power BI</w:t>
      </w:r>
    </w:p>
    <w:p w14:paraId="6E4C1F3C" w14:textId="77777777" w:rsidR="00966A1C" w:rsidRDefault="00000000">
      <w:pPr>
        <w:spacing w:after="120" w:line="300" w:lineRule="auto"/>
      </w:pPr>
      <w:r>
        <w:t xml:space="preserve">Hay dos formas de llegar al dashboard. La </w:t>
      </w:r>
      <w:r>
        <w:rPr>
          <w:b/>
          <w:bCs/>
        </w:rPr>
        <w:t>Opción A</w:t>
      </w:r>
      <w:r>
        <w:t xml:space="preserve"> es la más rápida (abrir el archivo ya construido) y la </w:t>
      </w:r>
      <w:r>
        <w:rPr>
          <w:b/>
          <w:bCs/>
        </w:rPr>
        <w:t>Opción B</w:t>
      </w:r>
      <w:r>
        <w:t xml:space="preserve"> explica cómo construirlo desde cero.</w:t>
      </w:r>
    </w:p>
    <w:p w14:paraId="795722A6" w14:textId="77777777" w:rsidR="00966A1C" w:rsidRDefault="00000000">
      <w:pPr>
        <w:pStyle w:val="Ttulo2"/>
        <w:keepNext/>
      </w:pPr>
      <w:r>
        <w:t>Opción A. Abrir Dashboard_Ventas.pbix</w:t>
      </w:r>
    </w:p>
    <w:p w14:paraId="1ED94333" w14:textId="77777777" w:rsidR="00966A1C" w:rsidRDefault="00000000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Descargue el archivo del repositorio y ábralo con </w:t>
      </w:r>
      <w:r>
        <w:rPr>
          <w:b/>
          <w:bCs/>
        </w:rPr>
        <w:t>Power BI Desktop</w:t>
      </w:r>
      <w:r>
        <w:t>:</w:t>
      </w:r>
    </w:p>
    <w:p w14:paraId="099456E9" w14:textId="59A19DA2" w:rsidR="00820E86" w:rsidRDefault="00820E86" w:rsidP="00820E86">
      <w:pPr>
        <w:pStyle w:val="Prrafodelista"/>
        <w:spacing w:after="80" w:line="290" w:lineRule="auto"/>
        <w:ind w:left="540"/>
      </w:pPr>
      <w:hyperlink r:id="rId13" w:history="1">
        <w:r w:rsidRPr="00E849E5">
          <w:rPr>
            <w:rStyle w:val="Hipervnculo"/>
          </w:rPr>
          <w:t>https://github.com/DYLN-ux/BD.AVAN-GRUPO_02-Solucion-Retrasos-Logisticos/tree/ac8e74d0f4470cab33197fc92828af518f80eeab/Dashboard%20-%20PowerBI</w:t>
        </w:r>
      </w:hyperlink>
      <w:r>
        <w:t xml:space="preserve"> </w:t>
      </w:r>
    </w:p>
    <w:p w14:paraId="177E5222" w14:textId="77777777" w:rsidR="00966A1C" w:rsidRDefault="00000000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El archivo fue creado con otro nombre de servidor, por lo que debe apuntarlo a su SQL Server: vaya a </w:t>
      </w:r>
      <w:r>
        <w:rPr>
          <w:b/>
          <w:bCs/>
        </w:rPr>
        <w:t>Inicio &gt; Transformar datos &gt; Configuración de origen de datos</w:t>
      </w:r>
      <w:r>
        <w:t>.</w:t>
      </w:r>
    </w:p>
    <w:p w14:paraId="6421B18D" w14:textId="77777777" w:rsidR="00966A1C" w:rsidRDefault="00000000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Pulse </w:t>
      </w:r>
      <w:r>
        <w:rPr>
          <w:b/>
          <w:bCs/>
        </w:rPr>
        <w:t>Cambiar origen</w:t>
      </w:r>
      <w:r>
        <w:t xml:space="preserve">, escriba el nombre de </w:t>
      </w:r>
      <w:r>
        <w:rPr>
          <w:b/>
          <w:bCs/>
        </w:rPr>
        <w:t>su servidor</w:t>
      </w:r>
      <w:r>
        <w:t xml:space="preserve"> (el mismo que usó en SSMS, por ejemplo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EEF2F7"/>
        </w:rPr>
        <w:t>localhost\SQLEXPRESS</w:t>
      </w:r>
      <w:r>
        <w:t xml:space="preserve">) y en Base de datos escriba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EEF2F7"/>
        </w:rPr>
        <w:t>DW_Entregas</w:t>
      </w:r>
      <w:r>
        <w:t>. Acepte.</w:t>
      </w:r>
    </w:p>
    <w:p w14:paraId="7BA547D5" w14:textId="77777777" w:rsidR="00966A1C" w:rsidRDefault="00000000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Si Power BI pide credenciales, elija </w:t>
      </w:r>
      <w:r>
        <w:rPr>
          <w:b/>
          <w:bCs/>
        </w:rPr>
        <w:t>Windows</w:t>
      </w:r>
      <w:r>
        <w:t xml:space="preserve"> y pulse </w:t>
      </w:r>
      <w:r>
        <w:rPr>
          <w:b/>
          <w:bCs/>
        </w:rPr>
        <w:t>Conectar</w:t>
      </w:r>
      <w:r>
        <w:t>. Si indica un error de certificado, marque la opción de confiar en el certificado del servidor.</w:t>
      </w:r>
    </w:p>
    <w:p w14:paraId="0EC1BFE0" w14:textId="77777777" w:rsidR="00966A1C" w:rsidRDefault="00000000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Pulse </w:t>
      </w:r>
      <w:r>
        <w:rPr>
          <w:b/>
          <w:bCs/>
        </w:rPr>
        <w:t>Cerrar y aplicar</w:t>
      </w:r>
      <w:r>
        <w:t xml:space="preserve"> y luego </w:t>
      </w:r>
      <w:r>
        <w:rPr>
          <w:b/>
          <w:bCs/>
        </w:rPr>
        <w:t>Inicio &gt; Actualizar</w:t>
      </w:r>
      <w:r>
        <w:t>. Los 6 conjuntos de datos deben cargarse sin errores.</w:t>
      </w:r>
    </w:p>
    <w:p w14:paraId="7C02132C" w14:textId="77777777" w:rsidR="00966A1C" w:rsidRDefault="00000000">
      <w:pPr>
        <w:pStyle w:val="Ttulo2"/>
        <w:keepNext/>
      </w:pPr>
      <w:r>
        <w:t>Opción B. Construir el modelo y el dashboard desde cero</w:t>
      </w:r>
    </w:p>
    <w:p w14:paraId="76A6778A" w14:textId="77777777" w:rsidR="00966A1C" w:rsidRDefault="00000000">
      <w:pPr>
        <w:keepNext/>
        <w:spacing w:after="60" w:line="300" w:lineRule="auto"/>
      </w:pPr>
      <w:r>
        <w:rPr>
          <w:b/>
          <w:bCs/>
        </w:rPr>
        <w:t>B.1 Importar las tablas.</w:t>
      </w:r>
    </w:p>
    <w:p w14:paraId="6B44F360" w14:textId="77777777" w:rsidR="00966A1C" w:rsidRDefault="00000000">
      <w:pPr>
        <w:pStyle w:val="Prrafodelista"/>
        <w:numPr>
          <w:ilvl w:val="0"/>
          <w:numId w:val="9"/>
        </w:numPr>
        <w:spacing w:after="80" w:line="290" w:lineRule="auto"/>
      </w:pPr>
      <w:r>
        <w:t xml:space="preserve">En Power BI Desktop elija </w:t>
      </w:r>
      <w:r>
        <w:rPr>
          <w:b/>
          <w:bCs/>
        </w:rPr>
        <w:t>Obtener datos &gt; SQL Server</w:t>
      </w:r>
      <w:r>
        <w:t xml:space="preserve">, escriba su servidor y la base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EEF2F7"/>
        </w:rPr>
        <w:t>DW_Entregas</w:t>
      </w:r>
      <w:r>
        <w:t xml:space="preserve">, y seleccione el modo </w:t>
      </w:r>
      <w:r>
        <w:rPr>
          <w:b/>
          <w:bCs/>
        </w:rPr>
        <w:t>Importar</w:t>
      </w:r>
      <w:r>
        <w:t>.</w:t>
      </w:r>
    </w:p>
    <w:p w14:paraId="4F3988A9" w14:textId="77777777" w:rsidR="00966A1C" w:rsidRDefault="00000000">
      <w:pPr>
        <w:pStyle w:val="Prrafodelista"/>
        <w:numPr>
          <w:ilvl w:val="0"/>
          <w:numId w:val="9"/>
        </w:numPr>
        <w:spacing w:after="80" w:line="290" w:lineRule="auto"/>
      </w:pPr>
      <w:r>
        <w:t xml:space="preserve">Marque las 6 tablas (5 dimensiones y Hechos_Entregas) y pulse </w:t>
      </w:r>
      <w:r>
        <w:rPr>
          <w:b/>
          <w:bCs/>
        </w:rPr>
        <w:t>Cargar</w:t>
      </w:r>
      <w:r>
        <w:t>.</w:t>
      </w:r>
    </w:p>
    <w:p w14:paraId="6D3C8CB0" w14:textId="77777777" w:rsidR="00966A1C" w:rsidRDefault="00000000">
      <w:pPr>
        <w:keepNext/>
        <w:spacing w:before="100" w:after="80" w:line="300" w:lineRule="auto"/>
      </w:pPr>
      <w:r>
        <w:rPr>
          <w:b/>
          <w:bCs/>
        </w:rPr>
        <w:lastRenderedPageBreak/>
        <w:t>B.2 Crear las relaciones.</w:t>
      </w:r>
      <w:r>
        <w:t xml:space="preserve"> En la vista </w:t>
      </w:r>
      <w:r>
        <w:rPr>
          <w:b/>
          <w:bCs/>
        </w:rPr>
        <w:t>Modelo</w:t>
      </w:r>
      <w:r>
        <w:t xml:space="preserve"> compruebe (o cree) estas 5 relaciones, todas de </w:t>
      </w:r>
      <w:r>
        <w:rPr>
          <w:b/>
          <w:bCs/>
        </w:rPr>
        <w:t>muchos a uno</w:t>
      </w:r>
      <w:r>
        <w:t>, con filtro en una sola dirección y activas: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 w:rsidR="00966A1C" w14:paraId="256B4E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E3F36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 HECHOS_ENTREGAS (MUCHOS)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BDD73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 LA DIMENSIÓN (UNO)</w:t>
            </w:r>
          </w:p>
        </w:tc>
      </w:tr>
      <w:tr w:rsidR="00966A1C" w14:paraId="18ECC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5609E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idCliente_FK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8623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Dimension_Cliente[idCliente]</w:t>
            </w:r>
          </w:p>
        </w:tc>
      </w:tr>
      <w:tr w:rsidR="00966A1C" w14:paraId="3801C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AEE18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idProducto_FK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CEA3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Dimension_Producto[idProducto]</w:t>
            </w:r>
          </w:p>
        </w:tc>
      </w:tr>
      <w:tr w:rsidR="00966A1C" w14:paraId="13223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6D1BF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idUbicacion_FK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962D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Dimension_Ubicacion[idUbicacion]</w:t>
            </w:r>
          </w:p>
        </w:tc>
      </w:tr>
      <w:tr w:rsidR="00966A1C" w14:paraId="6A1C3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4055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idTiempo_FK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D719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Dimension_Tiempo[idTiempo]</w:t>
            </w:r>
          </w:p>
        </w:tc>
      </w:tr>
      <w:tr w:rsidR="00966A1C" w14:paraId="06801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46DE9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idTransporte_FK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95CF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Dimension_Transporte[idTransporte]</w:t>
            </w:r>
          </w:p>
        </w:tc>
      </w:tr>
    </w:tbl>
    <w:p w14:paraId="7A0A99FF" w14:textId="77777777" w:rsidR="00966A1C" w:rsidRDefault="00966A1C">
      <w:pPr>
        <w:spacing w:after="140"/>
      </w:pPr>
    </w:p>
    <w:p w14:paraId="03C2BD9B" w14:textId="77777777" w:rsidR="00966A1C" w:rsidRDefault="00000000">
      <w:pPr>
        <w:keepNext/>
        <w:spacing w:after="60" w:line="300" w:lineRule="auto"/>
      </w:pPr>
      <w:r>
        <w:rPr>
          <w:b/>
          <w:bCs/>
        </w:rPr>
        <w:t>B.3 Crear la columna de año y mes.</w:t>
      </w:r>
      <w:r>
        <w:t xml:space="preserve"> Seleccione la tabla Dimension_Tiempo, elija </w:t>
      </w:r>
      <w:r>
        <w:rPr>
          <w:b/>
          <w:bCs/>
        </w:rPr>
        <w:t>Nueva columna</w:t>
      </w:r>
      <w:r>
        <w:t xml:space="preserve"> y escriba:</w:t>
      </w:r>
    </w:p>
    <w:p w14:paraId="60F0A16C" w14:textId="77777777" w:rsidR="00966A1C" w:rsidRDefault="00000000">
      <w:pPr>
        <w:keepLines/>
        <w:shd w:val="clear" w:color="auto" w:fill="F3F4F6"/>
        <w:spacing w:after="140" w:line="250" w:lineRule="auto"/>
        <w:ind w:left="200" w:right="100"/>
      </w:pPr>
      <w:r>
        <w:rPr>
          <w:rFonts w:ascii="Consolas" w:eastAsia="Consolas" w:hAnsi="Consolas" w:cs="Consolas"/>
          <w:sz w:val="18"/>
          <w:szCs w:val="18"/>
        </w:rPr>
        <w:t>AñoMes = FORMAT(Dimension_Tiempo[Fecha], "yyyy-MM")</w:t>
      </w:r>
    </w:p>
    <w:p w14:paraId="0A6D9C55" w14:textId="77777777" w:rsidR="00966A1C" w:rsidRDefault="00000000">
      <w:pPr>
        <w:keepNext/>
        <w:spacing w:after="80" w:line="300" w:lineRule="auto"/>
      </w:pPr>
      <w:r>
        <w:rPr>
          <w:b/>
          <w:bCs/>
        </w:rPr>
        <w:t>B.4 Crear las medidas DAX.</w:t>
      </w:r>
      <w:r>
        <w:t xml:space="preserve"> En la tabla Hechos_Entregas use </w:t>
      </w:r>
      <w:r>
        <w:rPr>
          <w:b/>
          <w:bCs/>
        </w:rPr>
        <w:t>Nueva medida</w:t>
      </w:r>
      <w:r>
        <w:t xml:space="preserve"> para cada una: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66A1C" w14:paraId="5441BE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3122B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CB252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 DAX</w:t>
            </w:r>
          </w:p>
        </w:tc>
      </w:tr>
      <w:tr w:rsidR="00966A1C" w14:paraId="44667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A45C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Total Entregas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4A7CE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COUNTROWS(Hechos_Entregas)</w:t>
            </w:r>
          </w:p>
        </w:tc>
      </w:tr>
      <w:tr w:rsidR="00966A1C" w14:paraId="76919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E8800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Entregas Tardías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42239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CALCULATE([Total Entregas], Hechos_Entregas[Entrega_Tardia] = 1)</w:t>
            </w:r>
          </w:p>
        </w:tc>
      </w:tr>
      <w:tr w:rsidR="00966A1C" w14:paraId="6FAB0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E6BD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% Entregas Tardías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B5E3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DIVIDE([Entregas Tardías], [Total Entregas], 0) * 100</w:t>
            </w:r>
          </w:p>
        </w:tc>
      </w:tr>
      <w:tr w:rsidR="00966A1C" w14:paraId="2F990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77EF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Promedio Días Envío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E9362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AVERAGE(Hechos_Entregas[Dias_Envio_Real])</w:t>
            </w:r>
          </w:p>
        </w:tc>
      </w:tr>
      <w:tr w:rsidR="00966A1C" w14:paraId="5E81D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A6C20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Promedio Días Programados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2D1A8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AVERAGE(Hechos_Entregas[Dias_Envio_Programado])</w:t>
            </w:r>
          </w:p>
        </w:tc>
      </w:tr>
      <w:tr w:rsidR="00966A1C" w14:paraId="1BC3B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C2761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Brecha Días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F8024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[Promedio Días Envío] - [Promedio Días Programados]</w:t>
            </w:r>
          </w:p>
        </w:tc>
      </w:tr>
      <w:tr w:rsidR="00966A1C" w14:paraId="3124D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2EEE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Ventas Totales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45C4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SUM(Hechos_Entregas[Ventas])</w:t>
            </w:r>
          </w:p>
        </w:tc>
      </w:tr>
      <w:tr w:rsidR="00966A1C" w14:paraId="5C3B5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490E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Ganancia Total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88B79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SUM(Hechos_Entregas[Ganancia])</w:t>
            </w:r>
          </w:p>
        </w:tc>
      </w:tr>
      <w:tr w:rsidR="00966A1C" w14:paraId="548F3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BE879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Pedidos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26DE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DISTINCTCOUNT(Hechos_Entregas[idOrder])</w:t>
            </w:r>
          </w:p>
        </w:tc>
      </w:tr>
    </w:tbl>
    <w:p w14:paraId="1484BA79" w14:textId="77777777" w:rsidR="00966A1C" w:rsidRDefault="00966A1C">
      <w:pPr>
        <w:spacing w:after="140"/>
      </w:pPr>
    </w:p>
    <w:p w14:paraId="42F26A6E" w14:textId="77777777" w:rsidR="00966A1C" w:rsidRDefault="00000000">
      <w:pPr>
        <w:keepNext/>
        <w:spacing w:after="80" w:line="300" w:lineRule="auto"/>
      </w:pPr>
      <w:r>
        <w:rPr>
          <w:b/>
          <w:bCs/>
        </w:rPr>
        <w:t>B.5 Armar las dos páginas del dashboard.</w:t>
      </w:r>
      <w:r>
        <w:t xml:space="preserve"> Cada fila indica la visualización, los campos que se arrastran y la página donde va: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900"/>
        <w:gridCol w:w="5738"/>
      </w:tblGrid>
      <w:tr w:rsidR="00966A1C" w14:paraId="665A10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9D9D2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641A6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VISUALIZACIÓN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180E0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966A1C" w14:paraId="482AB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7AF1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5382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 tarjetas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595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Total Entregas, Entregas Tardías, % Entregas Tardías y Promedio Días Envío</w:t>
            </w:r>
          </w:p>
        </w:tc>
      </w:tr>
      <w:tr w:rsidR="00966A1C" w14:paraId="37C66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2884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23F8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Barras: % tardías por modo de envío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B883E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ModoEnvio y % Entregas Tardías</w:t>
            </w:r>
          </w:p>
        </w:tc>
      </w:tr>
      <w:tr w:rsidR="00966A1C" w14:paraId="2034F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5B63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CD4E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Columnas: días reales vs. programados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0186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ModoEnvio, Promedio Días Envío y Promedio Días Programados</w:t>
            </w:r>
          </w:p>
        </w:tc>
      </w:tr>
      <w:tr w:rsidR="00966A1C" w14:paraId="505E7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9772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DC98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Barras: ventas por categoría (Top 10)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8DAC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NombreCategoria y Ventas Totales</w:t>
            </w:r>
          </w:p>
        </w:tc>
      </w:tr>
      <w:tr w:rsidR="00966A1C" w14:paraId="01AED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B7161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98249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Líneas: evolución mensual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8018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AñoMes, Entregas Tardías y Ganancia Total</w:t>
            </w:r>
          </w:p>
        </w:tc>
      </w:tr>
      <w:tr w:rsidR="00966A1C" w14:paraId="6A481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82D44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D49B1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Barras: tardías por país (Top 10)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100C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PaisDestino y Entregas Tardías</w:t>
            </w:r>
          </w:p>
        </w:tc>
      </w:tr>
      <w:tr w:rsidR="00966A1C" w14:paraId="4917D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EABC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17021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Barras: tardías por categoría (Top 10)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74C52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NombreCategoria y Entregas Tardías</w:t>
            </w:r>
          </w:p>
        </w:tc>
      </w:tr>
      <w:tr w:rsidR="00966A1C" w14:paraId="071F9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0BA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DA630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Barras: tardías por modo de envío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D52D4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ModoEnvio y Entregas Tardías</w:t>
            </w:r>
          </w:p>
        </w:tc>
      </w:tr>
      <w:tr w:rsidR="00966A1C" w14:paraId="1A1F4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A7E0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1808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Mapa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D68ED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PaisDestino, Ventas Totales y Ganancia Total</w:t>
            </w:r>
          </w:p>
        </w:tc>
      </w:tr>
      <w:tr w:rsidR="00966A1C" w14:paraId="330B6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4E2E5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151D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Tabla: modo de envío por región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9F77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ModoEnvio, RegionDestino, % Entregas Tardías, Entregas Tardías, Promedio Días Envío y Promedio Días Programados</w:t>
            </w:r>
          </w:p>
        </w:tc>
      </w:tr>
      <w:tr w:rsidR="00966A1C" w14:paraId="564DA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3676E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y 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3BE54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 segmentadores (lista desplegable)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96E6A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Año (Dimension_Tiempo), ModoEnvio, NombreCategoria y PaisDestino</w:t>
            </w:r>
          </w:p>
        </w:tc>
      </w:tr>
    </w:tbl>
    <w:p w14:paraId="522B5921" w14:textId="77777777" w:rsidR="00966A1C" w:rsidRDefault="00966A1C">
      <w:pPr>
        <w:spacing w:after="140"/>
      </w:pPr>
    </w:p>
    <w:p w14:paraId="64072EE9" w14:textId="77777777" w:rsidR="00966A1C" w:rsidRDefault="00000000">
      <w:pPr>
        <w:pStyle w:val="Ttulo1"/>
        <w:keepNext/>
      </w:pPr>
      <w:r>
        <w:t>Archivos y enlaces de referencia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3"/>
        <w:gridCol w:w="7611"/>
      </w:tblGrid>
      <w:tr w:rsidR="00966A1C" w14:paraId="46BD65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F9E61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B9AC6" w14:textId="77777777" w:rsidR="00966A1C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ENLACE</w:t>
            </w:r>
          </w:p>
        </w:tc>
      </w:tr>
      <w:tr w:rsidR="00966A1C" w14:paraId="5B039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9A82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Dataset (carpeta)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A3FB" w14:textId="77777777" w:rsidR="00966A1C" w:rsidRDefault="00000000">
            <w:pPr>
              <w:spacing w:after="40"/>
            </w:pPr>
            <w:hyperlink r:id="rId14" w:history="1">
              <w:r>
                <w:rPr>
                  <w:rStyle w:val="Hipervnculo"/>
                </w:rPr>
                <w:t>https://github.com/DYLN-ux/BD.AVAN-GRUPO_02-Solucion-Retrasos-Logisticos/tree/ac8e74d0.../DataSet-CoSupplyChain</w:t>
              </w:r>
            </w:hyperlink>
          </w:p>
        </w:tc>
      </w:tr>
      <w:tr w:rsidR="00966A1C" w14:paraId="288BF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15676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Scripts (carpeta)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EBBEB" w14:textId="77777777" w:rsidR="00966A1C" w:rsidRDefault="00000000">
            <w:pPr>
              <w:spacing w:after="40"/>
            </w:pPr>
            <w:hyperlink r:id="rId15" w:history="1">
              <w:r>
                <w:rPr>
                  <w:rStyle w:val="Hipervnculo"/>
                </w:rPr>
                <w:t>https://github.com/DYLN-ux/BD.AVAN-GRUPO_02-Solucion-Retrasos-Logisticos/tree/ac8e74d0.../SCRIPTS</w:t>
              </w:r>
            </w:hyperlink>
          </w:p>
        </w:tc>
      </w:tr>
      <w:tr w:rsidR="00966A1C" w:rsidRPr="008B05F6" w14:paraId="463E3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1A1BC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SCRIPT - Implementacion_SQLServer.sql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667F0" w14:textId="77777777" w:rsidR="00966A1C" w:rsidRPr="008B05F6" w:rsidRDefault="00000000">
            <w:pPr>
              <w:spacing w:after="40"/>
              <w:rPr>
                <w:lang w:val="en-US"/>
              </w:rPr>
            </w:pPr>
            <w:hyperlink r:id="rId16" w:history="1">
              <w:r w:rsidRPr="008B05F6">
                <w:rPr>
                  <w:rStyle w:val="Hipervnculo"/>
                  <w:lang w:val="en-US"/>
                </w:rPr>
                <w:t>.../blob/main/SCRIPTS/SCRIPT - Implementacion_SQLServer.sql</w:t>
              </w:r>
            </w:hyperlink>
          </w:p>
        </w:tc>
      </w:tr>
      <w:tr w:rsidR="00966A1C" w14:paraId="27671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7340B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ETL_Proceso_Corregido.sql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469AF" w14:textId="77777777" w:rsidR="00966A1C" w:rsidRDefault="00000000">
            <w:pPr>
              <w:spacing w:after="40"/>
            </w:pPr>
            <w:hyperlink r:id="rId17" w:history="1">
              <w:r>
                <w:rPr>
                  <w:rStyle w:val="Hipervnculo"/>
                </w:rPr>
                <w:t>.../blob/main/SCRIPTS/ETL_Proceso_Corregido.sql</w:t>
              </w:r>
            </w:hyperlink>
          </w:p>
        </w:tc>
      </w:tr>
      <w:tr w:rsidR="00966A1C" w14:paraId="52268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A315F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Pruebas_DW_Entregas.sql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4CE99" w14:textId="77777777" w:rsidR="00966A1C" w:rsidRDefault="00000000">
            <w:pPr>
              <w:spacing w:after="40"/>
            </w:pPr>
            <w:hyperlink r:id="rId18" w:history="1">
              <w:r>
                <w:rPr>
                  <w:rStyle w:val="Hipervnculo"/>
                </w:rPr>
                <w:t>.../blob/main/SCRIPTS/Pruebas_DW_Entregas.sql</w:t>
              </w:r>
            </w:hyperlink>
          </w:p>
        </w:tc>
      </w:tr>
      <w:tr w:rsidR="00966A1C" w14:paraId="71721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9ECD3" w14:textId="77777777" w:rsidR="00966A1C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Dashboard_Ventas.pbix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F3432" w14:textId="73ECEFE2" w:rsidR="00966A1C" w:rsidRDefault="00720B91" w:rsidP="00720B91">
            <w:pPr>
              <w:spacing w:after="80" w:line="290" w:lineRule="auto"/>
            </w:pPr>
            <w:hyperlink r:id="rId19" w:history="1">
              <w:r w:rsidRPr="00E849E5">
                <w:rPr>
                  <w:rStyle w:val="Hipervnculo"/>
                </w:rPr>
                <w:t>https://github.com/DYLN-ux/BD.AVAN-GRUPO_02-Solucion-Retrasos-Logisticos/tree/ac8e74d0f4470cab33197fc92828af518f80eeab/Dashboard%20-%20PowerBI</w:t>
              </w:r>
            </w:hyperlink>
            <w:r>
              <w:t xml:space="preserve"> </w:t>
            </w:r>
          </w:p>
        </w:tc>
      </w:tr>
    </w:tbl>
    <w:p w14:paraId="410E223E" w14:textId="77777777" w:rsidR="004D495A" w:rsidRDefault="004D495A"/>
    <w:sectPr w:rsidR="004D495A">
      <w:headerReference w:type="default" r:id="rId20"/>
      <w:footerReference w:type="default" r:id="rId21"/>
      <w:pgSz w:w="11906" w:h="16838"/>
      <w:pgMar w:top="130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330F" w14:textId="77777777" w:rsidR="004D495A" w:rsidRDefault="004D495A">
      <w:r>
        <w:separator/>
      </w:r>
    </w:p>
  </w:endnote>
  <w:endnote w:type="continuationSeparator" w:id="0">
    <w:p w14:paraId="0BC9E363" w14:textId="77777777" w:rsidR="004D495A" w:rsidRDefault="004D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9023" w14:textId="77777777" w:rsidR="00966A1C" w:rsidRDefault="00000000">
    <w:pPr>
      <w:jc w:val="center"/>
    </w:pPr>
    <w:r>
      <w:rPr>
        <w:color w:val="7F7F7F"/>
        <w:sz w:val="16"/>
        <w:szCs w:val="16"/>
      </w:rPr>
      <w:t xml:space="preserve">Grupo 02  |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B05F6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8B05F6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5ECC" w14:textId="77777777" w:rsidR="004D495A" w:rsidRDefault="004D495A">
      <w:r>
        <w:separator/>
      </w:r>
    </w:p>
  </w:footnote>
  <w:footnote w:type="continuationSeparator" w:id="0">
    <w:p w14:paraId="5C7E90E5" w14:textId="77777777" w:rsidR="004D495A" w:rsidRDefault="004D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C5E8" w14:textId="77777777" w:rsidR="00966A1C" w:rsidRDefault="00000000">
    <w:pPr>
      <w:jc w:val="right"/>
    </w:pPr>
    <w:r>
      <w:rPr>
        <w:color w:val="7F7F7F"/>
        <w:sz w:val="16"/>
        <w:szCs w:val="16"/>
      </w:rPr>
      <w:t>Instructivo de implementación – Solución BI de retrasos en entregas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6B"/>
    <w:multiLevelType w:val="hybridMultilevel"/>
    <w:tmpl w:val="E7D4533E"/>
    <w:lvl w:ilvl="0" w:tplc="E11481AC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334EBD06">
      <w:numFmt w:val="decimal"/>
      <w:lvlText w:val=""/>
      <w:lvlJc w:val="left"/>
    </w:lvl>
    <w:lvl w:ilvl="2" w:tplc="116810C0">
      <w:numFmt w:val="decimal"/>
      <w:lvlText w:val=""/>
      <w:lvlJc w:val="left"/>
    </w:lvl>
    <w:lvl w:ilvl="3" w:tplc="DD4E89EC">
      <w:numFmt w:val="decimal"/>
      <w:lvlText w:val=""/>
      <w:lvlJc w:val="left"/>
    </w:lvl>
    <w:lvl w:ilvl="4" w:tplc="8ED2BB02">
      <w:numFmt w:val="decimal"/>
      <w:lvlText w:val=""/>
      <w:lvlJc w:val="left"/>
    </w:lvl>
    <w:lvl w:ilvl="5" w:tplc="B07C3166">
      <w:numFmt w:val="decimal"/>
      <w:lvlText w:val=""/>
      <w:lvlJc w:val="left"/>
    </w:lvl>
    <w:lvl w:ilvl="6" w:tplc="836ADC12">
      <w:numFmt w:val="decimal"/>
      <w:lvlText w:val=""/>
      <w:lvlJc w:val="left"/>
    </w:lvl>
    <w:lvl w:ilvl="7" w:tplc="530C6360">
      <w:numFmt w:val="decimal"/>
      <w:lvlText w:val=""/>
      <w:lvlJc w:val="left"/>
    </w:lvl>
    <w:lvl w:ilvl="8" w:tplc="B2F61F18">
      <w:numFmt w:val="decimal"/>
      <w:lvlText w:val=""/>
      <w:lvlJc w:val="left"/>
    </w:lvl>
  </w:abstractNum>
  <w:abstractNum w:abstractNumId="1" w15:restartNumberingAfterBreak="0">
    <w:nsid w:val="179E4DFD"/>
    <w:multiLevelType w:val="hybridMultilevel"/>
    <w:tmpl w:val="48E6F5A8"/>
    <w:lvl w:ilvl="0" w:tplc="D062B8E4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95CC332A">
      <w:numFmt w:val="decimal"/>
      <w:lvlText w:val=""/>
      <w:lvlJc w:val="left"/>
    </w:lvl>
    <w:lvl w:ilvl="2" w:tplc="3B98B452">
      <w:numFmt w:val="decimal"/>
      <w:lvlText w:val=""/>
      <w:lvlJc w:val="left"/>
    </w:lvl>
    <w:lvl w:ilvl="3" w:tplc="46EA0A72">
      <w:numFmt w:val="decimal"/>
      <w:lvlText w:val=""/>
      <w:lvlJc w:val="left"/>
    </w:lvl>
    <w:lvl w:ilvl="4" w:tplc="2D00ACDA">
      <w:numFmt w:val="decimal"/>
      <w:lvlText w:val=""/>
      <w:lvlJc w:val="left"/>
    </w:lvl>
    <w:lvl w:ilvl="5" w:tplc="C734C9D2">
      <w:numFmt w:val="decimal"/>
      <w:lvlText w:val=""/>
      <w:lvlJc w:val="left"/>
    </w:lvl>
    <w:lvl w:ilvl="6" w:tplc="F1E4407E">
      <w:numFmt w:val="decimal"/>
      <w:lvlText w:val=""/>
      <w:lvlJc w:val="left"/>
    </w:lvl>
    <w:lvl w:ilvl="7" w:tplc="B17A072E">
      <w:numFmt w:val="decimal"/>
      <w:lvlText w:val=""/>
      <w:lvlJc w:val="left"/>
    </w:lvl>
    <w:lvl w:ilvl="8" w:tplc="E5581738">
      <w:numFmt w:val="decimal"/>
      <w:lvlText w:val=""/>
      <w:lvlJc w:val="left"/>
    </w:lvl>
  </w:abstractNum>
  <w:abstractNum w:abstractNumId="2" w15:restartNumberingAfterBreak="0">
    <w:nsid w:val="1E822544"/>
    <w:multiLevelType w:val="hybridMultilevel"/>
    <w:tmpl w:val="DCEC058E"/>
    <w:lvl w:ilvl="0" w:tplc="52865922">
      <w:start w:val="1"/>
      <w:numFmt w:val="bullet"/>
      <w:lvlText w:val="●"/>
      <w:lvlJc w:val="left"/>
      <w:pPr>
        <w:ind w:left="720" w:hanging="360"/>
      </w:pPr>
    </w:lvl>
    <w:lvl w:ilvl="1" w:tplc="D25CBF9E">
      <w:start w:val="1"/>
      <w:numFmt w:val="bullet"/>
      <w:lvlText w:val="○"/>
      <w:lvlJc w:val="left"/>
      <w:pPr>
        <w:ind w:left="1440" w:hanging="360"/>
      </w:pPr>
    </w:lvl>
    <w:lvl w:ilvl="2" w:tplc="B62428E4">
      <w:start w:val="1"/>
      <w:numFmt w:val="bullet"/>
      <w:lvlText w:val="■"/>
      <w:lvlJc w:val="left"/>
      <w:pPr>
        <w:ind w:left="2160" w:hanging="360"/>
      </w:pPr>
    </w:lvl>
    <w:lvl w:ilvl="3" w:tplc="229ACEE2">
      <w:start w:val="1"/>
      <w:numFmt w:val="bullet"/>
      <w:lvlText w:val="●"/>
      <w:lvlJc w:val="left"/>
      <w:pPr>
        <w:ind w:left="2880" w:hanging="360"/>
      </w:pPr>
    </w:lvl>
    <w:lvl w:ilvl="4" w:tplc="48509D66">
      <w:start w:val="1"/>
      <w:numFmt w:val="bullet"/>
      <w:lvlText w:val="○"/>
      <w:lvlJc w:val="left"/>
      <w:pPr>
        <w:ind w:left="3600" w:hanging="360"/>
      </w:pPr>
    </w:lvl>
    <w:lvl w:ilvl="5" w:tplc="F42E53FA">
      <w:start w:val="1"/>
      <w:numFmt w:val="bullet"/>
      <w:lvlText w:val="■"/>
      <w:lvlJc w:val="left"/>
      <w:pPr>
        <w:ind w:left="4320" w:hanging="360"/>
      </w:pPr>
    </w:lvl>
    <w:lvl w:ilvl="6" w:tplc="3746D104">
      <w:start w:val="1"/>
      <w:numFmt w:val="bullet"/>
      <w:lvlText w:val="●"/>
      <w:lvlJc w:val="left"/>
      <w:pPr>
        <w:ind w:left="5040" w:hanging="360"/>
      </w:pPr>
    </w:lvl>
    <w:lvl w:ilvl="7" w:tplc="247AADC8">
      <w:start w:val="1"/>
      <w:numFmt w:val="bullet"/>
      <w:lvlText w:val="●"/>
      <w:lvlJc w:val="left"/>
      <w:pPr>
        <w:ind w:left="5760" w:hanging="360"/>
      </w:pPr>
    </w:lvl>
    <w:lvl w:ilvl="8" w:tplc="7F4032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5515649"/>
    <w:multiLevelType w:val="hybridMultilevel"/>
    <w:tmpl w:val="C99E3EB8"/>
    <w:lvl w:ilvl="0" w:tplc="702833C2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F610891A">
      <w:numFmt w:val="decimal"/>
      <w:lvlText w:val=""/>
      <w:lvlJc w:val="left"/>
    </w:lvl>
    <w:lvl w:ilvl="2" w:tplc="1B24B71C">
      <w:numFmt w:val="decimal"/>
      <w:lvlText w:val=""/>
      <w:lvlJc w:val="left"/>
    </w:lvl>
    <w:lvl w:ilvl="3" w:tplc="3CD4F4F0">
      <w:numFmt w:val="decimal"/>
      <w:lvlText w:val=""/>
      <w:lvlJc w:val="left"/>
    </w:lvl>
    <w:lvl w:ilvl="4" w:tplc="44305084">
      <w:numFmt w:val="decimal"/>
      <w:lvlText w:val=""/>
      <w:lvlJc w:val="left"/>
    </w:lvl>
    <w:lvl w:ilvl="5" w:tplc="5790C426">
      <w:numFmt w:val="decimal"/>
      <w:lvlText w:val=""/>
      <w:lvlJc w:val="left"/>
    </w:lvl>
    <w:lvl w:ilvl="6" w:tplc="8C6EC0DE">
      <w:numFmt w:val="decimal"/>
      <w:lvlText w:val=""/>
      <w:lvlJc w:val="left"/>
    </w:lvl>
    <w:lvl w:ilvl="7" w:tplc="B44A229C">
      <w:numFmt w:val="decimal"/>
      <w:lvlText w:val=""/>
      <w:lvlJc w:val="left"/>
    </w:lvl>
    <w:lvl w:ilvl="8" w:tplc="46E632A2">
      <w:numFmt w:val="decimal"/>
      <w:lvlText w:val=""/>
      <w:lvlJc w:val="left"/>
    </w:lvl>
  </w:abstractNum>
  <w:abstractNum w:abstractNumId="4" w15:restartNumberingAfterBreak="0">
    <w:nsid w:val="345C725A"/>
    <w:multiLevelType w:val="hybridMultilevel"/>
    <w:tmpl w:val="487C12FC"/>
    <w:lvl w:ilvl="0" w:tplc="D0E68614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53E83C96">
      <w:numFmt w:val="decimal"/>
      <w:lvlText w:val=""/>
      <w:lvlJc w:val="left"/>
    </w:lvl>
    <w:lvl w:ilvl="2" w:tplc="C2A83322">
      <w:numFmt w:val="decimal"/>
      <w:lvlText w:val=""/>
      <w:lvlJc w:val="left"/>
    </w:lvl>
    <w:lvl w:ilvl="3" w:tplc="01BCEE36">
      <w:numFmt w:val="decimal"/>
      <w:lvlText w:val=""/>
      <w:lvlJc w:val="left"/>
    </w:lvl>
    <w:lvl w:ilvl="4" w:tplc="0FEC18D6">
      <w:numFmt w:val="decimal"/>
      <w:lvlText w:val=""/>
      <w:lvlJc w:val="left"/>
    </w:lvl>
    <w:lvl w:ilvl="5" w:tplc="4E104AE8">
      <w:numFmt w:val="decimal"/>
      <w:lvlText w:val=""/>
      <w:lvlJc w:val="left"/>
    </w:lvl>
    <w:lvl w:ilvl="6" w:tplc="082CE16E">
      <w:numFmt w:val="decimal"/>
      <w:lvlText w:val=""/>
      <w:lvlJc w:val="left"/>
    </w:lvl>
    <w:lvl w:ilvl="7" w:tplc="F9D61686">
      <w:numFmt w:val="decimal"/>
      <w:lvlText w:val=""/>
      <w:lvlJc w:val="left"/>
    </w:lvl>
    <w:lvl w:ilvl="8" w:tplc="8B3AD2F6">
      <w:numFmt w:val="decimal"/>
      <w:lvlText w:val=""/>
      <w:lvlJc w:val="left"/>
    </w:lvl>
  </w:abstractNum>
  <w:abstractNum w:abstractNumId="5" w15:restartNumberingAfterBreak="0">
    <w:nsid w:val="508123F7"/>
    <w:multiLevelType w:val="hybridMultilevel"/>
    <w:tmpl w:val="F7DC6A56"/>
    <w:lvl w:ilvl="0" w:tplc="FBE4044A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DF4ADC82">
      <w:numFmt w:val="decimal"/>
      <w:lvlText w:val=""/>
      <w:lvlJc w:val="left"/>
    </w:lvl>
    <w:lvl w:ilvl="2" w:tplc="024699FA">
      <w:numFmt w:val="decimal"/>
      <w:lvlText w:val=""/>
      <w:lvlJc w:val="left"/>
    </w:lvl>
    <w:lvl w:ilvl="3" w:tplc="A3F2FB74">
      <w:numFmt w:val="decimal"/>
      <w:lvlText w:val=""/>
      <w:lvlJc w:val="left"/>
    </w:lvl>
    <w:lvl w:ilvl="4" w:tplc="2A94C9E8">
      <w:numFmt w:val="decimal"/>
      <w:lvlText w:val=""/>
      <w:lvlJc w:val="left"/>
    </w:lvl>
    <w:lvl w:ilvl="5" w:tplc="60F61242">
      <w:numFmt w:val="decimal"/>
      <w:lvlText w:val=""/>
      <w:lvlJc w:val="left"/>
    </w:lvl>
    <w:lvl w:ilvl="6" w:tplc="E654DEF0">
      <w:numFmt w:val="decimal"/>
      <w:lvlText w:val=""/>
      <w:lvlJc w:val="left"/>
    </w:lvl>
    <w:lvl w:ilvl="7" w:tplc="4BCC64C4">
      <w:numFmt w:val="decimal"/>
      <w:lvlText w:val=""/>
      <w:lvlJc w:val="left"/>
    </w:lvl>
    <w:lvl w:ilvl="8" w:tplc="38626720">
      <w:numFmt w:val="decimal"/>
      <w:lvlText w:val=""/>
      <w:lvlJc w:val="left"/>
    </w:lvl>
  </w:abstractNum>
  <w:abstractNum w:abstractNumId="6" w15:restartNumberingAfterBreak="0">
    <w:nsid w:val="59C51E10"/>
    <w:multiLevelType w:val="hybridMultilevel"/>
    <w:tmpl w:val="1224549C"/>
    <w:lvl w:ilvl="0" w:tplc="7172C392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323A4C0A">
      <w:numFmt w:val="decimal"/>
      <w:lvlText w:val=""/>
      <w:lvlJc w:val="left"/>
    </w:lvl>
    <w:lvl w:ilvl="2" w:tplc="940AEC88">
      <w:numFmt w:val="decimal"/>
      <w:lvlText w:val=""/>
      <w:lvlJc w:val="left"/>
    </w:lvl>
    <w:lvl w:ilvl="3" w:tplc="E3F82AA8">
      <w:numFmt w:val="decimal"/>
      <w:lvlText w:val=""/>
      <w:lvlJc w:val="left"/>
    </w:lvl>
    <w:lvl w:ilvl="4" w:tplc="CA129560">
      <w:numFmt w:val="decimal"/>
      <w:lvlText w:val=""/>
      <w:lvlJc w:val="left"/>
    </w:lvl>
    <w:lvl w:ilvl="5" w:tplc="0100A7BA">
      <w:numFmt w:val="decimal"/>
      <w:lvlText w:val=""/>
      <w:lvlJc w:val="left"/>
    </w:lvl>
    <w:lvl w:ilvl="6" w:tplc="2A30CEDC">
      <w:numFmt w:val="decimal"/>
      <w:lvlText w:val=""/>
      <w:lvlJc w:val="left"/>
    </w:lvl>
    <w:lvl w:ilvl="7" w:tplc="7908C97C">
      <w:numFmt w:val="decimal"/>
      <w:lvlText w:val=""/>
      <w:lvlJc w:val="left"/>
    </w:lvl>
    <w:lvl w:ilvl="8" w:tplc="23A257CC">
      <w:numFmt w:val="decimal"/>
      <w:lvlText w:val=""/>
      <w:lvlJc w:val="left"/>
    </w:lvl>
  </w:abstractNum>
  <w:abstractNum w:abstractNumId="7" w15:restartNumberingAfterBreak="0">
    <w:nsid w:val="6C246D69"/>
    <w:multiLevelType w:val="hybridMultilevel"/>
    <w:tmpl w:val="5B60DCE0"/>
    <w:lvl w:ilvl="0" w:tplc="1794F07A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F6DE4522">
      <w:numFmt w:val="decimal"/>
      <w:lvlText w:val=""/>
      <w:lvlJc w:val="left"/>
    </w:lvl>
    <w:lvl w:ilvl="2" w:tplc="B7582656">
      <w:numFmt w:val="decimal"/>
      <w:lvlText w:val=""/>
      <w:lvlJc w:val="left"/>
    </w:lvl>
    <w:lvl w:ilvl="3" w:tplc="3C4A7164">
      <w:numFmt w:val="decimal"/>
      <w:lvlText w:val=""/>
      <w:lvlJc w:val="left"/>
    </w:lvl>
    <w:lvl w:ilvl="4" w:tplc="95E28FBA">
      <w:numFmt w:val="decimal"/>
      <w:lvlText w:val=""/>
      <w:lvlJc w:val="left"/>
    </w:lvl>
    <w:lvl w:ilvl="5" w:tplc="3F505B46">
      <w:numFmt w:val="decimal"/>
      <w:lvlText w:val=""/>
      <w:lvlJc w:val="left"/>
    </w:lvl>
    <w:lvl w:ilvl="6" w:tplc="1E5AD3B0">
      <w:numFmt w:val="decimal"/>
      <w:lvlText w:val=""/>
      <w:lvlJc w:val="left"/>
    </w:lvl>
    <w:lvl w:ilvl="7" w:tplc="966AF0B6">
      <w:numFmt w:val="decimal"/>
      <w:lvlText w:val=""/>
      <w:lvlJc w:val="left"/>
    </w:lvl>
    <w:lvl w:ilvl="8" w:tplc="1B6A3AA6">
      <w:numFmt w:val="decimal"/>
      <w:lvlText w:val=""/>
      <w:lvlJc w:val="left"/>
    </w:lvl>
  </w:abstractNum>
  <w:abstractNum w:abstractNumId="8" w15:restartNumberingAfterBreak="0">
    <w:nsid w:val="7A31712F"/>
    <w:multiLevelType w:val="hybridMultilevel"/>
    <w:tmpl w:val="E70AF892"/>
    <w:lvl w:ilvl="0" w:tplc="BD666558">
      <w:start w:val="1"/>
      <w:numFmt w:val="decimal"/>
      <w:lvlText w:val="%1."/>
      <w:lvlJc w:val="left"/>
      <w:pPr>
        <w:ind w:left="540" w:hanging="360"/>
      </w:pPr>
      <w:rPr>
        <w:b/>
        <w:bCs/>
        <w:color w:val="1F3864"/>
      </w:rPr>
    </w:lvl>
    <w:lvl w:ilvl="1" w:tplc="575A947C">
      <w:numFmt w:val="decimal"/>
      <w:lvlText w:val=""/>
      <w:lvlJc w:val="left"/>
    </w:lvl>
    <w:lvl w:ilvl="2" w:tplc="D4D0EB26">
      <w:numFmt w:val="decimal"/>
      <w:lvlText w:val=""/>
      <w:lvlJc w:val="left"/>
    </w:lvl>
    <w:lvl w:ilvl="3" w:tplc="964A024E">
      <w:numFmt w:val="decimal"/>
      <w:lvlText w:val=""/>
      <w:lvlJc w:val="left"/>
    </w:lvl>
    <w:lvl w:ilvl="4" w:tplc="BF801F26">
      <w:numFmt w:val="decimal"/>
      <w:lvlText w:val=""/>
      <w:lvlJc w:val="left"/>
    </w:lvl>
    <w:lvl w:ilvl="5" w:tplc="6174092E">
      <w:numFmt w:val="decimal"/>
      <w:lvlText w:val=""/>
      <w:lvlJc w:val="left"/>
    </w:lvl>
    <w:lvl w:ilvl="6" w:tplc="9CD04344">
      <w:numFmt w:val="decimal"/>
      <w:lvlText w:val=""/>
      <w:lvlJc w:val="left"/>
    </w:lvl>
    <w:lvl w:ilvl="7" w:tplc="FDE61C4E">
      <w:numFmt w:val="decimal"/>
      <w:lvlText w:val=""/>
      <w:lvlJc w:val="left"/>
    </w:lvl>
    <w:lvl w:ilvl="8" w:tplc="28BE7AF4">
      <w:numFmt w:val="decimal"/>
      <w:lvlText w:val=""/>
      <w:lvlJc w:val="left"/>
    </w:lvl>
  </w:abstractNum>
  <w:abstractNum w:abstractNumId="9" w15:restartNumberingAfterBreak="0">
    <w:nsid w:val="7E165D9A"/>
    <w:multiLevelType w:val="hybridMultilevel"/>
    <w:tmpl w:val="523A0BC2"/>
    <w:lvl w:ilvl="0" w:tplc="6706DCCA">
      <w:start w:val="1"/>
      <w:numFmt w:val="bullet"/>
      <w:lvlText w:val="•"/>
      <w:lvlJc w:val="left"/>
      <w:pPr>
        <w:ind w:left="540" w:hanging="270"/>
      </w:pPr>
    </w:lvl>
    <w:lvl w:ilvl="1" w:tplc="F230B904">
      <w:start w:val="1"/>
      <w:numFmt w:val="bullet"/>
      <w:lvlText w:val="–"/>
      <w:lvlJc w:val="left"/>
      <w:pPr>
        <w:ind w:left="1000" w:hanging="270"/>
      </w:pPr>
    </w:lvl>
    <w:lvl w:ilvl="2" w:tplc="4E8CB81A">
      <w:numFmt w:val="decimal"/>
      <w:lvlText w:val=""/>
      <w:lvlJc w:val="left"/>
    </w:lvl>
    <w:lvl w:ilvl="3" w:tplc="6EBA5508">
      <w:numFmt w:val="decimal"/>
      <w:lvlText w:val=""/>
      <w:lvlJc w:val="left"/>
    </w:lvl>
    <w:lvl w:ilvl="4" w:tplc="92740310">
      <w:numFmt w:val="decimal"/>
      <w:lvlText w:val=""/>
      <w:lvlJc w:val="left"/>
    </w:lvl>
    <w:lvl w:ilvl="5" w:tplc="EEC4621A">
      <w:numFmt w:val="decimal"/>
      <w:lvlText w:val=""/>
      <w:lvlJc w:val="left"/>
    </w:lvl>
    <w:lvl w:ilvl="6" w:tplc="06E03A2A">
      <w:numFmt w:val="decimal"/>
      <w:lvlText w:val=""/>
      <w:lvlJc w:val="left"/>
    </w:lvl>
    <w:lvl w:ilvl="7" w:tplc="EFE816A8">
      <w:numFmt w:val="decimal"/>
      <w:lvlText w:val=""/>
      <w:lvlJc w:val="left"/>
    </w:lvl>
    <w:lvl w:ilvl="8" w:tplc="79FC40AE">
      <w:numFmt w:val="decimal"/>
      <w:lvlText w:val=""/>
      <w:lvlJc w:val="left"/>
    </w:lvl>
  </w:abstractNum>
  <w:num w:numId="1" w16cid:durableId="1652829808">
    <w:abstractNumId w:val="2"/>
    <w:lvlOverride w:ilvl="0">
      <w:startOverride w:val="1"/>
    </w:lvlOverride>
  </w:num>
  <w:num w:numId="2" w16cid:durableId="1955625767">
    <w:abstractNumId w:val="7"/>
    <w:lvlOverride w:ilvl="0">
      <w:startOverride w:val="1"/>
    </w:lvlOverride>
  </w:num>
  <w:num w:numId="3" w16cid:durableId="820656499">
    <w:abstractNumId w:val="5"/>
    <w:lvlOverride w:ilvl="0">
      <w:startOverride w:val="1"/>
    </w:lvlOverride>
  </w:num>
  <w:num w:numId="4" w16cid:durableId="1451556881">
    <w:abstractNumId w:val="8"/>
    <w:lvlOverride w:ilvl="0">
      <w:startOverride w:val="1"/>
    </w:lvlOverride>
  </w:num>
  <w:num w:numId="5" w16cid:durableId="762804863">
    <w:abstractNumId w:val="1"/>
    <w:lvlOverride w:ilvl="0">
      <w:startOverride w:val="1"/>
    </w:lvlOverride>
  </w:num>
  <w:num w:numId="6" w16cid:durableId="1239512866">
    <w:abstractNumId w:val="4"/>
    <w:lvlOverride w:ilvl="0">
      <w:startOverride w:val="1"/>
    </w:lvlOverride>
  </w:num>
  <w:num w:numId="7" w16cid:durableId="2075354699">
    <w:abstractNumId w:val="0"/>
    <w:lvlOverride w:ilvl="0">
      <w:startOverride w:val="1"/>
    </w:lvlOverride>
  </w:num>
  <w:num w:numId="8" w16cid:durableId="1773697969">
    <w:abstractNumId w:val="6"/>
    <w:lvlOverride w:ilvl="0">
      <w:startOverride w:val="1"/>
    </w:lvlOverride>
  </w:num>
  <w:num w:numId="9" w16cid:durableId="7654623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A1C"/>
    <w:rsid w:val="004123BE"/>
    <w:rsid w:val="004D495A"/>
    <w:rsid w:val="00720B91"/>
    <w:rsid w:val="00820E86"/>
    <w:rsid w:val="00873DF1"/>
    <w:rsid w:val="008B05F6"/>
    <w:rsid w:val="0096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A3716"/>
  <w15:docId w15:val="{0596FDE6-E206-4692-A826-F6DF3686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BFC9D9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20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YLN-ux/BD.AVAN-GRUPO_02-Solucion-Retrasos-Logisticos/tree/ac8e74d0f4470cab33197fc92828af518f80eeab/DataSet-CoSupplyChain" TargetMode="External"/><Relationship Id="rId13" Type="http://schemas.openxmlformats.org/officeDocument/2006/relationships/hyperlink" Target="https://github.com/DYLN-ux/BD.AVAN-GRUPO_02-Solucion-Retrasos-Logisticos/tree/ac8e74d0f4470cab33197fc92828af518f80eeab/Dashboard%20-%20PowerBI" TargetMode="External"/><Relationship Id="rId18" Type="http://schemas.openxmlformats.org/officeDocument/2006/relationships/hyperlink" Target="https://github.com/DYLN-ux/BD.AVAN-GRUPO_02-Solucion-Retrasos-Logisticos/blob/main/SCRIPTS/Pruebas_DW_Entregas.sql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DYLN-ux/BD.AVAN-GRUPO_02-Solucion-Retrasos-Logisticos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DYLN-ux/BD.AVAN-GRUPO_02-Solucion-Retrasos-Logisticos/blob/main/SCRIPTS/ETL_Proceso_Corregido.sq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YLN-ux/BD.AVAN-GRUPO_02-Solucion-Retrasos-Logisticos/blob/main/SCRIPTS/SCRIPT%20-%20Implementacion_SQLServer.sql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YLN-ux/BD.AVAN-GRUPO_02-Solucion-Retrasos-Logisticos/blob/main/SCRIPTS/ETL_Proceso_Corregido.sq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YLN-ux/BD.AVAN-GRUPO_02-Solucion-Retrasos-Logisticos/tree/ac8e74d0f4470cab33197fc92828af518f80eeab/SCRIPT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github.com/DYLN-ux/BD.AVAN-GRUPO_02-Solucion-Retrasos-Logisticos/tree/ac8e74d0f4470cab33197fc92828af518f80eeab/Dashboard%20-%20PowerB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YLN-ux/BD.AVAN-GRUPO_02-Solucion-Retrasos-Logisticos/blob/main/SCRIPTS/SCRIPT%20-%20Implementacion_SQLServer.sql" TargetMode="External"/><Relationship Id="rId14" Type="http://schemas.openxmlformats.org/officeDocument/2006/relationships/hyperlink" Target="https://github.com/DYLN-ux/BD.AVAN-GRUPO_02-Solucion-Retrasos-Logisticos/tree/ac8e74d0f4470cab33197fc92828af518f80eeab/DataSet-CoSupplyCha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1586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Instructivo de implementación de la solución BI</vt:lpstr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implementación de la solución BI</dc:title>
  <dc:creator>Grupo 02</dc:creator>
  <cp:lastModifiedBy>Dylan Tejeda</cp:lastModifiedBy>
  <cp:revision>2</cp:revision>
  <dcterms:created xsi:type="dcterms:W3CDTF">2026-10-22T03:32:00Z</dcterms:created>
  <dcterms:modified xsi:type="dcterms:W3CDTF">2026-10-22T04:35:00Z</dcterms:modified>
</cp:coreProperties>
</file>