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324" w:lineRule="auto"/>
        <w:jc w:val="center"/>
      </w:pPr>
      <w:r>
        <w:rPr>
          <w:rFonts w:ascii="Times New Roman" w:hAnsi="Times New Roman" w:cs="Times New Roman" w:eastAsia="Times New Roman"/>
          <w:b/>
          <w:i w:val="0"/>
          <w:color w:val="000000"/>
          <w:sz w:val="32"/>
        </w:rPr>
        <w:t>TÀI LIỆU YÊU CẦU NGƯỜI DÙNG (URD - USER REQUIREMENTS DOCUMENT)</w:t>
      </w:r>
    </w:p>
    <w:p>
      <w:pPr>
        <w:spacing w:before="240" w:after="100" w:line="324" w:lineRule="auto"/>
        <w:jc w:val="center"/>
      </w:pPr>
      <w:r>
        <w:rPr>
          <w:rFonts w:ascii="Times New Roman" w:hAnsi="Times New Roman" w:cs="Times New Roman" w:eastAsia="Times New Roman"/>
          <w:b/>
          <w:i w:val="0"/>
          <w:color w:val="000000"/>
          <w:sz w:val="30"/>
        </w:rPr>
        <w:t>DỰ ÁN: NỀN TẢNG ĐĂNG KÝ &amp; BÁN VÉ SỰ KIỆN TRỰC TUYẾN (iTick)</w:t>
      </w:r>
    </w:p>
    <w:p>
      <w:pPr>
        <w:spacing w:before="0" w:after="100" w:line="324" w:lineRule="auto"/>
        <w:jc w:val="left"/>
      </w:pPr>
      <w:r>
        <w:rPr>
          <w:rFonts w:ascii="Times New Roman" w:hAnsi="Times New Roman" w:cs="Times New Roman" w:eastAsia="Times New Roman"/>
          <w:b/>
          <w:i w:val="0"/>
          <w:color w:val="000000"/>
          <w:sz w:val="26"/>
        </w:rPr>
        <w:t xml:space="preserve">Môn học: </w:t>
      </w:r>
      <w:r>
        <w:rPr>
          <w:rFonts w:ascii="Times New Roman" w:hAnsi="Times New Roman" w:cs="Times New Roman" w:eastAsia="Times New Roman"/>
          <w:b w:val="0"/>
          <w:i w:val="0"/>
          <w:color w:val="000000"/>
          <w:sz w:val="26"/>
        </w:rPr>
        <w:t>Đánh giá hiệu năng / Kiểm thử phần mềm</w:t>
      </w:r>
    </w:p>
    <w:p>
      <w:pPr>
        <w:spacing w:before="0" w:after="100" w:line="324" w:lineRule="auto"/>
        <w:jc w:val="left"/>
      </w:pPr>
      <w:r>
        <w:rPr>
          <w:rFonts w:ascii="Times New Roman" w:hAnsi="Times New Roman" w:cs="Times New Roman" w:eastAsia="Times New Roman"/>
          <w:b/>
          <w:i w:val="0"/>
          <w:color w:val="000000"/>
          <w:sz w:val="26"/>
        </w:rPr>
        <w:t xml:space="preserve">Mã tài liệu: </w:t>
      </w:r>
      <w:r>
        <w:rPr>
          <w:rFonts w:ascii="Times New Roman" w:hAnsi="Times New Roman" w:cs="Times New Roman" w:eastAsia="Times New Roman"/>
          <w:b w:val="0"/>
          <w:i w:val="0"/>
          <w:color w:val="000000"/>
          <w:sz w:val="26"/>
        </w:rPr>
        <w:t>URD-ITICK-V1.2</w:t>
      </w:r>
    </w:p>
    <w:p>
      <w:pPr>
        <w:spacing w:before="0" w:after="100" w:line="324" w:lineRule="auto"/>
        <w:jc w:val="left"/>
      </w:pPr>
      <w:r>
        <w:rPr>
          <w:rFonts w:ascii="Times New Roman" w:hAnsi="Times New Roman" w:cs="Times New Roman" w:eastAsia="Times New Roman"/>
          <w:b/>
          <w:i w:val="0"/>
          <w:color w:val="000000"/>
          <w:sz w:val="26"/>
        </w:rPr>
        <w:t xml:space="preserve">Phiên bản: </w:t>
      </w:r>
      <w:r>
        <w:rPr>
          <w:rFonts w:ascii="Times New Roman" w:hAnsi="Times New Roman" w:cs="Times New Roman" w:eastAsia="Times New Roman"/>
          <w:b w:val="0"/>
          <w:i w:val="0"/>
          <w:color w:val="000000"/>
          <w:sz w:val="26"/>
        </w:rPr>
        <w:t>1.2 (Đồng bộ Thương hiệu iTick, Cơ chế Thương mại Phí sàn 5%, Phê duyệt Tự động &amp; Cổng Superadmin Toàn quyền)</w:t>
      </w:r>
    </w:p>
    <w:p>
      <w:pPr>
        <w:spacing w:before="0" w:after="100" w:line="324" w:lineRule="auto"/>
        <w:jc w:val="left"/>
      </w:pPr>
      <w:r>
        <w:rPr>
          <w:rFonts w:ascii="Times New Roman" w:hAnsi="Times New Roman" w:cs="Times New Roman" w:eastAsia="Times New Roman"/>
          <w:b/>
          <w:i w:val="0"/>
          <w:color w:val="000000"/>
          <w:sz w:val="26"/>
        </w:rPr>
        <w:t xml:space="preserve">Tác giả (Chủ hệ thống): </w:t>
      </w:r>
      <w:r>
        <w:rPr>
          <w:rFonts w:ascii="Times New Roman" w:hAnsi="Times New Roman" w:cs="Times New Roman" w:eastAsia="Times New Roman"/>
          <w:b w:val="0"/>
          <w:i w:val="0"/>
          <w:color w:val="000000"/>
          <w:sz w:val="26"/>
        </w:rPr>
        <w:t>Lại Thị Thanh Xuân – 23110309</w:t>
      </w:r>
    </w:p>
    <w:p>
      <w:pPr>
        <w:spacing w:before="0" w:after="100" w:line="324" w:lineRule="auto"/>
        <w:jc w:val="left"/>
      </w:pPr>
      <w:r>
        <w:rPr>
          <w:rFonts w:ascii="Times New Roman" w:hAnsi="Times New Roman" w:cs="Times New Roman" w:eastAsia="Times New Roman"/>
          <w:b/>
          <w:i w:val="0"/>
          <w:color w:val="000000"/>
          <w:sz w:val="26"/>
        </w:rPr>
        <w:t xml:space="preserve">Hệ thống: </w:t>
      </w:r>
      <w:r>
        <w:rPr>
          <w:rFonts w:ascii="Times New Roman" w:hAnsi="Times New Roman" w:cs="Times New Roman" w:eastAsia="Times New Roman"/>
          <w:b w:val="0"/>
          <w:i w:val="0"/>
          <w:color w:val="000000"/>
          <w:sz w:val="26"/>
        </w:rPr>
        <w:t>iTick - Modern Event &amp; Conference Ticketing Platform</w:t>
      </w:r>
    </w:p>
    <w:p>
      <w:pPr>
        <w:spacing w:before="0" w:after="100" w:line="324" w:lineRule="auto"/>
        <w:jc w:val="left"/>
      </w:pPr>
      <w:r>
        <w:rPr>
          <w:rFonts w:ascii="Times New Roman" w:hAnsi="Times New Roman" w:cs="Times New Roman" w:eastAsia="Times New Roman"/>
          <w:b/>
          <w:i w:val="0"/>
          <w:color w:val="000000"/>
          <w:sz w:val="26"/>
        </w:rPr>
        <w:t xml:space="preserve">Link Triển khai Cloud (Deploy): </w:t>
      </w:r>
      <w:r>
        <w:rPr>
          <w:rFonts w:ascii="Times New Roman" w:hAnsi="Times New Roman" w:cs="Times New Roman" w:eastAsia="Times New Roman"/>
          <w:b w:val="0"/>
          <w:i w:val="0"/>
          <w:color w:val="000000"/>
          <w:sz w:val="26"/>
        </w:rPr>
        <w:t>https://itick-platform.onrender.com/ | Mã nguồn GitHub: https://github.com/DYouth572/itick-platform</w:t>
      </w:r>
    </w:p>
    <w:p>
      <w:pPr>
        <w:spacing w:before="0" w:after="100" w:line="324" w:lineRule="auto"/>
        <w:jc w:val="left"/>
      </w:pPr>
      <w:r>
        <w:rPr>
          <w:rFonts w:ascii="Times New Roman" w:hAnsi="Times New Roman" w:cs="Times New Roman" w:eastAsia="Times New Roman"/>
          <w:b/>
          <w:i w:val="0"/>
          <w:color w:val="000000"/>
          <w:sz w:val="26"/>
        </w:rPr>
        <w:t xml:space="preserve">Thư mục tài liệu Google Drive: </w:t>
      </w:r>
      <w:r>
        <w:rPr>
          <w:rFonts w:ascii="Times New Roman" w:hAnsi="Times New Roman" w:cs="Times New Roman" w:eastAsia="Times New Roman"/>
          <w:b w:val="0"/>
          <w:i w:val="0"/>
          <w:color w:val="000000"/>
          <w:sz w:val="26"/>
        </w:rPr>
        <w:t>https://drive.google.com/drive/folders/1K9Mq0RubxVY5YOycdWN-DqwUO4dmS-kc?usp=sharing</w:t>
      </w:r>
    </w:p>
    <w:p>
      <w:pPr>
        <w:spacing w:before="0" w:after="100" w:line="324" w:lineRule="auto"/>
        <w:jc w:val="left"/>
      </w:pPr>
      <w:r>
        <w:rPr>
          <w:rFonts w:ascii="Times New Roman" w:hAnsi="Times New Roman" w:cs="Times New Roman" w:eastAsia="Times New Roman"/>
          <w:b/>
          <w:i w:val="0"/>
          <w:color w:val="000000"/>
          <w:sz w:val="26"/>
        </w:rPr>
        <w:t xml:space="preserve">Đối tượng bàn giao kiểm thử: </w:t>
      </w:r>
      <w:r>
        <w:rPr>
          <w:rFonts w:ascii="Times New Roman" w:hAnsi="Times New Roman" w:cs="Times New Roman" w:eastAsia="Times New Roman"/>
          <w:b w:val="0"/>
          <w:i w:val="0"/>
          <w:color w:val="000000"/>
          <w:sz w:val="26"/>
        </w:rPr>
        <w:t>Sinh viên B (Tester)</w:t>
      </w:r>
    </w:p>
    <w:p>
      <w:pPr>
        <w:spacing w:before="0" w:after="100" w:line="324" w:lineRule="auto"/>
        <w:jc w:val="center"/>
      </w:pPr>
      <w:r>
        <w:rPr>
          <w:rFonts w:ascii="Times New Roman" w:hAnsi="Times New Roman" w:cs="Times New Roman" w:eastAsia="Times New Roman"/>
          <w:b w:val="0"/>
          <w:i w:val="0"/>
          <w:color w:val="000000"/>
          <w:sz w:val="26"/>
        </w:rPr>
        <w:t>———————————————————————————————————————————————————————</w:t>
      </w:r>
    </w:p>
    <w:p>
      <w:pPr>
        <w:spacing w:before="240" w:after="100" w:line="324" w:lineRule="auto"/>
        <w:jc w:val="left"/>
      </w:pPr>
      <w:r>
        <w:rPr>
          <w:rFonts w:ascii="Times New Roman" w:hAnsi="Times New Roman" w:cs="Times New Roman" w:eastAsia="Times New Roman"/>
          <w:b/>
          <w:i w:val="0"/>
          <w:color w:val="000000"/>
          <w:sz w:val="30"/>
        </w:rPr>
        <w:t>1. Bối cảnh, Mục tiêu &amp; Phạm vi (Context, Objectives &amp; Scope)</w:t>
      </w:r>
    </w:p>
    <w:p>
      <w:pPr>
        <w:spacing w:before="200" w:after="80" w:line="324" w:lineRule="auto"/>
        <w:jc w:val="left"/>
      </w:pPr>
      <w:r>
        <w:rPr>
          <w:rFonts w:ascii="Times New Roman" w:hAnsi="Times New Roman" w:cs="Times New Roman" w:eastAsia="Times New Roman"/>
          <w:b/>
          <w:i w:val="0"/>
          <w:color w:val="000000"/>
          <w:sz w:val="28"/>
        </w:rPr>
        <w:t>1.1. Bối cảnh dự án (Context)</w:t>
      </w:r>
    </w:p>
    <w:p>
      <w:pPr>
        <w:spacing w:before="0" w:after="100" w:line="324" w:lineRule="auto"/>
        <w:jc w:val="left"/>
      </w:pPr>
      <w:r>
        <w:rPr>
          <w:rFonts w:ascii="Times New Roman" w:hAnsi="Times New Roman" w:cs="Times New Roman" w:eastAsia="Times New Roman"/>
          <w:b w:val="0"/>
          <w:i w:val="0"/>
          <w:color w:val="000000"/>
          <w:sz w:val="26"/>
        </w:rPr>
        <w:t>Trong thời đại chuyển đổi số, nhu cầu tham dự các hội thảo công nghệ, sự kiện âm nhạc, workshop kỹ năng và hội nghị chuyên môn tăng trưởng mạnh mẽ. Nền tảng iTick được phát triển nhằm cung cấp một giải pháp web hiện đại, chuẩn RESTful API, cho phép:</w:t>
      </w:r>
    </w:p>
    <w:p>
      <w:pPr>
        <w:pStyle w:val="ListBullet"/>
        <w:spacing w:before="0" w:after="80" w:line="324" w:lineRule="auto"/>
        <w:jc w:val="left"/>
      </w:pPr>
      <w:r>
        <w:rPr>
          <w:rFonts w:ascii="Times New Roman" w:hAnsi="Times New Roman" w:cs="Times New Roman" w:eastAsia="Times New Roman"/>
          <w:b/>
          <w:i w:val="0"/>
          <w:color w:val="000000"/>
          <w:sz w:val="26"/>
        </w:rPr>
        <w:t xml:space="preserve">1. </w:t>
      </w:r>
      <w:r>
        <w:rPr>
          <w:rFonts w:ascii="Times New Roman" w:hAnsi="Times New Roman" w:cs="Times New Roman" w:eastAsia="Times New Roman"/>
          <w:b w:val="0"/>
          <w:i w:val="0"/>
          <w:color w:val="000000"/>
          <w:sz w:val="26"/>
        </w:rPr>
        <w:t>Ban tổ chức dễ dàng khởi tạo sự kiện, mở bán vé nhiều phân hạng và tự động kích hoạt công khai mở bán (Auto-Approval).</w:t>
      </w:r>
    </w:p>
    <w:p>
      <w:pPr>
        <w:pStyle w:val="ListBullet"/>
        <w:spacing w:before="0" w:after="80" w:line="324" w:lineRule="auto"/>
        <w:jc w:val="left"/>
      </w:pPr>
      <w:r>
        <w:rPr>
          <w:rFonts w:ascii="Times New Roman" w:hAnsi="Times New Roman" w:cs="Times New Roman" w:eastAsia="Times New Roman"/>
          <w:b/>
          <w:i w:val="0"/>
          <w:color w:val="000000"/>
          <w:sz w:val="26"/>
        </w:rPr>
        <w:t xml:space="preserve">2. </w:t>
      </w:r>
      <w:r>
        <w:rPr>
          <w:rFonts w:ascii="Times New Roman" w:hAnsi="Times New Roman" w:cs="Times New Roman" w:eastAsia="Times New Roman"/>
          <w:b w:val="0"/>
          <w:i w:val="0"/>
          <w:color w:val="000000"/>
          <w:sz w:val="26"/>
        </w:rPr>
        <w:t>Tích hợp cơ chế thương mại dịch vụ nền tảng minh bạch: Trích thu phí dịch vụ sàn hợp lý (mặc định 5%) để duy trì hạ tầng, đồng thời tự động phân bổ doanh thu thuần vào ví Ban tổ chức.</w:t>
      </w:r>
    </w:p>
    <w:p>
      <w:pPr>
        <w:pStyle w:val="ListBullet"/>
        <w:spacing w:before="0" w:after="80" w:line="324" w:lineRule="auto"/>
        <w:jc w:val="left"/>
      </w:pPr>
      <w:r>
        <w:rPr>
          <w:rFonts w:ascii="Times New Roman" w:hAnsi="Times New Roman" w:cs="Times New Roman" w:eastAsia="Times New Roman"/>
          <w:b/>
          <w:i w:val="0"/>
          <w:color w:val="000000"/>
          <w:sz w:val="26"/>
        </w:rPr>
        <w:t xml:space="preserve">3. </w:t>
      </w:r>
      <w:r>
        <w:rPr>
          <w:rFonts w:ascii="Times New Roman" w:hAnsi="Times New Roman" w:cs="Times New Roman" w:eastAsia="Times New Roman"/>
          <w:b w:val="0"/>
          <w:i w:val="0"/>
          <w:color w:val="000000"/>
          <w:sz w:val="26"/>
        </w:rPr>
        <w:t>Cung cấp cổng Quản trị Tối cao (Superadmin Control Center) toàn quyền giám sát người dùng, sự kiện, đơn hàng, kiểm soát đối soát dòng tiền và xử lý hoàn tiền khẩn cấp.</w:t>
      </w:r>
    </w:p>
    <w:p>
      <w:pPr>
        <w:pStyle w:val="ListBullet"/>
        <w:spacing w:before="0" w:after="80" w:line="324" w:lineRule="auto"/>
        <w:jc w:val="left"/>
      </w:pPr>
      <w:r>
        <w:rPr>
          <w:rFonts w:ascii="Times New Roman" w:hAnsi="Times New Roman" w:cs="Times New Roman" w:eastAsia="Times New Roman"/>
          <w:b/>
          <w:i w:val="0"/>
          <w:color w:val="000000"/>
          <w:sz w:val="26"/>
        </w:rPr>
        <w:t xml:space="preserve">4. </w:t>
      </w:r>
      <w:r>
        <w:rPr>
          <w:rFonts w:ascii="Times New Roman" w:hAnsi="Times New Roman" w:cs="Times New Roman" w:eastAsia="Times New Roman"/>
          <w:b w:val="0"/>
          <w:i w:val="0"/>
          <w:color w:val="000000"/>
          <w:sz w:val="26"/>
        </w:rPr>
        <w:t>Đảm bảo môi trường hoàn hảo cho môn học Kiểm thử phần mềm: Cài cắm các bài toán bẫy lỗi kinh điển (Làm tròn số tiền VND, Cạnh tranh tài nguyên Race Condition, Boundary Testing vé 0đ, Voucher đối soát).</w:t>
      </w:r>
    </w:p>
    <w:p>
      <w:pPr>
        <w:spacing w:before="200" w:after="80" w:line="324" w:lineRule="auto"/>
        <w:jc w:val="left"/>
      </w:pPr>
      <w:r>
        <w:rPr>
          <w:rFonts w:ascii="Times New Roman" w:hAnsi="Times New Roman" w:cs="Times New Roman" w:eastAsia="Times New Roman"/>
          <w:b/>
          <w:i w:val="0"/>
          <w:color w:val="000000"/>
          <w:sz w:val="28"/>
        </w:rPr>
        <w:t>1.2. Mục tiêu dự án (Objectives)</w:t>
      </w:r>
    </w:p>
    <w:p>
      <w:pPr>
        <w:pStyle w:val="ListBullet"/>
        <w:spacing w:before="0" w:after="80" w:line="324" w:lineRule="auto"/>
        <w:jc w:val="left"/>
      </w:pPr>
      <w:r>
        <w:rPr>
          <w:rFonts w:ascii="Times New Roman" w:hAnsi="Times New Roman" w:cs="Times New Roman" w:eastAsia="Times New Roman"/>
          <w:b/>
          <w:i w:val="0"/>
          <w:color w:val="000000"/>
          <w:sz w:val="26"/>
        </w:rPr>
        <w:t xml:space="preserve">1. Đối với người tham dự: </w:t>
      </w:r>
      <w:r>
        <w:rPr>
          <w:rFonts w:ascii="Times New Roman" w:hAnsi="Times New Roman" w:cs="Times New Roman" w:eastAsia="Times New Roman"/>
          <w:b w:val="0"/>
          <w:i w:val="0"/>
          <w:color w:val="000000"/>
          <w:sz w:val="26"/>
        </w:rPr>
        <w:t>Tra cứu sự kiện dễ dàng, đặt mua vé an toàn, nhận mã vé điện tử tức thì và hỗ trợ hủy vé minh bạch theo chính sách thời gian.</w:t>
      </w:r>
    </w:p>
    <w:p>
      <w:pPr>
        <w:pStyle w:val="ListBullet"/>
        <w:spacing w:before="0" w:after="80" w:line="324" w:lineRule="auto"/>
        <w:jc w:val="left"/>
      </w:pPr>
      <w:r>
        <w:rPr>
          <w:rFonts w:ascii="Times New Roman" w:hAnsi="Times New Roman" w:cs="Times New Roman" w:eastAsia="Times New Roman"/>
          <w:b/>
          <w:i w:val="0"/>
          <w:color w:val="000000"/>
          <w:sz w:val="26"/>
        </w:rPr>
        <w:t xml:space="preserve">2. Đối với ban tổ chức: </w:t>
      </w:r>
      <w:r>
        <w:rPr>
          <w:rFonts w:ascii="Times New Roman" w:hAnsi="Times New Roman" w:cs="Times New Roman" w:eastAsia="Times New Roman"/>
          <w:b w:val="0"/>
          <w:i w:val="0"/>
          <w:color w:val="000000"/>
          <w:sz w:val="26"/>
        </w:rPr>
        <w:t>Tự chủ khởi tạo sự kiện mở bán ngay lập tức (không bị ách tắc chờ duyệt), theo dõi doanh thu thực nhận vào ví điện tử sau khi trừ phí sàn minh bạch.</w:t>
      </w:r>
    </w:p>
    <w:p>
      <w:pPr>
        <w:pStyle w:val="ListBullet"/>
        <w:spacing w:before="0" w:after="80" w:line="324" w:lineRule="auto"/>
        <w:jc w:val="left"/>
      </w:pPr>
      <w:r>
        <w:rPr>
          <w:rFonts w:ascii="Times New Roman" w:hAnsi="Times New Roman" w:cs="Times New Roman" w:eastAsia="Times New Roman"/>
          <w:b/>
          <w:i w:val="0"/>
          <w:color w:val="000000"/>
          <w:sz w:val="26"/>
        </w:rPr>
        <w:t xml:space="preserve">3. Đối với Quản trị viên (Superadmin): </w:t>
      </w:r>
      <w:r>
        <w:rPr>
          <w:rFonts w:ascii="Times New Roman" w:hAnsi="Times New Roman" w:cs="Times New Roman" w:eastAsia="Times New Roman"/>
          <w:b w:val="0"/>
          <w:i w:val="0"/>
          <w:color w:val="000000"/>
          <w:sz w:val="26"/>
        </w:rPr>
        <w:t>Nắm toàn quyền quản trị người dùng, phân quyền (RBAC), kiểm duyệt sự kiện, hủy đơn hoàn tiền khẩn cấp và cấu hình tỷ lệ phí sàn linh hoạt.</w:t>
      </w:r>
    </w:p>
    <w:p>
      <w:pPr>
        <w:pStyle w:val="ListBullet"/>
        <w:spacing w:before="0" w:after="80" w:line="324" w:lineRule="auto"/>
        <w:jc w:val="left"/>
      </w:pPr>
      <w:r>
        <w:rPr>
          <w:rFonts w:ascii="Times New Roman" w:hAnsi="Times New Roman" w:cs="Times New Roman" w:eastAsia="Times New Roman"/>
          <w:b/>
          <w:i w:val="0"/>
          <w:color w:val="000000"/>
          <w:sz w:val="26"/>
        </w:rPr>
        <w:t xml:space="preserve">4. Đối với môn học Kiểm thử &amp; Đánh giá hiệu năng: </w:t>
      </w:r>
      <w:r>
        <w:rPr>
          <w:rFonts w:ascii="Times New Roman" w:hAnsi="Times New Roman" w:cs="Times New Roman" w:eastAsia="Times New Roman"/>
          <w:b w:val="0"/>
          <w:i w:val="0"/>
          <w:color w:val="000000"/>
          <w:sz w:val="26"/>
        </w:rPr>
        <w:t>Cung cấp ứng dụng có 39 API Endpoints (44 Operations) chuẩn mực, hỗ trợ đo kiểm tải cao điểm (JMeter) và kiểm thử tự động toàn diện.</w:t>
      </w:r>
    </w:p>
    <w:p>
      <w:pPr>
        <w:spacing w:before="200" w:after="80" w:line="324" w:lineRule="auto"/>
        <w:jc w:val="left"/>
      </w:pPr>
      <w:r>
        <w:rPr>
          <w:rFonts w:ascii="Times New Roman" w:hAnsi="Times New Roman" w:cs="Times New Roman" w:eastAsia="Times New Roman"/>
          <w:b/>
          <w:i w:val="0"/>
          <w:color w:val="000000"/>
          <w:sz w:val="28"/>
        </w:rPr>
        <w:t>1.3. Phạm vi hệ thống (Scope)</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Trong phạm vi (In-Scope):</w:t>
      </w:r>
    </w:p>
    <w:p>
      <w:pPr>
        <w:pStyle w:val="ListBullet"/>
        <w:spacing w:before="0" w:after="80" w:line="324" w:lineRule="auto"/>
        <w:jc w:val="left"/>
      </w:pPr>
      <w:r>
        <w:rPr>
          <w:rFonts w:ascii="Times New Roman" w:hAnsi="Times New Roman" w:cs="Times New Roman" w:eastAsia="Times New Roman"/>
          <w:b w:val="0"/>
          <w:i w:val="0"/>
          <w:color w:val="000000"/>
          <w:sz w:val="26"/>
        </w:rPr>
        <w:t>Quản trị tài khoản và phân quyền người dùng (Khách vãng lai, Người tham dự, Ban tổ chức, Quản trị viên).</w:t>
      </w:r>
    </w:p>
    <w:p>
      <w:pPr>
        <w:pStyle w:val="ListBullet"/>
        <w:spacing w:before="0" w:after="80" w:line="324" w:lineRule="auto"/>
        <w:jc w:val="left"/>
      </w:pPr>
      <w:r>
        <w:rPr>
          <w:rFonts w:ascii="Times New Roman" w:hAnsi="Times New Roman" w:cs="Times New Roman" w:eastAsia="Times New Roman"/>
          <w:b w:val="0"/>
          <w:i w:val="0"/>
          <w:color w:val="000000"/>
          <w:sz w:val="26"/>
        </w:rPr>
        <w:t>Khám phá, tìm kiếm và lọc sự kiện theo từ khóa, danh mục.</w:t>
      </w:r>
    </w:p>
    <w:p>
      <w:pPr>
        <w:pStyle w:val="ListBullet"/>
        <w:spacing w:before="0" w:after="80" w:line="324" w:lineRule="auto"/>
        <w:jc w:val="left"/>
      </w:pPr>
      <w:r>
        <w:rPr>
          <w:rFonts w:ascii="Times New Roman" w:hAnsi="Times New Roman" w:cs="Times New Roman" w:eastAsia="Times New Roman"/>
          <w:b w:val="0"/>
          <w:i w:val="0"/>
          <w:color w:val="000000"/>
          <w:sz w:val="26"/>
        </w:rPr>
        <w:t>Đặt vé, kiểm tra tồn kho theo thời gian thực, áp dụng mã voucher giảm giá, tích hợp kép thanh toán Ví nội bộ và PayOS VietQR.</w:t>
      </w:r>
    </w:p>
    <w:p>
      <w:pPr>
        <w:pStyle w:val="ListBullet"/>
        <w:spacing w:before="0" w:after="80" w:line="324" w:lineRule="auto"/>
        <w:jc w:val="left"/>
      </w:pPr>
      <w:r>
        <w:rPr>
          <w:rFonts w:ascii="Times New Roman" w:hAnsi="Times New Roman" w:cs="Times New Roman" w:eastAsia="Times New Roman"/>
          <w:b w:val="0"/>
          <w:i w:val="0"/>
          <w:color w:val="000000"/>
          <w:sz w:val="26"/>
        </w:rPr>
        <w:t>Cơ chế thương mại &amp; phí sàn: Tự động trích 5% phí dịch vụ, tính toán làm tròn chuẩn tiền tệ VND, chuyển doanh thu thuần về ví BTC.</w:t>
      </w:r>
    </w:p>
    <w:p>
      <w:pPr>
        <w:pStyle w:val="ListBullet"/>
        <w:spacing w:before="0" w:after="80" w:line="324" w:lineRule="auto"/>
        <w:jc w:val="left"/>
      </w:pPr>
      <w:r>
        <w:rPr>
          <w:rFonts w:ascii="Times New Roman" w:hAnsi="Times New Roman" w:cs="Times New Roman" w:eastAsia="Times New Roman"/>
          <w:b w:val="0"/>
          <w:i w:val="0"/>
          <w:color w:val="000000"/>
          <w:sz w:val="26"/>
        </w:rPr>
        <w:t>Quản lý vé cá nhân, xuất mã vé điện tử QR/Alpha-code để check-in tại cổng.</w:t>
      </w:r>
    </w:p>
    <w:p>
      <w:pPr>
        <w:pStyle w:val="ListBullet"/>
        <w:spacing w:before="0" w:after="80" w:line="324" w:lineRule="auto"/>
        <w:jc w:val="left"/>
      </w:pPr>
      <w:r>
        <w:rPr>
          <w:rFonts w:ascii="Times New Roman" w:hAnsi="Times New Roman" w:cs="Times New Roman" w:eastAsia="Times New Roman"/>
          <w:b w:val="0"/>
          <w:i w:val="0"/>
          <w:color w:val="000000"/>
          <w:sz w:val="26"/>
        </w:rPr>
        <w:t>Cổng Quản trị Superadmin Toàn quyền (5 Tab): Thống kê &amp; Phí sàn, Người dùng &amp; Phân quyền, Sự kiện, Đơn hàng &amp; Vé, Cấu hình Hệ thống.</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Ngoài phạm vi (Out-of-Scope):</w:t>
      </w:r>
    </w:p>
    <w:p>
      <w:pPr>
        <w:pStyle w:val="ListBullet"/>
        <w:spacing w:before="0" w:after="80" w:line="324" w:lineRule="auto"/>
        <w:jc w:val="left"/>
      </w:pPr>
      <w:r>
        <w:rPr>
          <w:rFonts w:ascii="Times New Roman" w:hAnsi="Times New Roman" w:cs="Times New Roman" w:eastAsia="Times New Roman"/>
          <w:b w:val="0"/>
          <w:i w:val="0"/>
          <w:color w:val="000000"/>
          <w:sz w:val="26"/>
        </w:rPr>
        <w:t>Tích hợp cổng thanh toán quốc tế Visa/Mastercard trực tiếp (sử dụng VietQR PayOS nội địa và ví nội bộ để kiểm thử cô lập).</w:t>
      </w:r>
    </w:p>
    <w:p>
      <w:pPr>
        <w:pStyle w:val="ListBullet"/>
        <w:spacing w:before="0" w:after="80" w:line="324" w:lineRule="auto"/>
        <w:jc w:val="left"/>
      </w:pPr>
      <w:r>
        <w:rPr>
          <w:rFonts w:ascii="Times New Roman" w:hAnsi="Times New Roman" w:cs="Times New Roman" w:eastAsia="Times New Roman"/>
          <w:b w:val="0"/>
          <w:i w:val="0"/>
          <w:color w:val="000000"/>
          <w:sz w:val="26"/>
        </w:rPr>
        <w:t>Gửi SMS Brandname vật lý – hiển thị trực tiếp mã xác thực trên giao diện web.</w:t>
      </w:r>
    </w:p>
    <w:p>
      <w:pPr>
        <w:spacing w:before="240" w:after="100" w:line="324" w:lineRule="auto"/>
        <w:jc w:val="left"/>
      </w:pPr>
      <w:r>
        <w:rPr>
          <w:rFonts w:ascii="Times New Roman" w:hAnsi="Times New Roman" w:cs="Times New Roman" w:eastAsia="Times New Roman"/>
          <w:b/>
          <w:i w:val="0"/>
          <w:color w:val="000000"/>
          <w:sz w:val="30"/>
        </w:rPr>
        <w:t>2. Các Vai trò Người dùng &amp; Nhu cầu (User Roles &amp; Needs)</w:t>
      </w:r>
    </w:p>
    <w:p>
      <w:pPr>
        <w:spacing w:before="0" w:after="100" w:line="324" w:lineRule="auto"/>
        <w:jc w:val="left"/>
      </w:pPr>
      <w:r>
        <w:rPr>
          <w:rFonts w:ascii="Times New Roman" w:hAnsi="Times New Roman" w:cs="Times New Roman" w:eastAsia="Times New Roman"/>
          <w:b w:val="0"/>
          <w:i w:val="0"/>
          <w:color w:val="000000"/>
          <w:sz w:val="26"/>
        </w:rPr>
        <w:t>Hệ thống định nghĩa 3 vai trò người dùng chính và 1 vai trò khách vãng lai:</w:t>
      </w:r>
    </w:p>
    <w:tbl>
      <w:tblPr>
        <w:tblW w:type="auto" w:w="0"/>
        <w:jc w:val="center"/>
        <w:tblLook w:firstColumn="1" w:firstRow="1" w:lastColumn="0" w:lastRow="0" w:noHBand="0" w:noVBand="1" w:val="04A0"/>
      </w:tblPr>
      <w:tblGrid>
        <w:gridCol w:w="3118"/>
        <w:gridCol w:w="3118"/>
        <w:gridCol w:w="3118"/>
      </w:tblGrid>
      <w:tr>
        <w:trPr>
          <w:tblHeader/>
          <w:cantSplit/>
        </w:trPr>
        <w:tc>
          <w:tcPr>
            <w:tcW w:type="dxa" w:w="21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Vai trò</w:t>
            </w:r>
          </w:p>
        </w:tc>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Mô tả đặc điểm</w:t>
            </w:r>
          </w:p>
        </w:tc>
        <w:tc>
          <w:tcPr>
            <w:tcW w:type="dxa" w:w="460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Nhu cầu chính (Core Needs)</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 Khách tham dự (Attendee)</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Cá nhân tìm kiếm, đăng ký và tham gia các sự kiện, hội thảo.</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Tìm kiếm nhanh sự kiện theo sở thích, địa điểm.</w:t>
              <w:br/>
              <w:t>• Mua vé nhanh chóng, chọn thanh toán Ví hoặc quét VietQR PayOS.</w:t>
              <w:br/>
              <w:t>• Áp dụng mã voucher giảm giá hợp lệ.</w:t>
              <w:br/>
              <w:t>• Nhận mã vé điện tử tức thì để check-in.</w:t>
              <w:br/>
              <w:t>• Hủy vé nhận hoàn tiền minh bạch theo chính sách thời gian.</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 Ban tổ chức (Organizer)</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Đơn vị, cá nhân tổ chức hội thảo, sự kiện.</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Tạo sự kiện và mở bán tức thì nhờ cơ chế Tự động phê duyệt (Auto-Approval).</w:t>
              <w:br/>
              <w:t>• Phân chia nhiều hạng vé (VIP, Standard, Early Bird) linh hoạt.</w:t>
              <w:br/>
              <w:t>• Tự động nhận doanh thu thuần vào ví điện tử sau khi trích phí sàn 5%.</w:t>
              <w:br/>
              <w:t>• Soát vé tại cổng nhanh chóng, chính xác, phát hiện ngay vé giả/vé đã dùng.</w:t>
              <w:br/>
              <w:t>• Theo dõi báo cáo tài chính đối soát minh bạch.</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 Quản trị viên (Superadmin)</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Người quản trị tối cao, nắm toàn quyền điều hành hệ thống iTick.</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Toàn quyền quản trị tài khoản người dùng và nâng/hạ vai trò (RBAC).</w:t>
              <w:br/>
              <w:t>• Giám sát toàn bộ sự kiện toàn sàn, ẩn/hiện hoặc xóa sự kiện vi phạm.</w:t>
              <w:br/>
              <w:t>• Quản trị đơn hàng toàn sàn, thực hiện Hủy đơn khẩn cấp &amp; Hoàn 100% tiền cho khách khi có tranh chấp (tự động thu hồi số dư từ ví BTC).</w:t>
              <w:br/>
              <w:t>• Cấu hình tỷ lệ phần trăm phí sàn linh hoạt (platform_fee_rate).</w:t>
              <w:br/>
              <w:t>• Báo cáo tổng thể doanh thu, phí sàn, chi trả BTC với độ lệch đối soát bằng 0đ.</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Khách vãng lai (Guest)</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Người dùng chưa đăng nhập vào hệ thống.</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Xem danh sách sự kiện công khai, đọc chi tiết chương trình, xem bảng giá vé trước khi đăng ký tài khoản.</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3. Các Luồng Nghiệp vụ Trọng Yếu (User Business Flows)</w:t>
      </w:r>
    </w:p>
    <w:p>
      <w:pPr>
        <w:spacing w:before="200" w:after="80" w:line="324" w:lineRule="auto"/>
        <w:jc w:val="left"/>
      </w:pPr>
      <w:r>
        <w:rPr>
          <w:rFonts w:ascii="Times New Roman" w:hAnsi="Times New Roman" w:cs="Times New Roman" w:eastAsia="Times New Roman"/>
          <w:b/>
          <w:i w:val="0"/>
          <w:color w:val="000000"/>
          <w:sz w:val="28"/>
        </w:rPr>
        <w:t>FLOW-01: Khám phá Sự kiện, Đặt mua Vé, Tính Phí Sàn &amp; Phân Bổ Doanh Thu</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Điểm bắt đầu: Người dùng mở trang chủ iTick, tìm kiếm và chọn sự kiện yêu thích.</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Bước 1 - Chọn vé &amp; Số lượng: Người dùng chọn hạng vé và số lượng (1 - 5 vé).</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Bước 2 - Áp dụng Voucher (nếu có): Nhập mã giảm giá. Hệ thống thẩm định điều kiện và tính chiết khấu hợp lệ.</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Bước 3 - Xác nhận Thanh toán &amp; Phân bổ Dòng tiền:</w:t>
      </w:r>
    </w:p>
    <w:p>
      <w:pPr>
        <w:pStyle w:val="ListBullet"/>
        <w:spacing w:before="0" w:after="80" w:line="324" w:lineRule="auto"/>
        <w:jc w:val="left"/>
      </w:pPr>
      <w:r>
        <w:rPr>
          <w:rFonts w:ascii="Times New Roman" w:hAnsi="Times New Roman" w:cs="Times New Roman" w:eastAsia="Times New Roman"/>
          <w:b w:val="0"/>
          <w:i w:val="0"/>
          <w:color w:val="000000"/>
          <w:sz w:val="26"/>
        </w:rPr>
        <w:t>Người dùng chọn phương thức thanh toán: Ví nội bộ hoặc Quét mã VietQR qua PayOS.</w:t>
      </w:r>
    </w:p>
    <w:p>
      <w:pPr>
        <w:pStyle w:val="ListBullet"/>
        <w:spacing w:before="0" w:after="80" w:line="324" w:lineRule="auto"/>
        <w:jc w:val="left"/>
      </w:pPr>
      <w:r>
        <w:rPr>
          <w:rFonts w:ascii="Times New Roman" w:hAnsi="Times New Roman" w:cs="Times New Roman" w:eastAsia="Times New Roman"/>
          <w:b w:val="0"/>
          <w:i w:val="0"/>
          <w:color w:val="000000"/>
          <w:sz w:val="26"/>
        </w:rPr>
        <w:t>Khi đơn hàng hoàn tất, hệ thống kích hoạt tự động cơ chế thương mại:</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Phí dịch vụ nền tảng iTick (5%):</w:t>
      </w:r>
    </w:p>
    <w:p>
      <w:pPr>
        <w:spacing w:before="100" w:after="140" w:line="324" w:lineRule="auto"/>
        <w:jc w:val="center"/>
      </w:pPr>
      <m:oMath xmlns:mml="http://www.w3.org/1998/Math/MathML">
        <m:r>
          <m:rPr>
            <m:nor/>
          </m:rPr>
          <m:t>platform_fee</m:t>
        </m:r>
        <m:r>
          <m:t>=</m:t>
        </m:r>
        <m:r>
          <m:rPr>
            <m:nor/>
          </m:rPr>
          <m:t>round</m:t>
        </m:r>
        <m:r>
          <m:t>(</m:t>
        </m:r>
        <m:f>
          <m:fPr>
            <m:type m:val="bar"/>
          </m:fPr>
          <m:num>
            <m:r>
              <m:rPr>
                <m:nor/>
              </m:rPr>
              <m:t>final_amount</m:t>
            </m:r>
            <m:r>
              <m:t>×</m:t>
            </m:r>
            <m:r>
              <m:rPr>
                <m:nor/>
              </m:rPr>
              <m:t>platform_fee_rate</m:t>
            </m:r>
          </m:num>
          <m:den>
            <m:r>
              <m:t>100</m:t>
            </m:r>
          </m:den>
        </m:f>
        <m:r>
          <m:t>)</m:t>
        </m:r>
      </m:oMath>
      <w:r>
        <w:rPr>
          <w:rFonts w:ascii="Times New Roman" w:hAnsi="Times New Roman" w:cs="Times New Roman" w:eastAsia="Times New Roman"/>
          <w:b w:val="0"/>
          <w:i/>
          <w:color w:val="000000"/>
          <w:sz w:val="24"/>
        </w:rPr>
        <w:t xml:space="preserve">    (Công thức Phí sàn)</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Doanh thu thuần của Ban tổ chức:</w:t>
      </w:r>
    </w:p>
    <w:p>
      <w:pPr>
        <w:spacing w:before="100" w:after="140" w:line="324" w:lineRule="auto"/>
        <w:jc w:val="center"/>
      </w:pPr>
      <m:oMath xmlns:mml="http://www.w3.org/1998/Math/MathML">
        <m:r>
          <m:rPr>
            <m:nor/>
          </m:rPr>
          <m:t>organizer_amount</m:t>
        </m:r>
        <m:r>
          <m:t>=</m:t>
        </m:r>
        <m:r>
          <m:rPr>
            <m:nor/>
          </m:rPr>
          <m:t>final_amount</m:t>
        </m:r>
        <m:r>
          <m:t>−</m:t>
        </m:r>
        <m:r>
          <m:rPr>
            <m:nor/>
          </m:rPr>
          <m:t>platform_fee</m:t>
        </m:r>
      </m:oMath>
      <w:r>
        <w:rPr>
          <w:rFonts w:ascii="Times New Roman" w:hAnsi="Times New Roman" w:cs="Times New Roman" w:eastAsia="Times New Roman"/>
          <w:b w:val="0"/>
          <w:i/>
          <w:color w:val="000000"/>
          <w:sz w:val="24"/>
        </w:rPr>
        <w:t xml:space="preserve">    (Công thức Doanh thu BTC)</w:t>
      </w:r>
    </w:p>
    <w:p>
      <w:pPr>
        <w:pStyle w:val="ListBullet"/>
        <w:spacing w:before="0" w:after="80" w:line="324" w:lineRule="auto"/>
        <w:jc w:val="left"/>
      </w:pPr>
      <w:r>
        <w:rPr>
          <w:rFonts w:ascii="Times New Roman" w:hAnsi="Times New Roman" w:cs="Times New Roman" w:eastAsia="Times New Roman"/>
          <w:b w:val="0"/>
          <w:i w:val="0"/>
          <w:color w:val="000000"/>
          <w:sz w:val="26"/>
        </w:rPr>
        <w:t>Trừ tồn kho vé tức thì, cấp mã vé điện tử định danh cho khách hàng.</w:t>
      </w:r>
    </w:p>
    <w:p>
      <w:pPr>
        <w:spacing w:before="200" w:after="80" w:line="324" w:lineRule="auto"/>
        <w:jc w:val="left"/>
      </w:pPr>
      <w:r>
        <w:rPr>
          <w:rFonts w:ascii="Times New Roman" w:hAnsi="Times New Roman" w:cs="Times New Roman" w:eastAsia="Times New Roman"/>
          <w:b/>
          <w:i w:val="0"/>
          <w:color w:val="000000"/>
          <w:sz w:val="28"/>
        </w:rPr>
        <w:t>FLOW-02: Ban tổ chức Tạo sự kiện &amp; Tự động Phê duyệt Mở bán (Auto-Approval Flow)</w:t>
      </w:r>
    </w:p>
    <w:p>
      <w:pPr>
        <w:spacing w:before="0" w:after="100" w:line="324" w:lineRule="auto"/>
        <w:jc w:val="left"/>
      </w:pPr>
      <w:r>
        <w:rPr>
          <w:rFonts w:ascii="Times New Roman" w:hAnsi="Times New Roman" w:cs="Times New Roman" w:eastAsia="Times New Roman"/>
          <w:b w:val="0"/>
          <w:i w:val="0"/>
          <w:color w:val="000000"/>
          <w:sz w:val="26"/>
        </w:rPr>
        <w:t>Ban tổ chức đăng nhập, vào mục 'Quản lý sự kiện' -&gt; 'Tạo sự kiện mới'. Nhập thông tin: Tiêu đề, danh mục, thời gian tổ chức, địa điểm, sức chứa và ảnh banner.</w:t>
      </w:r>
    </w:p>
    <w:p>
      <w:pPr>
        <w:spacing w:before="0" w:after="100" w:line="324" w:lineRule="auto"/>
        <w:jc w:val="left"/>
      </w:pPr>
      <w:r>
        <w:rPr>
          <w:rFonts w:ascii="Times New Roman" w:hAnsi="Times New Roman" w:cs="Times New Roman" w:eastAsia="Times New Roman"/>
          <w:b w:val="0"/>
          <w:i w:val="0"/>
          <w:color w:val="000000"/>
          <w:sz w:val="26"/>
        </w:rPr>
        <w:t>Cơ chế Tự động Phê duyệt (Auto-Approval): Hệ thống tự động kiểm tra các ràng buộc dữ liệu. Nếu hợp lệ, sự kiện lập tức nhận trạng thái PUBLISHED và kích hoạt hiển thị is_visible = True để mở bán ngay cho khách hàng, không còn cảnh chờ duyệt thủ công.</w:t>
      </w:r>
    </w:p>
    <w:p>
      <w:pPr>
        <w:spacing w:before="200" w:after="80" w:line="324" w:lineRule="auto"/>
        <w:jc w:val="left"/>
      </w:pPr>
      <w:r>
        <w:rPr>
          <w:rFonts w:ascii="Times New Roman" w:hAnsi="Times New Roman" w:cs="Times New Roman" w:eastAsia="Times New Roman"/>
          <w:b/>
          <w:i w:val="0"/>
          <w:color w:val="000000"/>
          <w:sz w:val="28"/>
        </w:rPr>
        <w:t>FLOW-03: Soát vé tại Cổng Sự kiện &amp; Xuất Báo Cáo Đối Soát Timeline</w:t>
      </w:r>
    </w:p>
    <w:p>
      <w:pPr>
        <w:spacing w:before="0" w:after="100" w:line="324" w:lineRule="auto"/>
        <w:jc w:val="left"/>
      </w:pPr>
      <w:r>
        <w:rPr>
          <w:rFonts w:ascii="Times New Roman" w:hAnsi="Times New Roman" w:cs="Times New Roman" w:eastAsia="Times New Roman"/>
          <w:b w:val="0"/>
          <w:i w:val="0"/>
          <w:color w:val="000000"/>
          <w:sz w:val="26"/>
        </w:rPr>
        <w:t>Nghiệp vụ Soát vé tại Cổng: Nhân viên soát vé mở giao diện Check-in, quét mã QR qua webcam/camera điện thoại hoặc bắn mã vạch USB/gõ mã vé điện tử. Hệ thống chuyển trạng thái CONFIRMED -&gt; CHECKED_IN, lưu giờ check-in thực tế.</w:t>
      </w:r>
    </w:p>
    <w:p>
      <w:pPr>
        <w:spacing w:before="0" w:after="100" w:line="324" w:lineRule="auto"/>
        <w:jc w:val="left"/>
      </w:pPr>
      <w:r>
        <w:rPr>
          <w:rFonts w:ascii="Times New Roman" w:hAnsi="Times New Roman" w:cs="Times New Roman" w:eastAsia="Times New Roman"/>
          <w:b w:val="0"/>
          <w:i w:val="0"/>
          <w:color w:val="000000"/>
          <w:sz w:val="26"/>
        </w:rPr>
        <w:t>Nghiệp vụ Xuất File Excel Đối Soát: Ban tổ chức bấm nút 'Xuất Excel Soát Vé' trong Tab Quản lý người đăng ký. File Excel (.xlsx) xuất chuẩn với Data Validation Dropdown ở cột Trạng thái soát vé và đối chiếu timeline: ĐÃ THAM DỰ, VẮNG MẶT, CHƯA CHECK-IN, ĐÃ HỦY VÉ.</w:t>
      </w:r>
    </w:p>
    <w:p>
      <w:pPr>
        <w:spacing w:before="200" w:after="80" w:line="324" w:lineRule="auto"/>
        <w:jc w:val="left"/>
      </w:pPr>
      <w:r>
        <w:rPr>
          <w:rFonts w:ascii="Times New Roman" w:hAnsi="Times New Roman" w:cs="Times New Roman" w:eastAsia="Times New Roman"/>
          <w:b/>
          <w:i w:val="0"/>
          <w:color w:val="000000"/>
          <w:sz w:val="28"/>
        </w:rPr>
        <w:t>FLOW-04: Yêu cầu Hủy vé Cá nhân &amp; Hoàn tiền theo Chính sách</w:t>
      </w:r>
    </w:p>
    <w:p>
      <w:pPr>
        <w:spacing w:before="0" w:after="100" w:line="324" w:lineRule="auto"/>
        <w:jc w:val="left"/>
      </w:pPr>
      <w:r>
        <w:rPr>
          <w:rFonts w:ascii="Times New Roman" w:hAnsi="Times New Roman" w:cs="Times New Roman" w:eastAsia="Times New Roman"/>
          <w:b w:val="0"/>
          <w:i w:val="0"/>
          <w:color w:val="000000"/>
          <w:sz w:val="26"/>
        </w:rPr>
        <w:t>Chính sách hoàn hủy vé cá nhân trên giao diện 'Vé của tôi':</w:t>
      </w:r>
    </w:p>
    <w:p>
      <w:pPr>
        <w:pStyle w:val="ListBullet"/>
        <w:spacing w:before="0" w:after="80" w:line="324" w:lineRule="auto"/>
        <w:jc w:val="left"/>
      </w:pPr>
      <w:r>
        <w:rPr>
          <w:rFonts w:ascii="Times New Roman" w:hAnsi="Times New Roman" w:cs="Times New Roman" w:eastAsia="Times New Roman"/>
          <w:b w:val="0"/>
          <w:i w:val="0"/>
          <w:color w:val="000000"/>
          <w:sz w:val="26"/>
        </w:rPr>
        <w:t>&gt;= 48 giờ trước sự kiện: Phí hủy 10%, hoàn lại 90% giá vé vào ví.</w:t>
      </w:r>
    </w:p>
    <w:p>
      <w:pPr>
        <w:pStyle w:val="ListBullet"/>
        <w:spacing w:before="0" w:after="80" w:line="324" w:lineRule="auto"/>
        <w:jc w:val="left"/>
      </w:pPr>
      <w:r>
        <w:rPr>
          <w:rFonts w:ascii="Times New Roman" w:hAnsi="Times New Roman" w:cs="Times New Roman" w:eastAsia="Times New Roman"/>
          <w:b w:val="0"/>
          <w:i w:val="0"/>
          <w:color w:val="000000"/>
          <w:sz w:val="26"/>
        </w:rPr>
        <w:t>24 đến &lt; 48 giờ trước sự kiện: Phí hủy 30%, hoàn lại 70% giá vé vào ví.</w:t>
      </w:r>
    </w:p>
    <w:p>
      <w:pPr>
        <w:pStyle w:val="ListBullet"/>
        <w:spacing w:before="0" w:after="80" w:line="324" w:lineRule="auto"/>
        <w:jc w:val="left"/>
      </w:pPr>
      <w:r>
        <w:rPr>
          <w:rFonts w:ascii="Times New Roman" w:hAnsi="Times New Roman" w:cs="Times New Roman" w:eastAsia="Times New Roman"/>
          <w:b w:val="0"/>
          <w:i w:val="0"/>
          <w:color w:val="000000"/>
          <w:sz w:val="26"/>
        </w:rPr>
        <w:t>&lt; 24 giờ trước sự kiện: Từ chối hủy sát giờ để bảo vệ quyền lợi Ban tổ chức.</w:t>
      </w:r>
    </w:p>
    <w:p>
      <w:pPr>
        <w:spacing w:before="240" w:after="100" w:line="324" w:lineRule="auto"/>
        <w:jc w:val="left"/>
      </w:pPr>
      <w:r>
        <w:rPr>
          <w:rFonts w:ascii="Times New Roman" w:hAnsi="Times New Roman" w:cs="Times New Roman" w:eastAsia="Times New Roman"/>
          <w:b/>
          <w:i w:val="0"/>
          <w:color w:val="000000"/>
          <w:sz w:val="30"/>
        </w:rPr>
        <w:t>4. Danh sách 16 User Stories &amp; Tiêu chí Nghiệm thu Chi tiết (Given - When - Then)</w:t>
      </w:r>
    </w:p>
    <w:p>
      <w:pPr>
        <w:spacing w:before="200" w:after="80" w:line="324" w:lineRule="auto"/>
        <w:jc w:val="left"/>
      </w:pPr>
      <w:r>
        <w:rPr>
          <w:rFonts w:ascii="Times New Roman" w:hAnsi="Times New Roman" w:cs="Times New Roman" w:eastAsia="Times New Roman"/>
          <w:b/>
          <w:i w:val="0"/>
          <w:color w:val="000000"/>
          <w:sz w:val="28"/>
        </w:rPr>
        <w:t>Nhóm 1: Tài khoản &amp; Xác thực (Authentication)</w:t>
      </w:r>
    </w:p>
    <w:p>
      <w:pPr>
        <w:spacing w:before="0" w:after="100" w:line="324" w:lineRule="auto"/>
        <w:jc w:val="left"/>
      </w:pPr>
      <w:r>
        <w:rPr>
          <w:rFonts w:ascii="Times New Roman" w:hAnsi="Times New Roman" w:cs="Times New Roman" w:eastAsia="Times New Roman"/>
          <w:b/>
          <w:i w:val="0"/>
          <w:color w:val="000000"/>
          <w:sz w:val="26"/>
        </w:rPr>
        <w:t xml:space="preserve">US-01: Đăng ký Tài khoản mới | </w:t>
      </w:r>
      <w:r>
        <w:rPr>
          <w:rFonts w:ascii="Times New Roman" w:hAnsi="Times New Roman" w:cs="Times New Roman" w:eastAsia="Times New Roman"/>
          <w:b w:val="0"/>
          <w:i w:val="0"/>
          <w:color w:val="000000"/>
          <w:sz w:val="26"/>
        </w:rPr>
        <w:t>Là khách vãng lai, tôi muốn đăng ký tài khoản bằng email và mật khẩu, để tôi có thể đăng nhập để mua vé hoặc tạo sự kiện.</w:t>
      </w:r>
    </w:p>
    <w:p>
      <w:pPr>
        <w:pStyle w:val="ListBullet"/>
        <w:spacing w:before="0" w:after="80" w:line="324" w:lineRule="auto"/>
        <w:jc w:val="left"/>
      </w:pPr>
      <w:r>
        <w:rPr>
          <w:rFonts w:ascii="Times New Roman" w:hAnsi="Times New Roman" w:cs="Times New Roman" w:eastAsia="Times New Roman"/>
          <w:b w:val="0"/>
          <w:i w:val="0"/>
          <w:color w:val="000000"/>
          <w:sz w:val="26"/>
        </w:rPr>
        <w:t>Given: Khách vãng lai ở màn hình Đăng ký tài khoản.</w:t>
      </w:r>
    </w:p>
    <w:p>
      <w:pPr>
        <w:pStyle w:val="ListBullet"/>
        <w:spacing w:before="0" w:after="80" w:line="324" w:lineRule="auto"/>
        <w:jc w:val="left"/>
      </w:pPr>
      <w:r>
        <w:rPr>
          <w:rFonts w:ascii="Times New Roman" w:hAnsi="Times New Roman" w:cs="Times New Roman" w:eastAsia="Times New Roman"/>
          <w:b w:val="0"/>
          <w:i w:val="0"/>
          <w:color w:val="000000"/>
          <w:sz w:val="26"/>
        </w:rPr>
        <w:t>When: Nhập họ tên hợp lệ, email chưa tồn tại, mật khẩu từ 6 ký tự gồm chữ và số, chọn vai trò và bấm 'Đăng ký'.</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tạo tài khoản thành công, thông báo đăng ký thành công và chuyển sang màn hình Đăng nhập.</w:t>
      </w:r>
    </w:p>
    <w:p>
      <w:pPr>
        <w:spacing w:before="0" w:after="100" w:line="324" w:lineRule="auto"/>
        <w:jc w:val="left"/>
      </w:pPr>
      <w:r>
        <w:rPr>
          <w:rFonts w:ascii="Times New Roman" w:hAnsi="Times New Roman" w:cs="Times New Roman" w:eastAsia="Times New Roman"/>
          <w:b/>
          <w:i w:val="0"/>
          <w:color w:val="000000"/>
          <w:sz w:val="26"/>
        </w:rPr>
        <w:t xml:space="preserve">US-02: Đăng nhập Hệ thống &amp; Cấp phiên làm việc | </w:t>
      </w:r>
      <w:r>
        <w:rPr>
          <w:rFonts w:ascii="Times New Roman" w:hAnsi="Times New Roman" w:cs="Times New Roman" w:eastAsia="Times New Roman"/>
          <w:b w:val="0"/>
          <w:i w:val="0"/>
          <w:color w:val="000000"/>
          <w:sz w:val="26"/>
        </w:rPr>
        <w:t>Là người dùng đã có tài khoản, tôi muốn đăng nhập bằng email và mật khẩu, để tôi được xác thực phiên làm việc JWT và thao tác theo vai trò.</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dùng ở màn hình Đăng nhập.</w:t>
      </w:r>
    </w:p>
    <w:p>
      <w:pPr>
        <w:pStyle w:val="ListBullet"/>
        <w:spacing w:before="0" w:after="80" w:line="324" w:lineRule="auto"/>
        <w:jc w:val="left"/>
      </w:pPr>
      <w:r>
        <w:rPr>
          <w:rFonts w:ascii="Times New Roman" w:hAnsi="Times New Roman" w:cs="Times New Roman" w:eastAsia="Times New Roman"/>
          <w:b w:val="0"/>
          <w:i w:val="0"/>
          <w:color w:val="000000"/>
          <w:sz w:val="26"/>
        </w:rPr>
        <w:t>When: Nhập đúng email và mật khẩu đã đăng ký, bấm 'Đăng nhập'.</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cấp JWT Bearer Token (60 phút), lưu cookie phiên và chuyển hướng về trang chủ theo đúng quyền hạn.</w:t>
      </w:r>
    </w:p>
    <w:p>
      <w:pPr>
        <w:spacing w:before="200" w:after="80" w:line="324" w:lineRule="auto"/>
        <w:jc w:val="left"/>
      </w:pPr>
      <w:r>
        <w:rPr>
          <w:rFonts w:ascii="Times New Roman" w:hAnsi="Times New Roman" w:cs="Times New Roman" w:eastAsia="Times New Roman"/>
          <w:b/>
          <w:i w:val="0"/>
          <w:color w:val="000000"/>
          <w:sz w:val="28"/>
        </w:rPr>
        <w:t>Nhóm 2: Khám phá &amp; Đặt vé (Booking &amp; Platform Fee)</w:t>
      </w:r>
    </w:p>
    <w:p>
      <w:pPr>
        <w:spacing w:before="0" w:after="100" w:line="324" w:lineRule="auto"/>
        <w:jc w:val="left"/>
      </w:pPr>
      <w:r>
        <w:rPr>
          <w:rFonts w:ascii="Times New Roman" w:hAnsi="Times New Roman" w:cs="Times New Roman" w:eastAsia="Times New Roman"/>
          <w:b/>
          <w:i w:val="0"/>
          <w:color w:val="000000"/>
          <w:sz w:val="26"/>
        </w:rPr>
        <w:t xml:space="preserve">US-03: Tìm kiếm &amp; Lọc Danh sách Sự kiện | </w:t>
      </w:r>
      <w:r>
        <w:rPr>
          <w:rFonts w:ascii="Times New Roman" w:hAnsi="Times New Roman" w:cs="Times New Roman" w:eastAsia="Times New Roman"/>
          <w:b w:val="0"/>
          <w:i w:val="0"/>
          <w:color w:val="000000"/>
          <w:sz w:val="26"/>
        </w:rPr>
        <w:t>Là người tham dự, tôi muốn tìm kiếm sự kiện theo từ khóa (tiêu đề, địa điểm) và lọc theo danh mục hoặc khoảng thời gian để nhanh chóng tìm thấy sự kiện mong muốn.</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tham dự ở trang chủ hoặc trang danh sách sự kiện.</w:t>
      </w:r>
    </w:p>
    <w:p>
      <w:pPr>
        <w:pStyle w:val="ListBullet"/>
        <w:spacing w:before="0" w:after="80" w:line="324" w:lineRule="auto"/>
        <w:jc w:val="left"/>
      </w:pPr>
      <w:r>
        <w:rPr>
          <w:rFonts w:ascii="Times New Roman" w:hAnsi="Times New Roman" w:cs="Times New Roman" w:eastAsia="Times New Roman"/>
          <w:b w:val="0"/>
          <w:i w:val="0"/>
          <w:color w:val="000000"/>
          <w:sz w:val="26"/>
        </w:rPr>
        <w:t>When: Nhập từ khóa tìm kiếm (tiêu đề hoặc địa điểm) và chọn danh mục sự kiện.</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trả về danh sách các sự kiện đang mở bán (trạng thái APPROVED/PUBLISHED) khớp với tiêu chí, hỗ trợ phân trang chuẩn page và limit.</w:t>
      </w:r>
    </w:p>
    <w:p>
      <w:pPr>
        <w:spacing w:before="0" w:after="100" w:line="324" w:lineRule="auto"/>
        <w:jc w:val="left"/>
      </w:pPr>
      <w:r>
        <w:rPr>
          <w:rFonts w:ascii="Times New Roman" w:hAnsi="Times New Roman" w:cs="Times New Roman" w:eastAsia="Times New Roman"/>
          <w:b/>
          <w:i w:val="0"/>
          <w:color w:val="000000"/>
          <w:sz w:val="26"/>
        </w:rPr>
        <w:t xml:space="preserve">US-04: Xem Chi tiết Sự kiện &amp; Tồn kho Hạng vé | </w:t>
      </w:r>
      <w:r>
        <w:rPr>
          <w:rFonts w:ascii="Times New Roman" w:hAnsi="Times New Roman" w:cs="Times New Roman" w:eastAsia="Times New Roman"/>
          <w:b w:val="0"/>
          <w:i w:val="0"/>
          <w:color w:val="000000"/>
          <w:sz w:val="26"/>
        </w:rPr>
        <w:t>Là người tham dự, tôi muốn xem trang chi tiết sự kiện bao gồm banner, lịch trình, địa điểm và danh sách các hạng vé kèm số lượng vé còn lại để quyết định đặt vé.</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tham dự bấm chọn một sự kiện từ danh sách.</w:t>
      </w:r>
    </w:p>
    <w:p>
      <w:pPr>
        <w:pStyle w:val="ListBullet"/>
        <w:spacing w:before="0" w:after="80" w:line="324" w:lineRule="auto"/>
        <w:jc w:val="left"/>
      </w:pPr>
      <w:r>
        <w:rPr>
          <w:rFonts w:ascii="Times New Roman" w:hAnsi="Times New Roman" w:cs="Times New Roman" w:eastAsia="Times New Roman"/>
          <w:b w:val="0"/>
          <w:i w:val="0"/>
          <w:color w:val="000000"/>
          <w:sz w:val="26"/>
        </w:rPr>
        <w:t>When: Trang chi tiết sự kiện tải thành công (GET /events/{id}).</w:t>
      </w:r>
    </w:p>
    <w:p>
      <w:pPr>
        <w:pStyle w:val="ListBullet"/>
        <w:spacing w:before="0" w:after="80" w:line="324" w:lineRule="auto"/>
        <w:jc w:val="left"/>
      </w:pPr>
      <w:r>
        <w:rPr>
          <w:rFonts w:ascii="Times New Roman" w:hAnsi="Times New Roman" w:cs="Times New Roman" w:eastAsia="Times New Roman"/>
          <w:b w:val="0"/>
          <w:i w:val="0"/>
          <w:color w:val="000000"/>
          <w:sz w:val="26"/>
        </w:rPr>
        <w:t>Then: Hiển thị đầy đủ thông tin sự kiện; các hạng vé (Standard, VIP) hiển thị rõ giá bán và số lượng vé còn lại; hạng vé hết chỗ hiển thị nhãn 'Hết vé' và vô hiệu hóa nút đặt vé.</w:t>
      </w:r>
    </w:p>
    <w:p>
      <w:pPr>
        <w:spacing w:before="0" w:after="100" w:line="324" w:lineRule="auto"/>
        <w:jc w:val="left"/>
      </w:pPr>
      <w:r>
        <w:rPr>
          <w:rFonts w:ascii="Times New Roman" w:hAnsi="Times New Roman" w:cs="Times New Roman" w:eastAsia="Times New Roman"/>
          <w:b/>
          <w:i w:val="0"/>
          <w:color w:val="000000"/>
          <w:sz w:val="26"/>
        </w:rPr>
        <w:t xml:space="preserve">US-05: Đặt mua Vé, Tính Phí Sàn 5% &amp; Tự động Phân bổ Doanh thu | </w:t>
      </w:r>
      <w:r>
        <w:rPr>
          <w:rFonts w:ascii="Times New Roman" w:hAnsi="Times New Roman" w:cs="Times New Roman" w:eastAsia="Times New Roman"/>
          <w:b w:val="0"/>
          <w:i w:val="0"/>
          <w:color w:val="000000"/>
          <w:sz w:val="26"/>
        </w:rPr>
        <w:t>Là người tham dự, tôi muốn đặt mua vé trực tuyến và chọn thanh toán linh hoạt, đồng thời hệ thống tự động trích 5% phí sàn và chuyển doanh thu thuần cho Ban tổ chức.</w:t>
      </w:r>
    </w:p>
    <w:p>
      <w:pPr>
        <w:pStyle w:val="ListBullet"/>
        <w:spacing w:before="0" w:after="80" w:line="324" w:lineRule="auto"/>
        <w:jc w:val="left"/>
      </w:pPr>
      <w:r>
        <w:rPr>
          <w:rFonts w:ascii="Times New Roman" w:hAnsi="Times New Roman" w:cs="Times New Roman" w:eastAsia="Times New Roman"/>
          <w:b w:val="0"/>
          <w:i w:val="0"/>
          <w:color w:val="000000"/>
          <w:sz w:val="26"/>
        </w:rPr>
        <w:t>Kịch bản 5.1 (Đặt vé thành công): Đơn hàng 600,000đ -&gt; Phí sàn 5% = 30,000đ, Doanh thu thuần BTC = 570,000đ. Ví Ban tổ chức tự động cộng +570,000đ ngay lập tức; cấp 2 mã vé điện tử CONFIRMED.</w:t>
      </w:r>
    </w:p>
    <w:p>
      <w:pPr>
        <w:pStyle w:val="ListBullet"/>
        <w:spacing w:before="0" w:after="80" w:line="324" w:lineRule="auto"/>
        <w:jc w:val="left"/>
      </w:pPr>
      <w:r>
        <w:rPr>
          <w:rFonts w:ascii="Times New Roman" w:hAnsi="Times New Roman" w:cs="Times New Roman" w:eastAsia="Times New Roman"/>
          <w:b w:val="0"/>
          <w:i w:val="0"/>
          <w:color w:val="000000"/>
          <w:sz w:val="26"/>
        </w:rPr>
        <w:t>Kịch bản 5.2 (Vé miễn phí 0đ): Sự kiện vé 0đ -&gt; Tổng tiền = 0đ, Phí sàn = 0đ, Tiền chuyển BTC = 0đ. Cấp vé thành công không lỗi chia cho 0.</w:t>
      </w:r>
    </w:p>
    <w:p>
      <w:pPr>
        <w:pStyle w:val="ListBullet"/>
        <w:spacing w:before="0" w:after="80" w:line="324" w:lineRule="auto"/>
        <w:jc w:val="left"/>
      </w:pPr>
      <w:r>
        <w:rPr>
          <w:rFonts w:ascii="Times New Roman" w:hAnsi="Times New Roman" w:cs="Times New Roman" w:eastAsia="Times New Roman"/>
          <w:b w:val="0"/>
          <w:i w:val="0"/>
          <w:color w:val="000000"/>
          <w:sz w:val="26"/>
        </w:rPr>
        <w:t>Kịch bản 5.3 (Làm tròn tiền tệ khi áp Voucher): Vé 199,000đ giảm 10% còn 179,100đ -&gt; Tính phí sàn:</w:t>
      </w:r>
    </w:p>
    <w:p>
      <w:pPr>
        <w:spacing w:before="100" w:after="140" w:line="324" w:lineRule="auto"/>
        <w:jc w:val="center"/>
      </w:pPr>
      <m:oMath xmlns:mml="http://www.w3.org/1998/Math/MathML">
        <m:r>
          <m:rPr>
            <m:nor/>
          </m:rPr>
          <m:t>Phí sàn</m:t>
        </m:r>
        <m:r>
          <m:t>=</m:t>
        </m:r>
        <m:r>
          <m:rPr>
            <m:nor/>
          </m:rPr>
          <m:t>round</m:t>
        </m:r>
        <m:r>
          <m:t>(</m:t>
        </m:r>
        <m:r>
          <m:rPr>
            <m:sty m:val="p"/>
          </m:rPr>
          <m:t>179,100</m:t>
        </m:r>
        <m:r>
          <m:t>×</m:t>
        </m:r>
        <m:r>
          <m:rPr>
            <m:sty m:val="p"/>
          </m:rPr>
          <m:t>5%</m:t>
        </m:r>
        <m:r>
          <m:t>)=</m:t>
        </m:r>
        <m:r>
          <m:rPr>
            <m:sty m:val="p"/>
          </m:rPr>
          <m:t>8,955</m:t>
        </m:r>
        <m:r>
          <m:rPr>
            <m:nor/>
          </m:rPr>
          <m:t>VNĐ</m:t>
        </m:r>
      </m:oMath>
    </w:p>
    <w:p>
      <w:pPr>
        <w:spacing w:before="0" w:after="100" w:line="324" w:lineRule="auto"/>
        <w:jc w:val="left"/>
      </w:pPr>
      <w:r>
        <w:rPr>
          <w:rFonts w:ascii="Times New Roman" w:hAnsi="Times New Roman" w:cs="Times New Roman" w:eastAsia="Times New Roman"/>
          <w:b/>
          <w:i w:val="0"/>
          <w:color w:val="000000"/>
          <w:sz w:val="26"/>
        </w:rPr>
        <w:t xml:space="preserve">US-06: Áp dụng Mã Giảm Giá (Voucher) | </w:t>
      </w:r>
      <w:r>
        <w:rPr>
          <w:rFonts w:ascii="Times New Roman" w:hAnsi="Times New Roman" w:cs="Times New Roman" w:eastAsia="Times New Roman"/>
          <w:b w:val="0"/>
          <w:i w:val="0"/>
          <w:color w:val="000000"/>
          <w:sz w:val="26"/>
        </w:rPr>
        <w:t>Là người tham dự, tôi muốn nhập mã voucher giảm giá tại bước thanh toán để được giảm trừ trực tiếp vào tổng tiền đơn hàng.</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tham dự ở màn hình đặt vé với đơn hàng đạt giá trị tối thiểu của voucher (min_order_value).</w:t>
      </w:r>
    </w:p>
    <w:p>
      <w:pPr>
        <w:pStyle w:val="ListBullet"/>
        <w:spacing w:before="0" w:after="80" w:line="324" w:lineRule="auto"/>
        <w:jc w:val="left"/>
      </w:pPr>
      <w:r>
        <w:rPr>
          <w:rFonts w:ascii="Times New Roman" w:hAnsi="Times New Roman" w:cs="Times New Roman" w:eastAsia="Times New Roman"/>
          <w:b w:val="0"/>
          <w:i w:val="0"/>
          <w:color w:val="000000"/>
          <w:sz w:val="26"/>
        </w:rPr>
        <w:t>When: Nhập mã voucher hợp lệ (ví dụ: SUMMER2026) và bấm 'Áp dụng'.</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tính toán số tiền giảm (theo % hoặc số tiền cố định), áp dụng giới hạn giảm tối đa (max_discount_cap nếu có), trừ số lần sử dụng của voucher và cập nhật lại số tiền thanh toán thực tế.</w:t>
      </w:r>
    </w:p>
    <w:p>
      <w:pPr>
        <w:spacing w:before="0" w:after="100" w:line="324" w:lineRule="auto"/>
        <w:jc w:val="left"/>
      </w:pPr>
      <w:r>
        <w:rPr>
          <w:rFonts w:ascii="Times New Roman" w:hAnsi="Times New Roman" w:cs="Times New Roman" w:eastAsia="Times New Roman"/>
          <w:b/>
          <w:i w:val="0"/>
          <w:color w:val="000000"/>
          <w:sz w:val="26"/>
        </w:rPr>
        <w:t xml:space="preserve">US-07: Xem Vé Cá Nhân &amp; Lấy Mã QR E-Ticket | </w:t>
      </w:r>
      <w:r>
        <w:rPr>
          <w:rFonts w:ascii="Times New Roman" w:hAnsi="Times New Roman" w:cs="Times New Roman" w:eastAsia="Times New Roman"/>
          <w:b w:val="0"/>
          <w:i w:val="0"/>
          <w:color w:val="000000"/>
          <w:sz w:val="26"/>
        </w:rPr>
        <w:t>Là người tham dự đã mua vé, tôi muốn xem lại danh sách vé của mình kèm mã vé độc nhất và mã QR động để xuất trình khi đến cổng soát vé.</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dùng đã đăng nhập và truy cập trang 'Vé của tôi' (/my-tickets).</w:t>
      </w:r>
    </w:p>
    <w:p>
      <w:pPr>
        <w:pStyle w:val="ListBullet"/>
        <w:spacing w:before="0" w:after="80" w:line="324" w:lineRule="auto"/>
        <w:jc w:val="left"/>
      </w:pPr>
      <w:r>
        <w:rPr>
          <w:rFonts w:ascii="Times New Roman" w:hAnsi="Times New Roman" w:cs="Times New Roman" w:eastAsia="Times New Roman"/>
          <w:b w:val="0"/>
          <w:i w:val="0"/>
          <w:color w:val="000000"/>
          <w:sz w:val="26"/>
        </w:rPr>
        <w:t>When: Hệ thống tải danh sách vé cá nhân.</w:t>
      </w:r>
    </w:p>
    <w:p>
      <w:pPr>
        <w:pStyle w:val="ListBullet"/>
        <w:spacing w:before="0" w:after="80" w:line="324" w:lineRule="auto"/>
        <w:jc w:val="left"/>
      </w:pPr>
      <w:r>
        <w:rPr>
          <w:rFonts w:ascii="Times New Roman" w:hAnsi="Times New Roman" w:cs="Times New Roman" w:eastAsia="Times New Roman"/>
          <w:b w:val="0"/>
          <w:i w:val="0"/>
          <w:color w:val="000000"/>
          <w:sz w:val="26"/>
        </w:rPr>
        <w:t>Then: Hiển thị danh sách vé được nhóm theo sự kiện, mỗi vé có mã định danh duy nhất (TCK-XXXX-YYYY), mã QR Code dạng Base64, trạng thái vé (VALID, CHECKED_IN, CANCELLED).</w:t>
      </w:r>
    </w:p>
    <w:p>
      <w:pPr>
        <w:spacing w:before="0" w:after="100" w:line="324" w:lineRule="auto"/>
        <w:jc w:val="left"/>
      </w:pPr>
      <w:r>
        <w:rPr>
          <w:rFonts w:ascii="Times New Roman" w:hAnsi="Times New Roman" w:cs="Times New Roman" w:eastAsia="Times New Roman"/>
          <w:b/>
          <w:i w:val="0"/>
          <w:color w:val="000000"/>
          <w:sz w:val="26"/>
        </w:rPr>
        <w:t xml:space="preserve">US-08: Yêu cầu Hủy Vé &amp; Hoàn Tiền Ví | </w:t>
      </w:r>
      <w:r>
        <w:rPr>
          <w:rFonts w:ascii="Times New Roman" w:hAnsi="Times New Roman" w:cs="Times New Roman" w:eastAsia="Times New Roman"/>
          <w:b w:val="0"/>
          <w:i w:val="0"/>
          <w:color w:val="000000"/>
          <w:sz w:val="26"/>
        </w:rPr>
        <w:t>Là người tham dự, tôi muốn có thể yêu cầu hủy vé đã mua trước khi sự kiện diễn ra theo chính sách hoàn tiền để nhận lại tiền vào ví tài khoản.</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dùng có vé ở trạng thái VALID và thời gian hiện tại cách thời điểm bắt đầu sự kiện &gt;= 24 giờ.</w:t>
      </w:r>
    </w:p>
    <w:p>
      <w:pPr>
        <w:pStyle w:val="ListBullet"/>
        <w:spacing w:before="0" w:after="80" w:line="324" w:lineRule="auto"/>
        <w:jc w:val="left"/>
      </w:pPr>
      <w:r>
        <w:rPr>
          <w:rFonts w:ascii="Times New Roman" w:hAnsi="Times New Roman" w:cs="Times New Roman" w:eastAsia="Times New Roman"/>
          <w:b w:val="0"/>
          <w:i w:val="0"/>
          <w:color w:val="000000"/>
          <w:sz w:val="26"/>
        </w:rPr>
        <w:t>When: Người dùng bấm 'Yêu cầu hủy vé' trên giao diện Vé của tôi.</w:t>
      </w:r>
    </w:p>
    <w:p>
      <w:pPr>
        <w:pStyle w:val="ListBullet"/>
        <w:spacing w:before="0" w:after="80" w:line="324" w:lineRule="auto"/>
        <w:jc w:val="left"/>
      </w:pPr>
      <w:r>
        <w:rPr>
          <w:rFonts w:ascii="Times New Roman" w:hAnsi="Times New Roman" w:cs="Times New Roman" w:eastAsia="Times New Roman"/>
          <w:b w:val="0"/>
          <w:i w:val="0"/>
          <w:color w:val="000000"/>
          <w:sz w:val="26"/>
        </w:rPr>
        <w:t>Then: Xác thực mốc thời gian: Hủy trước &gt;= 48h hoàn 100% (hoặc 90%), hủy từ 24 đến &lt; 48h hoàn 70% vào ví; chuyển trạng thái vé thành CANCELLED, hoàn lại tồn kho (+1 available_quantity), chặn hủy nếu &lt; 24h.</w:t>
      </w:r>
    </w:p>
    <w:p>
      <w:pPr>
        <w:spacing w:before="200" w:after="80" w:line="324" w:lineRule="auto"/>
        <w:jc w:val="left"/>
      </w:pPr>
      <w:r>
        <w:rPr>
          <w:rFonts w:ascii="Times New Roman" w:hAnsi="Times New Roman" w:cs="Times New Roman" w:eastAsia="Times New Roman"/>
          <w:b/>
          <w:i w:val="0"/>
          <w:color w:val="000000"/>
          <w:sz w:val="28"/>
        </w:rPr>
        <w:t>Nhóm 3: Ban tổ chức &amp; Quản lý Sự kiện (Organizer)</w:t>
      </w:r>
    </w:p>
    <w:p>
      <w:pPr>
        <w:spacing w:before="0" w:after="100" w:line="324" w:lineRule="auto"/>
        <w:jc w:val="left"/>
      </w:pPr>
      <w:r>
        <w:rPr>
          <w:rFonts w:ascii="Times New Roman" w:hAnsi="Times New Roman" w:cs="Times New Roman" w:eastAsia="Times New Roman"/>
          <w:b/>
          <w:i w:val="0"/>
          <w:color w:val="000000"/>
          <w:sz w:val="26"/>
        </w:rPr>
        <w:t xml:space="preserve">US-09: Khởi tạo Sự kiện &amp; Tự động Phê duyệt Mở bán (Auto-Approval) | </w:t>
      </w:r>
      <w:r>
        <w:rPr>
          <w:rFonts w:ascii="Times New Roman" w:hAnsi="Times New Roman" w:cs="Times New Roman" w:eastAsia="Times New Roman"/>
          <w:b w:val="0"/>
          <w:i w:val="0"/>
          <w:color w:val="000000"/>
          <w:sz w:val="26"/>
        </w:rPr>
        <w:t>Là ban tổ chức, tôi muốn tạo sự kiện mới và hệ thống tự động kiểm duyệt mở bán ngay lập tức, để tôi không phải chờ đợi quản trị viên duyệt thủ công.</w:t>
      </w:r>
    </w:p>
    <w:p>
      <w:pPr>
        <w:pStyle w:val="ListBullet"/>
        <w:spacing w:before="0" w:after="80" w:line="324" w:lineRule="auto"/>
        <w:jc w:val="left"/>
      </w:pPr>
      <w:r>
        <w:rPr>
          <w:rFonts w:ascii="Times New Roman" w:hAnsi="Times New Roman" w:cs="Times New Roman" w:eastAsia="Times New Roman"/>
          <w:b w:val="0"/>
          <w:i w:val="0"/>
          <w:color w:val="000000"/>
          <w:sz w:val="26"/>
        </w:rPr>
        <w:t>Given: Ban tổ chức đã đăng nhập vào mục 'Quản lý sự kiện'.</w:t>
      </w:r>
    </w:p>
    <w:p>
      <w:pPr>
        <w:pStyle w:val="ListBullet"/>
        <w:spacing w:before="0" w:after="80" w:line="324" w:lineRule="auto"/>
        <w:jc w:val="left"/>
      </w:pPr>
      <w:r>
        <w:rPr>
          <w:rFonts w:ascii="Times New Roman" w:hAnsi="Times New Roman" w:cs="Times New Roman" w:eastAsia="Times New Roman"/>
          <w:b w:val="0"/>
          <w:i w:val="0"/>
          <w:color w:val="000000"/>
          <w:sz w:val="26"/>
        </w:rPr>
        <w:t>When: Nhập thông tin sự kiện hợp lệ (tiêu đề, thời gian tương lai, địa điểm, sức chứa) và bấm 'Lưu'.</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tự động cấp trạng thái PUBLISHED và kích hoạt is_visible = True ngay lập tức, sự kiện xuất hiện ngay trên trang chủ.</w:t>
      </w:r>
    </w:p>
    <w:p>
      <w:pPr>
        <w:spacing w:before="0" w:after="100" w:line="324" w:lineRule="auto"/>
        <w:jc w:val="left"/>
      </w:pPr>
      <w:r>
        <w:rPr>
          <w:rFonts w:ascii="Times New Roman" w:hAnsi="Times New Roman" w:cs="Times New Roman" w:eastAsia="Times New Roman"/>
          <w:b/>
          <w:i w:val="0"/>
          <w:color w:val="000000"/>
          <w:sz w:val="26"/>
        </w:rPr>
        <w:t xml:space="preserve">US-10: Cấu hình Phân Hạng Vé Sự Kiện | </w:t>
      </w:r>
      <w:r>
        <w:rPr>
          <w:rFonts w:ascii="Times New Roman" w:hAnsi="Times New Roman" w:cs="Times New Roman" w:eastAsia="Times New Roman"/>
          <w:b w:val="0"/>
          <w:i w:val="0"/>
          <w:color w:val="000000"/>
          <w:sz w:val="26"/>
        </w:rPr>
        <w:t>Là ban tổ chức, tôi muốn tạo nhiều hạng vé khác nhau cho sự kiện với mức giá và số lượng tương ứng để đa dạng hóa phân khúc khách hàng.</w:t>
      </w:r>
    </w:p>
    <w:p>
      <w:pPr>
        <w:pStyle w:val="ListBullet"/>
        <w:spacing w:before="0" w:after="80" w:line="324" w:lineRule="auto"/>
        <w:jc w:val="left"/>
      </w:pPr>
      <w:r>
        <w:rPr>
          <w:rFonts w:ascii="Times New Roman" w:hAnsi="Times New Roman" w:cs="Times New Roman" w:eastAsia="Times New Roman"/>
          <w:b w:val="0"/>
          <w:i w:val="0"/>
          <w:color w:val="000000"/>
          <w:sz w:val="26"/>
        </w:rPr>
        <w:t>Given: Ban tổ chức đang quản lý sự kiện của mình ở trạng thái PENDING hoặc APPROVED (chưa có vé bán ra).</w:t>
      </w:r>
    </w:p>
    <w:p>
      <w:pPr>
        <w:pStyle w:val="ListBullet"/>
        <w:spacing w:before="0" w:after="80" w:line="324" w:lineRule="auto"/>
        <w:jc w:val="left"/>
      </w:pPr>
      <w:r>
        <w:rPr>
          <w:rFonts w:ascii="Times New Roman" w:hAnsi="Times New Roman" w:cs="Times New Roman" w:eastAsia="Times New Roman"/>
          <w:b w:val="0"/>
          <w:i w:val="0"/>
          <w:color w:val="000000"/>
          <w:sz w:val="26"/>
        </w:rPr>
        <w:t>When: Nhập tên hạng vé, số lượng phát hành (total_quantity &gt; 0), giá vé (price &gt;= 0) và bấm 'Thêm hạng vé'.</w:t>
      </w:r>
    </w:p>
    <w:p>
      <w:pPr>
        <w:pStyle w:val="ListBullet"/>
        <w:spacing w:before="0" w:after="80" w:line="324" w:lineRule="auto"/>
        <w:jc w:val="left"/>
      </w:pPr>
      <w:r>
        <w:rPr>
          <w:rFonts w:ascii="Times New Roman" w:hAnsi="Times New Roman" w:cs="Times New Roman" w:eastAsia="Times New Roman"/>
          <w:b w:val="0"/>
          <w:i w:val="0"/>
          <w:color w:val="000000"/>
          <w:sz w:val="26"/>
        </w:rPr>
        <w:t>Then: Hạng vé được lưu vào cơ sở dữ liệu với available_quantity = total_quantity, hiển thị ngay trên trang chi tiết sự kiện.</w:t>
      </w:r>
    </w:p>
    <w:p>
      <w:pPr>
        <w:spacing w:before="0" w:after="100" w:line="324" w:lineRule="auto"/>
        <w:jc w:val="left"/>
      </w:pPr>
      <w:r>
        <w:rPr>
          <w:rFonts w:ascii="Times New Roman" w:hAnsi="Times New Roman" w:cs="Times New Roman" w:eastAsia="Times New Roman"/>
          <w:b/>
          <w:i w:val="0"/>
          <w:color w:val="000000"/>
          <w:sz w:val="26"/>
        </w:rPr>
        <w:t xml:space="preserve">US-11: Soát vé tại Cổng Sự kiện | </w:t>
      </w:r>
      <w:r>
        <w:rPr>
          <w:rFonts w:ascii="Times New Roman" w:hAnsi="Times New Roman" w:cs="Times New Roman" w:eastAsia="Times New Roman"/>
          <w:b w:val="0"/>
          <w:i w:val="0"/>
          <w:color w:val="000000"/>
          <w:sz w:val="26"/>
        </w:rPr>
        <w:t>Là nhân viên soát vé, tôi muốn quét mã vé hoặc QR để xác thực khách vào cửa, để tôi kiểm soát người tham dự và ngăn chặn vé giả mạo.</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soát vé mở cổng check-in (/checkin-gate).</w:t>
      </w:r>
    </w:p>
    <w:p>
      <w:pPr>
        <w:pStyle w:val="ListBullet"/>
        <w:spacing w:before="0" w:after="80" w:line="324" w:lineRule="auto"/>
        <w:jc w:val="left"/>
      </w:pPr>
      <w:r>
        <w:rPr>
          <w:rFonts w:ascii="Times New Roman" w:hAnsi="Times New Roman" w:cs="Times New Roman" w:eastAsia="Times New Roman"/>
          <w:b w:val="0"/>
          <w:i w:val="0"/>
          <w:color w:val="000000"/>
          <w:sz w:val="26"/>
        </w:rPr>
        <w:t>When: Quét mã QR hoặc nhập mã vé TCK-XXXX-YYYY.</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chuyển trạng thái sang CHECKED_IN, báo xanh thành công; nếu quét lại báo lỗi 409 Conflict kèm mốc giờ đã quét.</w:t>
      </w:r>
    </w:p>
    <w:p>
      <w:pPr>
        <w:spacing w:before="0" w:after="100" w:line="324" w:lineRule="auto"/>
        <w:jc w:val="left"/>
      </w:pPr>
      <w:r>
        <w:rPr>
          <w:rFonts w:ascii="Times New Roman" w:hAnsi="Times New Roman" w:cs="Times New Roman" w:eastAsia="Times New Roman"/>
          <w:b/>
          <w:i w:val="0"/>
          <w:color w:val="000000"/>
          <w:sz w:val="26"/>
        </w:rPr>
        <w:t xml:space="preserve">US-12: Báo cáo Doanh thu &amp; Đối soát Dòng tiền | </w:t>
      </w:r>
      <w:r>
        <w:rPr>
          <w:rFonts w:ascii="Times New Roman" w:hAnsi="Times New Roman" w:cs="Times New Roman" w:eastAsia="Times New Roman"/>
          <w:b w:val="0"/>
          <w:i w:val="0"/>
          <w:color w:val="000000"/>
          <w:sz w:val="26"/>
        </w:rPr>
        <w:t>Là ban tổ chức, tôi muốn xem thống kê số lượng vé đã bán và doanh thu thực nhận sau khi trừ phí dịch vụ nền tảng 5%, để tôi đối soát tài chính minh bạch.</w:t>
      </w:r>
    </w:p>
    <w:p>
      <w:pPr>
        <w:pStyle w:val="ListBullet"/>
        <w:spacing w:before="0" w:after="80" w:line="324" w:lineRule="auto"/>
        <w:jc w:val="left"/>
      </w:pPr>
      <w:r>
        <w:rPr>
          <w:rFonts w:ascii="Times New Roman" w:hAnsi="Times New Roman" w:cs="Times New Roman" w:eastAsia="Times New Roman"/>
          <w:b w:val="0"/>
          <w:i w:val="0"/>
          <w:color w:val="000000"/>
          <w:sz w:val="26"/>
        </w:rPr>
        <w:t>Then: Báo cáo hiển thị rõ: Doanh thu gộp (10,000,000đ), Phí dịch vụ sàn iTick 5% (-500,000đ), Doanh thu thực nhận (+9,500,000đ) đúng bằng số dư đã ghi nhận vào ví.</w:t>
      </w:r>
    </w:p>
    <w:p>
      <w:pPr>
        <w:spacing w:before="0" w:after="100" w:line="324" w:lineRule="auto"/>
        <w:jc w:val="left"/>
      </w:pPr>
      <w:r>
        <w:rPr>
          <w:rFonts w:ascii="Times New Roman" w:hAnsi="Times New Roman" w:cs="Times New Roman" w:eastAsia="Times New Roman"/>
          <w:b/>
          <w:i w:val="0"/>
          <w:color w:val="000000"/>
          <w:sz w:val="26"/>
        </w:rPr>
        <w:t xml:space="preserve">US-12b: Xuất File Excel Danh Sách Soát Vé &amp; Đối Soát Timeline | </w:t>
      </w:r>
      <w:r>
        <w:rPr>
          <w:rFonts w:ascii="Times New Roman" w:hAnsi="Times New Roman" w:cs="Times New Roman" w:eastAsia="Times New Roman"/>
          <w:b w:val="0"/>
          <w:i w:val="0"/>
          <w:color w:val="000000"/>
          <w:sz w:val="26"/>
        </w:rPr>
        <w:t>Là ban tổ chức sự kiện, tôi muốn xuất file Excel (.xlsx) danh sách người tham dự và mã vé của từng sự kiện có Dropdown thả xuống để đối soát trực tiếp.</w:t>
      </w:r>
    </w:p>
    <w:p>
      <w:pPr>
        <w:pStyle w:val="ListBullet"/>
        <w:spacing w:before="0" w:after="80" w:line="324" w:lineRule="auto"/>
        <w:jc w:val="left"/>
      </w:pPr>
      <w:r>
        <w:rPr>
          <w:rFonts w:ascii="Times New Roman" w:hAnsi="Times New Roman" w:cs="Times New Roman" w:eastAsia="Times New Roman"/>
          <w:b w:val="0"/>
          <w:i w:val="0"/>
          <w:color w:val="000000"/>
          <w:sz w:val="26"/>
        </w:rPr>
        <w:t>Then: File tải xuống định dạng chuẩn (.xlsx) với Data Validation Dropdown ở cột 'Trạng thái soát vé' (ĐÃ THAM DỰ, VẮNG MẶT, CHƯA CHECK-IN, ĐÃ HỦY VÉ); hỗ trợ format csv và json.</w:t>
      </w:r>
    </w:p>
    <w:p>
      <w:pPr>
        <w:spacing w:before="200" w:after="80" w:line="324" w:lineRule="auto"/>
        <w:jc w:val="left"/>
      </w:pPr>
      <w:r>
        <w:rPr>
          <w:rFonts w:ascii="Times New Roman" w:hAnsi="Times New Roman" w:cs="Times New Roman" w:eastAsia="Times New Roman"/>
          <w:b/>
          <w:i w:val="0"/>
          <w:color w:val="000000"/>
          <w:sz w:val="28"/>
        </w:rPr>
        <w:t>Nhóm 4: Quản trị Hệ thống Tối cao (Superadmin)</w:t>
      </w:r>
    </w:p>
    <w:p>
      <w:pPr>
        <w:spacing w:before="0" w:after="100" w:line="324" w:lineRule="auto"/>
        <w:jc w:val="left"/>
      </w:pPr>
      <w:r>
        <w:rPr>
          <w:rFonts w:ascii="Times New Roman" w:hAnsi="Times New Roman" w:cs="Times New Roman" w:eastAsia="Times New Roman"/>
          <w:b/>
          <w:i w:val="0"/>
          <w:color w:val="000000"/>
          <w:sz w:val="26"/>
        </w:rPr>
        <w:t xml:space="preserve">US-13: Superadmin Quản trị Toàn quyền Người dùng &amp; Phân quyền (RBAC) | </w:t>
      </w:r>
      <w:r>
        <w:rPr>
          <w:rFonts w:ascii="Times New Roman" w:hAnsi="Times New Roman" w:cs="Times New Roman" w:eastAsia="Times New Roman"/>
          <w:b w:val="0"/>
          <w:i w:val="0"/>
          <w:color w:val="000000"/>
          <w:sz w:val="26"/>
        </w:rPr>
        <w:t>Là quản trị viên tối cao, tôi muốn có toàn quyền xem, thêm, sửa, đổi vai trò (Role), đặt lại mật khẩu và khóa/mở khóa mọi tài khoản trên hệ thống.</w:t>
      </w:r>
    </w:p>
    <w:p>
      <w:pPr>
        <w:pStyle w:val="ListBullet"/>
        <w:spacing w:before="0" w:after="80" w:line="324" w:lineRule="auto"/>
        <w:jc w:val="left"/>
      </w:pPr>
      <w:r>
        <w:rPr>
          <w:rFonts w:ascii="Times New Roman" w:hAnsi="Times New Roman" w:cs="Times New Roman" w:eastAsia="Times New Roman"/>
          <w:b w:val="0"/>
          <w:i w:val="0"/>
          <w:color w:val="000000"/>
          <w:sz w:val="26"/>
        </w:rPr>
        <w:t>Then: Quyền hạn mới có hiệu lực tức thì; tài khoản bị khóa không thể đăng nhập vào hệ thống (HTTP 403 Forbidden).</w:t>
      </w:r>
    </w:p>
    <w:p>
      <w:pPr>
        <w:spacing w:before="0" w:after="100" w:line="324" w:lineRule="auto"/>
        <w:jc w:val="left"/>
      </w:pPr>
      <w:r>
        <w:rPr>
          <w:rFonts w:ascii="Times New Roman" w:hAnsi="Times New Roman" w:cs="Times New Roman" w:eastAsia="Times New Roman"/>
          <w:b/>
          <w:i w:val="0"/>
          <w:color w:val="000000"/>
          <w:sz w:val="26"/>
        </w:rPr>
        <w:t xml:space="preserve">US-14: Quản trị Sự kiện &amp; Vé Điện tử Toàn sàn | </w:t>
      </w:r>
      <w:r>
        <w:rPr>
          <w:rFonts w:ascii="Times New Roman" w:hAnsi="Times New Roman" w:cs="Times New Roman" w:eastAsia="Times New Roman"/>
          <w:b w:val="0"/>
          <w:i w:val="0"/>
          <w:color w:val="000000"/>
          <w:sz w:val="26"/>
        </w:rPr>
        <w:t>Là quản trị viên, tôi muốn có quyền ẩn/hiện hoặc xóa sự kiện vi phạm, đồng thời vô hiệu hóa các vé gian lận, để tôi bảo vệ uy tín nền tảng iTick.</w:t>
      </w:r>
    </w:p>
    <w:p>
      <w:pPr>
        <w:pStyle w:val="ListBullet"/>
        <w:spacing w:before="0" w:after="80" w:line="324" w:lineRule="auto"/>
        <w:jc w:val="left"/>
      </w:pPr>
      <w:r>
        <w:rPr>
          <w:rFonts w:ascii="Times New Roman" w:hAnsi="Times New Roman" w:cs="Times New Roman" w:eastAsia="Times New Roman"/>
          <w:b w:val="0"/>
          <w:i w:val="0"/>
          <w:color w:val="000000"/>
          <w:sz w:val="26"/>
        </w:rPr>
        <w:t>Then: Sự kiện vi phạm bị gỡ khỏi trang chủ tức thì; vé gian lận bị hủy qua POST /api/admin/tickets/{id}/void.</w:t>
      </w:r>
    </w:p>
    <w:p>
      <w:pPr>
        <w:spacing w:before="0" w:after="100" w:line="324" w:lineRule="auto"/>
        <w:jc w:val="left"/>
      </w:pPr>
      <w:r>
        <w:rPr>
          <w:rFonts w:ascii="Times New Roman" w:hAnsi="Times New Roman" w:cs="Times New Roman" w:eastAsia="Times New Roman"/>
          <w:b/>
          <w:i w:val="0"/>
          <w:color w:val="000000"/>
          <w:sz w:val="26"/>
        </w:rPr>
        <w:t xml:space="preserve">US-15: Cấu hình Tỷ lệ Phí Sàn &amp; Hủy Đơn Hoàn Tiền Khẩn Cấp | </w:t>
      </w:r>
      <w:r>
        <w:rPr>
          <w:rFonts w:ascii="Times New Roman" w:hAnsi="Times New Roman" w:cs="Times New Roman" w:eastAsia="Times New Roman"/>
          <w:b w:val="0"/>
          <w:i w:val="0"/>
          <w:color w:val="000000"/>
          <w:sz w:val="26"/>
        </w:rPr>
        <w:t>Là quản trị viên tối cao, tôi muốn cấu hình tỷ lệ phí sàn linh hoạt và có quyền hủy đơn khẩn cấp hoàn tiền 100% cho khách, để tôi giải quyết các tranh chấp khiếu nại và đảm bảo đối soát dòng tiền cân bằng tuyệt đối.</w:t>
      </w:r>
    </w:p>
    <w:p>
      <w:pPr>
        <w:pStyle w:val="ListBullet"/>
        <w:spacing w:before="0" w:after="80" w:line="324" w:lineRule="auto"/>
        <w:jc w:val="left"/>
      </w:pPr>
      <w:r>
        <w:rPr>
          <w:rFonts w:ascii="Times New Roman" w:hAnsi="Times New Roman" w:cs="Times New Roman" w:eastAsia="Times New Roman"/>
          <w:b w:val="0"/>
          <w:i w:val="0"/>
          <w:color w:val="000000"/>
          <w:sz w:val="26"/>
        </w:rPr>
        <w:t>Kịch bản 15.1: Admin đổi phí sàn thành 6.5% -&gt; Hệ thống lưu cấu hình và áp dụng ngay cho đơn mới.</w:t>
      </w:r>
    </w:p>
    <w:p>
      <w:pPr>
        <w:pStyle w:val="ListBullet"/>
        <w:spacing w:before="0" w:after="80" w:line="324" w:lineRule="auto"/>
        <w:jc w:val="left"/>
      </w:pPr>
      <w:r>
        <w:rPr>
          <w:rFonts w:ascii="Times New Roman" w:hAnsi="Times New Roman" w:cs="Times New Roman" w:eastAsia="Times New Roman"/>
          <w:b w:val="0"/>
          <w:i w:val="0"/>
          <w:color w:val="000000"/>
          <w:sz w:val="26"/>
        </w:rPr>
        <w:t>Kịch bản 15.2: Hủy đơn khẩn cấp 480k -&gt; Khách nhận đủ 480k, ví BTC bị thu hồi lại đúng 456k, phí sàn giảm 24k, hoàn lại vé.</w:t>
      </w:r>
    </w:p>
    <w:p>
      <w:pPr>
        <w:pStyle w:val="ListBullet"/>
        <w:spacing w:before="0" w:after="80" w:line="324" w:lineRule="auto"/>
        <w:jc w:val="left"/>
      </w:pPr>
      <w:r>
        <w:rPr>
          <w:rFonts w:ascii="Times New Roman" w:hAnsi="Times New Roman" w:cs="Times New Roman" w:eastAsia="Times New Roman"/>
          <w:b w:val="0"/>
          <w:i w:val="0"/>
          <w:color w:val="000000"/>
          <w:sz w:val="26"/>
        </w:rPr>
        <w:t>Kịch bản 15.3: Bảo toàn đối soát sàn tuyệt đối:</w:t>
      </w:r>
    </w:p>
    <w:p>
      <w:pPr>
        <w:spacing w:before="100" w:after="140" w:line="324" w:lineRule="auto"/>
        <w:jc w:val="center"/>
      </w:pPr>
      <m:oMath xmlns:mml="http://www.w3.org/1998/Math/MathML">
        <m:r>
          <m:rPr>
            <m:nor/>
          </m:rPr>
          <m:t>Doanh thu Gộp</m:t>
        </m:r>
        <m:r>
          <m:t>=</m:t>
        </m:r>
        <m:r>
          <m:rPr>
            <m:nor/>
          </m:rPr>
          <m:t>Phí Sàn iTick</m:t>
        </m:r>
        <m:r>
          <m:t>+</m:t>
        </m:r>
        <m:r>
          <m:rPr>
            <m:nor/>
          </m:rPr>
          <m:t>Chi Trả BTC</m:t>
        </m:r>
        <m:r>
          <m:t>+</m:t>
        </m:r>
        <m:r>
          <m:rPr>
            <m:nor/>
          </m:rPr>
          <m:t>Tiền Hoàn Trả (Refunded)</m:t>
        </m:r>
      </m:oMath>
    </w:p>
    <w:p>
      <w:pPr>
        <w:spacing w:before="100" w:after="140" w:line="324" w:lineRule="auto"/>
        <w:jc w:val="center"/>
      </w:pPr>
      <m:oMath xmlns:mml="http://www.w3.org/1998/Math/MathML">
        <m:r>
          <m:rPr>
            <m:nor/>
          </m:rPr>
          <m:t>Độ lệch đối soát</m:t>
        </m:r>
        <m:r>
          <m:t>=0</m:t>
        </m:r>
        <m:r>
          <m:rPr>
            <m:nor/>
          </m:rPr>
          <m:t>VNĐ</m:t>
        </m:r>
      </m:oMath>
    </w:p>
    <w:p>
      <w:pPr>
        <w:spacing w:before="240" w:after="100" w:line="324" w:lineRule="auto"/>
        <w:jc w:val="left"/>
      </w:pPr>
      <w:r>
        <w:rPr>
          <w:rFonts w:ascii="Times New Roman" w:hAnsi="Times New Roman" w:cs="Times New Roman" w:eastAsia="Times New Roman"/>
          <w:b/>
          <w:i w:val="0"/>
          <w:color w:val="000000"/>
          <w:sz w:val="30"/>
        </w:rPr>
        <w:t>5. Tiêu chí Nghiệm thu Tổng thể ở Mức Người dùng (Overall Acceptance Criteria)</w:t>
      </w:r>
    </w:p>
    <w:p>
      <w:pPr>
        <w:spacing w:before="0" w:after="100" w:line="324" w:lineRule="auto"/>
        <w:jc w:val="left"/>
      </w:pPr>
      <w:r>
        <w:rPr>
          <w:rFonts w:ascii="Times New Roman" w:hAnsi="Times New Roman" w:cs="Times New Roman" w:eastAsia="Times New Roman"/>
          <w:b/>
          <w:i w:val="0"/>
          <w:color w:val="000000"/>
          <w:sz w:val="26"/>
        </w:rPr>
        <w:t xml:space="preserve">1. Khả năng sử dụng &amp; Thẩm mỹ: </w:t>
      </w:r>
      <w:r>
        <w:rPr>
          <w:rFonts w:ascii="Times New Roman" w:hAnsi="Times New Roman" w:cs="Times New Roman" w:eastAsia="Times New Roman"/>
          <w:b w:val="0"/>
          <w:i w:val="0"/>
          <w:color w:val="000000"/>
          <w:sz w:val="26"/>
        </w:rPr>
        <w:t>Giao diện Dark Modern Mesh hiện đại, tối ưu cho sự kiện âm nhạc &amp; nghệ thuật sân khấu, hiển thị trực quan và tương thích responsive trên mọi thiết bị. Mọi thông báo hiển thị bằng tiếng Việt thân thiện, rõ ràng.</w:t>
      </w:r>
    </w:p>
    <w:p>
      <w:pPr>
        <w:spacing w:before="0" w:after="100" w:line="324" w:lineRule="auto"/>
        <w:jc w:val="left"/>
      </w:pPr>
      <w:r>
        <w:rPr>
          <w:rFonts w:ascii="Times New Roman" w:hAnsi="Times New Roman" w:cs="Times New Roman" w:eastAsia="Times New Roman"/>
          <w:b/>
          <w:i w:val="0"/>
          <w:color w:val="000000"/>
          <w:sz w:val="26"/>
        </w:rPr>
        <w:t xml:space="preserve">2. Minh bạch Tài chính &amp; Toàn vẹn Dữ liệu: </w:t>
      </w:r>
      <w:r>
        <w:rPr>
          <w:rFonts w:ascii="Times New Roman" w:hAnsi="Times New Roman" w:cs="Times New Roman" w:eastAsia="Times New Roman"/>
          <w:b w:val="0"/>
          <w:i w:val="0"/>
          <w:color w:val="000000"/>
          <w:sz w:val="26"/>
        </w:rPr>
        <w:t>Tỷ lệ phí sàn, chiết khấu voucher và doanh thu thực nhận hiển thị chi tiết, minh bạch ở mọi khâu. Tuyệt đối không xảy ra hiện tượng thất thoát tiền hay sai lệch số dư ví.</w:t>
      </w:r>
    </w:p>
    <w:p>
      <w:pPr>
        <w:spacing w:before="0" w:after="100" w:line="324" w:lineRule="auto"/>
        <w:jc w:val="left"/>
      </w:pPr>
      <w:r>
        <w:rPr>
          <w:rFonts w:ascii="Times New Roman" w:hAnsi="Times New Roman" w:cs="Times New Roman" w:eastAsia="Times New Roman"/>
          <w:b/>
          <w:i w:val="0"/>
          <w:color w:val="000000"/>
          <w:sz w:val="26"/>
        </w:rPr>
        <w:t xml:space="preserve">3. Tính sẵn sàng của vé điện tử: </w:t>
      </w:r>
      <w:r>
        <w:rPr>
          <w:rFonts w:ascii="Times New Roman" w:hAnsi="Times New Roman" w:cs="Times New Roman" w:eastAsia="Times New Roman"/>
          <w:b w:val="0"/>
          <w:i w:val="0"/>
          <w:color w:val="000000"/>
          <w:sz w:val="26"/>
        </w:rPr>
        <w:t>Mã vé và mã QR sẵn sàng ngay lập tức sau thanh toán, hỗ trợ quét check-in mượt mà tại cổng sự kiện.</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