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6CD34" w14:textId="509E63B8" w:rsidR="003921B2" w:rsidRDefault="00A3371F">
      <w:r>
        <w:t xml:space="preserve">Automation Framework for </w:t>
      </w:r>
      <w:proofErr w:type="spellStart"/>
      <w:r>
        <w:t>Zdesigner</w:t>
      </w:r>
      <w:proofErr w:type="spellEnd"/>
      <w:r>
        <w:t xml:space="preserve"> Driver:</w:t>
      </w:r>
    </w:p>
    <w:p w14:paraId="5ADFE1B2" w14:textId="6629A90B" w:rsidR="00FA5506" w:rsidRDefault="00A3371F">
      <w:r>
        <w:t xml:space="preserve">1.The details for each </w:t>
      </w:r>
      <w:proofErr w:type="gramStart"/>
      <w:r>
        <w:t>folders</w:t>
      </w:r>
      <w:proofErr w:type="gramEnd"/>
      <w:r>
        <w:t xml:space="preserve"> as below:</w:t>
      </w:r>
    </w:p>
    <w:p w14:paraId="58E2966C" w14:textId="38248D16" w:rsidR="00FA5506" w:rsidRDefault="00FA5506">
      <w:r>
        <w:rPr>
          <w:noProof/>
        </w:rPr>
        <w:drawing>
          <wp:inline distT="0" distB="0" distL="0" distR="0" wp14:anchorId="6D455071" wp14:editId="3BE59E91">
            <wp:extent cx="5943600" cy="3204210"/>
            <wp:effectExtent l="0" t="0" r="0" b="0"/>
            <wp:docPr id="73603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38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05B3" w14:textId="2714ACFE" w:rsidR="00BB415D" w:rsidRDefault="00A3371F">
      <w:r>
        <w:t xml:space="preserve">2.We will define the test cases for each </w:t>
      </w:r>
      <w:proofErr w:type="gramStart"/>
      <w:r>
        <w:t>subareas</w:t>
      </w:r>
      <w:proofErr w:type="gramEnd"/>
      <w:r>
        <w:t xml:space="preserve"> in </w:t>
      </w:r>
      <w:proofErr w:type="gramStart"/>
      <w:r>
        <w:t>testcase</w:t>
      </w:r>
      <w:proofErr w:type="gramEnd"/>
      <w:r>
        <w:t xml:space="preserve"> folder</w:t>
      </w:r>
    </w:p>
    <w:p w14:paraId="0AE13078" w14:textId="2C34868F" w:rsidR="00BB415D" w:rsidRDefault="00BB415D">
      <w:r>
        <w:rPr>
          <w:noProof/>
        </w:rPr>
        <w:drawing>
          <wp:inline distT="0" distB="0" distL="0" distR="0" wp14:anchorId="761AE9DF" wp14:editId="679E674D">
            <wp:extent cx="5943600" cy="3214370"/>
            <wp:effectExtent l="0" t="0" r="0" b="5080"/>
            <wp:docPr id="2493925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9259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7822" w14:textId="09A9AD92" w:rsidR="00BB415D" w:rsidRDefault="00A3371F">
      <w:r>
        <w:t>3.In test cases we can design the test steps according to TDMS</w:t>
      </w:r>
    </w:p>
    <w:p w14:paraId="070FF255" w14:textId="696E9167" w:rsidR="00BB415D" w:rsidRDefault="00BB415D">
      <w:r>
        <w:rPr>
          <w:noProof/>
        </w:rPr>
        <w:lastRenderedPageBreak/>
        <w:drawing>
          <wp:inline distT="0" distB="0" distL="0" distR="0" wp14:anchorId="51CD0E9C" wp14:editId="1FC41028">
            <wp:extent cx="5943600" cy="3220720"/>
            <wp:effectExtent l="0" t="0" r="0" b="0"/>
            <wp:docPr id="3981788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888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E75" w14:textId="05BF5890" w:rsidR="00BB415D" w:rsidRDefault="00A3371F">
      <w:r>
        <w:t xml:space="preserve">4.For each </w:t>
      </w:r>
      <w:proofErr w:type="gramStart"/>
      <w:r>
        <w:t>elements</w:t>
      </w:r>
      <w:proofErr w:type="gramEnd"/>
      <w:r>
        <w:t xml:space="preserve"> we can define it in </w:t>
      </w:r>
      <w:proofErr w:type="spellStart"/>
      <w:r>
        <w:t>UIPage</w:t>
      </w:r>
      <w:proofErr w:type="spellEnd"/>
      <w:r>
        <w:t xml:space="preserve"> folder and call them</w:t>
      </w:r>
    </w:p>
    <w:p w14:paraId="5F4FB07A" w14:textId="44C73BAA" w:rsidR="00BB415D" w:rsidRDefault="00BB415D">
      <w:r>
        <w:rPr>
          <w:noProof/>
        </w:rPr>
        <w:drawing>
          <wp:inline distT="0" distB="0" distL="0" distR="0" wp14:anchorId="2A48C153" wp14:editId="3FD4073D">
            <wp:extent cx="5943600" cy="3216910"/>
            <wp:effectExtent l="0" t="0" r="0" b="2540"/>
            <wp:docPr id="13076578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787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802B" w14:textId="6265DFF7" w:rsidR="00425857" w:rsidRDefault="00A3371F">
      <w:r>
        <w:t>5.</w:t>
      </w:r>
      <w:r w:rsidR="00D26917">
        <w:t xml:space="preserve">We can run the test in </w:t>
      </w:r>
      <w:proofErr w:type="gramStart"/>
      <w:r w:rsidR="00D26917">
        <w:t>main</w:t>
      </w:r>
      <w:proofErr w:type="gramEnd"/>
      <w:r w:rsidR="00D26917">
        <w:t xml:space="preserve"> method or try </w:t>
      </w:r>
      <w:proofErr w:type="gramStart"/>
      <w:r w:rsidR="00D26917">
        <w:t>run</w:t>
      </w:r>
      <w:proofErr w:type="gramEnd"/>
      <w:r w:rsidR="00D26917">
        <w:t xml:space="preserve"> the test case folder</w:t>
      </w:r>
    </w:p>
    <w:p w14:paraId="08030BB3" w14:textId="5C5C7AE6" w:rsidR="00425857" w:rsidRDefault="00425857">
      <w:r>
        <w:rPr>
          <w:noProof/>
        </w:rPr>
        <w:lastRenderedPageBreak/>
        <w:drawing>
          <wp:inline distT="0" distB="0" distL="0" distR="0" wp14:anchorId="62E3A09F" wp14:editId="52F999D7">
            <wp:extent cx="5943600" cy="2200910"/>
            <wp:effectExtent l="0" t="0" r="0" b="8890"/>
            <wp:docPr id="401926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60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386D" w14:textId="69339CB6" w:rsidR="00A3371F" w:rsidRDefault="00D26917">
      <w:r>
        <w:t>6.We can check the video after running the test cases.</w:t>
      </w:r>
    </w:p>
    <w:p w14:paraId="2D348BD6" w14:textId="53E54F4E" w:rsidR="00A3371F" w:rsidRDefault="00A3371F">
      <w:r>
        <w:rPr>
          <w:noProof/>
        </w:rPr>
        <w:drawing>
          <wp:inline distT="0" distB="0" distL="0" distR="0" wp14:anchorId="1F2056E1" wp14:editId="5DBB4893">
            <wp:extent cx="5943600" cy="3202305"/>
            <wp:effectExtent l="0" t="0" r="0" b="0"/>
            <wp:docPr id="9720599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5997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9FCA" w14:textId="77777777" w:rsidR="00D26917" w:rsidRDefault="00D26917"/>
    <w:p w14:paraId="79F49B9F" w14:textId="4D318D05" w:rsidR="00D26917" w:rsidRDefault="00D26917">
      <w:r>
        <w:t xml:space="preserve">7.We can get the test report in </w:t>
      </w:r>
      <w:proofErr w:type="spellStart"/>
      <w:r w:rsidRPr="00D26917">
        <w:rPr>
          <w:b/>
          <w:bCs/>
          <w:color w:val="4C94D8" w:themeColor="text2" w:themeTint="80"/>
        </w:rPr>
        <w:t>report_Allure</w:t>
      </w:r>
      <w:proofErr w:type="spellEnd"/>
      <w:r>
        <w:t xml:space="preserve"> folder</w:t>
      </w:r>
    </w:p>
    <w:p w14:paraId="1560F1D9" w14:textId="5D3C979C" w:rsidR="00425857" w:rsidRDefault="00425857">
      <w:r>
        <w:rPr>
          <w:noProof/>
        </w:rPr>
        <w:lastRenderedPageBreak/>
        <w:drawing>
          <wp:inline distT="0" distB="0" distL="0" distR="0" wp14:anchorId="789134E7" wp14:editId="5A754F2C">
            <wp:extent cx="5943600" cy="3228975"/>
            <wp:effectExtent l="0" t="0" r="0" b="9525"/>
            <wp:docPr id="262857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5780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1BD" w14:textId="5E6474F1" w:rsidR="00425857" w:rsidRDefault="00425857">
      <w:r>
        <w:rPr>
          <w:noProof/>
        </w:rPr>
        <w:drawing>
          <wp:inline distT="0" distB="0" distL="0" distR="0" wp14:anchorId="4EE7202F" wp14:editId="3CF67A98">
            <wp:extent cx="5943600" cy="3197860"/>
            <wp:effectExtent l="0" t="0" r="0" b="2540"/>
            <wp:docPr id="1213497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972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1B2"/>
    <w:rsid w:val="003921B2"/>
    <w:rsid w:val="00425857"/>
    <w:rsid w:val="00912C68"/>
    <w:rsid w:val="00A3371F"/>
    <w:rsid w:val="00BB415D"/>
    <w:rsid w:val="00D26917"/>
    <w:rsid w:val="00FA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B20E8"/>
  <w15:chartTrackingRefBased/>
  <w15:docId w15:val="{47928ADB-D961-4B76-A1F4-4D1CE204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1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Zou, Danny</dc:creator>
  <cp:keywords/>
  <dc:description/>
  <cp:lastModifiedBy>Zou, Danny</cp:lastModifiedBy>
  <cp:revision>3</cp:revision>
  <dcterms:created xsi:type="dcterms:W3CDTF">2025-08-11T08:39:00Z</dcterms:created>
  <dcterms:modified xsi:type="dcterms:W3CDTF">2025-08-12T01:59:00Z</dcterms:modified>
</cp:coreProperties>
</file>