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DA66C">
      <w:pPr>
        <w:pStyle w:val="2"/>
        <w:keepNext w:val="0"/>
        <w:keepLines w:val="0"/>
        <w:widowControl/>
        <w:suppressLineNumbers w:val="0"/>
        <w:jc w:val="left"/>
      </w:pPr>
      <w:r>
        <w:t>1 引言</w:t>
      </w:r>
    </w:p>
    <w:p w14:paraId="4F3DC25B">
      <w:pPr>
        <w:pStyle w:val="3"/>
        <w:keepNext w:val="0"/>
        <w:keepLines w:val="0"/>
        <w:widowControl/>
        <w:suppressLineNumbers w:val="0"/>
        <w:jc w:val="left"/>
      </w:pPr>
      <w:r>
        <w:t>1.1 项目背景</w:t>
      </w:r>
    </w:p>
    <w:p w14:paraId="3D197F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传统在线学习系统普遍存在资源同质化、学习路径固化、无法适配不同学习者能力差异的问题。统一的教学资源难以兼顾学生的知识薄弱点、学习节奏、学习偏好，导致学习效率低、个性化教学落地困难。</w:t>
      </w:r>
    </w:p>
    <w:p w14:paraId="17BB1A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随着大语言模型与智能体技术的发展，AI可以自主感知用户学习状态、动态生成定制化内容、规划个性化学习路径。基于此，本项目设计并实现</w:t>
      </w:r>
      <w:r>
        <w:rPr>
          <w:rStyle w:val="7"/>
          <w:rFonts w:ascii="宋体" w:hAnsi="宋体" w:eastAsia="宋体" w:cs="宋体"/>
          <w:b/>
          <w:bCs w:val="0"/>
          <w:kern w:val="0"/>
          <w:sz w:val="24"/>
          <w:szCs w:val="24"/>
          <w:lang w:val="en-US" w:eastAsia="zh-CN" w:bidi="ar"/>
        </w:rPr>
        <w:t>个性化资源生成与学习智能体系统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，通过用户画像建模、智能资源生成、自适应学习调控、智能答疑交互，解决传统学习平台“千人一面”的痛点，实现“千人千策”的智能化学习服务。</w:t>
      </w:r>
    </w:p>
    <w:p w14:paraId="21F00B20">
      <w:pPr>
        <w:pStyle w:val="3"/>
        <w:keepNext w:val="0"/>
        <w:keepLines w:val="0"/>
        <w:widowControl/>
        <w:suppressLineNumbers w:val="0"/>
        <w:jc w:val="left"/>
      </w:pPr>
      <w:r>
        <w:t>1.2 项目目标</w:t>
      </w:r>
    </w:p>
    <w:p w14:paraId="7FD82C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本系统旨在构建一套以学习者为中心、AI智能体为核心驱动的个性化学习系统，具体目标如下：</w:t>
      </w:r>
    </w:p>
    <w:p w14:paraId="236B9D4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构建完整的用户学习画像，精准刻画用户知识水平、薄弱点、学习偏好与学习习惯；</w:t>
      </w:r>
    </w:p>
    <w:p w14:paraId="0D595C7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基于画像与学习目标，智能生成个性化讲义、习题、知识点总结、思维导图等学习资源；</w:t>
      </w:r>
    </w:p>
    <w:p w14:paraId="614207C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实现自适应学习路径规划，根据用户能力动态调整学习难度与学习顺序；</w:t>
      </w:r>
    </w:p>
    <w:p w14:paraId="36193A3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提供AI智能体实时答疑、会话交互、学习辅导功能；</w:t>
      </w:r>
    </w:p>
    <w:p w14:paraId="1A700DF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采集学习行为数据，自动迭代更新用户画像，形成闭环自适应学习机制；</w:t>
      </w:r>
    </w:p>
    <w:p w14:paraId="51E7FDE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提供学习数据分析与可视化报告，辅助用户自查学习效果；</w:t>
      </w:r>
    </w:p>
    <w:p w14:paraId="1EFF07E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提供后台管理能力，支持知识库维护、模型参数配置与系统监控。</w:t>
      </w:r>
    </w:p>
    <w:p w14:paraId="3F34CFEF">
      <w:pPr>
        <w:pStyle w:val="3"/>
        <w:keepNext w:val="0"/>
        <w:keepLines w:val="0"/>
        <w:widowControl/>
        <w:suppressLineNumbers w:val="0"/>
        <w:jc w:val="left"/>
      </w:pPr>
      <w:r>
        <w:t>1.3 文档适用范围</w:t>
      </w:r>
    </w:p>
    <w:p w14:paraId="2BA7AE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本文档为系统需求分析说明书，适用于本项目的课程设计、开发实现、测试验收、系统设计参考，明确系统功能需求、非功能需求、业务模型、架构设计与用户行为逻辑。</w:t>
      </w:r>
    </w:p>
    <w:p w14:paraId="76CF2555">
      <w:pPr>
        <w:pStyle w:val="2"/>
        <w:keepNext w:val="0"/>
        <w:keepLines w:val="0"/>
        <w:widowControl/>
        <w:suppressLineNumbers w:val="0"/>
        <w:jc w:val="left"/>
      </w:pPr>
      <w:r>
        <w:t>2 系统总体概述</w:t>
      </w:r>
    </w:p>
    <w:p w14:paraId="5441F255">
      <w:pPr>
        <w:pStyle w:val="3"/>
        <w:keepNext w:val="0"/>
        <w:keepLines w:val="0"/>
        <w:widowControl/>
        <w:suppressLineNumbers w:val="0"/>
        <w:jc w:val="left"/>
      </w:pPr>
      <w:r>
        <w:t>2.1 系统定位</w:t>
      </w:r>
    </w:p>
    <w:p w14:paraId="037373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本系统属于</w:t>
      </w:r>
      <w:r>
        <w:rPr>
          <w:rStyle w:val="7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AI驱动的个性化智能学习系统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，区别于传统题库与网课平台，核心亮点为：</w:t>
      </w:r>
      <w:r>
        <w:rPr>
          <w:rStyle w:val="7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智能体自主感知、资源动态生成、学习路径自适应、画像持续迭代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系统不依赖固定课件，而是根据每一位用户的实时学习状态，AI实时生成专属学习内容。</w:t>
      </w:r>
    </w:p>
    <w:p w14:paraId="466FC039">
      <w:pPr>
        <w:pStyle w:val="3"/>
        <w:keepNext w:val="0"/>
        <w:keepLines w:val="0"/>
        <w:widowControl/>
        <w:suppressLineNumbers w:val="0"/>
        <w:jc w:val="left"/>
      </w:pPr>
      <w:r>
        <w:t>2.2 用户角色分析</w:t>
      </w:r>
    </w:p>
    <w:p w14:paraId="6DA320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系统包含两类外部用户角色与一类内部智能角色，具体如下：</w:t>
      </w:r>
    </w:p>
    <w:p w14:paraId="5F49B68A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学习者（核心用户）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注册登录、维护个人学习信息、设定学习目标、获取AI个性化资源、参与练习测验、与智能体对话、查看学习报告。</w:t>
      </w:r>
    </w:p>
    <w:p w14:paraId="4764B75E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系统管理员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：维护领域知识库、配置AI智能体模型参数、监控系统运行状态、管理用户数据与资源数据。</w:t>
      </w:r>
    </w:p>
    <w:p w14:paraId="7FE84A6C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学习智能体（系统内部角色）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：承担画像推理、资源生成、路径规划、反馈分析、自适应调控的核心智能主体。</w:t>
      </w:r>
    </w:p>
    <w:p w14:paraId="6CF0F9FF">
      <w:pPr>
        <w:pStyle w:val="2"/>
        <w:keepNext w:val="0"/>
        <w:keepLines w:val="0"/>
        <w:widowControl/>
        <w:suppressLineNumbers w:val="0"/>
        <w:jc w:val="left"/>
      </w:pPr>
      <w:r>
        <w:t>3 功能性需求分析</w:t>
      </w:r>
    </w:p>
    <w:p w14:paraId="3EA2A7FA">
      <w:pPr>
        <w:pStyle w:val="3"/>
        <w:keepNext w:val="0"/>
        <w:keepLines w:val="0"/>
        <w:widowControl/>
        <w:suppressLineNumbers w:val="0"/>
        <w:jc w:val="left"/>
      </w:pPr>
      <w:r>
        <w:t>3.1 用户账号管理功能</w:t>
      </w:r>
    </w:p>
    <w:p w14:paraId="12A5AF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实现用户注册、登录、个人信息修改、权限校验功能。系统区分普通学习者与管理员权限，实现基础的账号安全与访问控制。</w:t>
      </w:r>
    </w:p>
    <w:p w14:paraId="271D2897">
      <w:pPr>
        <w:pStyle w:val="3"/>
        <w:keepNext w:val="0"/>
        <w:keepLines w:val="0"/>
        <w:widowControl/>
        <w:suppressLineNumbers w:val="0"/>
        <w:jc w:val="left"/>
      </w:pPr>
      <w:r>
        <w:t>3.2 用户画像管理功能（系统核心）</w:t>
      </w:r>
    </w:p>
    <w:p w14:paraId="128C26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用户画像是个性化学习的基础，系统支持</w:t>
      </w:r>
      <w:r>
        <w:rPr>
          <w:rStyle w:val="7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显式初始化+隐式动态更新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双模式建模：</w:t>
      </w:r>
    </w:p>
    <w:p w14:paraId="7E1CEE2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显式画像：用户自主填写学习基础、学习目标、擅长学科、学习偏好（图文/习题/简洁/详细）；</w:t>
      </w:r>
    </w:p>
    <w:p w14:paraId="62095DF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隐式画像：系统自动采集做题正确率、错题分布、学习时长、对话交互记录、资源浏览偏好；</w:t>
      </w:r>
    </w:p>
    <w:p w14:paraId="23AB982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画像推理：自动生成知识点掌握标签（薄弱/一般/熟练）、学习节奏标签、薄弱知识点集合；</w:t>
      </w:r>
    </w:p>
    <w:p w14:paraId="4A86F07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动态迭代：每次学习、答题、反馈后自动更新画像数据，保证后续资源精准匹配。</w:t>
      </w:r>
    </w:p>
    <w:p w14:paraId="66AE9D96">
      <w:pPr>
        <w:pStyle w:val="3"/>
        <w:keepNext w:val="0"/>
        <w:keepLines w:val="0"/>
        <w:widowControl/>
        <w:suppressLineNumbers w:val="0"/>
        <w:jc w:val="left"/>
      </w:pPr>
      <w:r>
        <w:t>3.3 学习目标与任务管理功能</w:t>
      </w:r>
    </w:p>
    <w:p w14:paraId="3A9E0E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用户可自主创建阶段性学习目标，指定学习学科、知识点、预期掌握程度、学习周期。系统对学习任务进行进度跟踪、状态记录，为智能体生成资源与路径提供任务约束条件。</w:t>
      </w:r>
    </w:p>
    <w:p w14:paraId="1477DBFD">
      <w:pPr>
        <w:pStyle w:val="3"/>
        <w:keepNext w:val="0"/>
        <w:keepLines w:val="0"/>
        <w:widowControl/>
        <w:suppressLineNumbers w:val="0"/>
        <w:jc w:val="left"/>
      </w:pPr>
      <w:r>
        <w:t>3.4 个性化学习资源生成功能（核心业务）</w:t>
      </w:r>
    </w:p>
    <w:p w14:paraId="2AA419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学习智能体结合</w:t>
      </w:r>
      <w:r>
        <w:rPr>
          <w:rStyle w:val="7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用户画像+学习目标+领域知识库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，通过AI模型动态生成个性化学习资源，支持：知识点讲义、专项练习题、错题巩固集、知识点思维导图、考点总结。</w:t>
      </w:r>
    </w:p>
    <w:p w14:paraId="6DB953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资源生成具备差异化：基础薄弱用户侧重基础讲解与简单习题，能力较强用户侧重拔高题型与综合应用讲解。</w:t>
      </w:r>
    </w:p>
    <w:p w14:paraId="167BAABC">
      <w:pPr>
        <w:pStyle w:val="3"/>
        <w:keepNext w:val="0"/>
        <w:keepLines w:val="0"/>
        <w:widowControl/>
        <w:suppressLineNumbers w:val="0"/>
        <w:jc w:val="left"/>
      </w:pPr>
      <w:r>
        <w:t>3.5 智能学习路径规划功能</w:t>
      </w:r>
    </w:p>
    <w:p w14:paraId="74C01D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系统根据用户知识掌握情况，自动排序知识点学习顺序，生成由易到难、补缺补强的专属学习路径，规避用户跳过薄弱知识点、盲目刷题的问题，实现自适应学习引导。</w:t>
      </w:r>
    </w:p>
    <w:p w14:paraId="4A0B78C4">
      <w:pPr>
        <w:pStyle w:val="3"/>
        <w:keepNext w:val="0"/>
        <w:keepLines w:val="0"/>
        <w:widowControl/>
        <w:suppressLineNumbers w:val="0"/>
        <w:jc w:val="left"/>
      </w:pPr>
      <w:r>
        <w:t>3.6 AI智能体对话答疑功能</w:t>
      </w:r>
    </w:p>
    <w:p w14:paraId="0277FE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用户可随时与学习智能体进行会话交互，提问知识点疑问、题目解析、学习方法问题。系统支持上下文会话记忆，保证答疑连贯、贴合用户当前学习进度。</w:t>
      </w:r>
    </w:p>
    <w:p w14:paraId="48C6436E">
      <w:pPr>
        <w:pStyle w:val="3"/>
        <w:keepNext w:val="0"/>
        <w:keepLines w:val="0"/>
        <w:widowControl/>
        <w:suppressLineNumbers w:val="0"/>
        <w:jc w:val="left"/>
      </w:pPr>
      <w:r>
        <w:t>3.7 学习测验与反馈采集功能</w:t>
      </w:r>
    </w:p>
    <w:p w14:paraId="439734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针对生成的个性化资源配套生成测验习题，用户完成作答后系统自动批改、统计正确率、收集错题数据。所有学习行为数据自动同步至画像模块，完成画像更新闭环。</w:t>
      </w:r>
    </w:p>
    <w:p w14:paraId="18D57CC2">
      <w:pPr>
        <w:pStyle w:val="3"/>
        <w:keepNext w:val="0"/>
        <w:keepLines w:val="0"/>
        <w:widowControl/>
        <w:suppressLineNumbers w:val="0"/>
        <w:jc w:val="left"/>
      </w:pPr>
      <w:r>
        <w:t>3.8 学习数据分析与报告功能</w:t>
      </w:r>
    </w:p>
    <w:p w14:paraId="333EA9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系统定期生成个人学习报告，包含：知识点掌握情况、错题统计、学习时长分布、能力提升趋势、后续学习建议，可视化展示用户学习状态。</w:t>
      </w:r>
    </w:p>
    <w:p w14:paraId="66C243CE">
      <w:pPr>
        <w:pStyle w:val="3"/>
        <w:keepNext w:val="0"/>
        <w:keepLines w:val="0"/>
        <w:widowControl/>
        <w:suppressLineNumbers w:val="0"/>
        <w:jc w:val="left"/>
      </w:pPr>
      <w:r>
        <w:t>3.9 管理员后台功能</w:t>
      </w:r>
    </w:p>
    <w:p w14:paraId="260F542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领域知识库维护：新增、编辑、删除学科知识点与标准素材；</w:t>
      </w:r>
    </w:p>
    <w:p w14:paraId="4A430DA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智能体参数配置：调整模型提示词、生成风格、难度系数；</w:t>
      </w:r>
    </w:p>
    <w:p w14:paraId="1FFC409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系统监控：查看用户访问量、资源生成记录、系统运行状态。</w:t>
      </w:r>
    </w:p>
    <w:p w14:paraId="5B16521C">
      <w:pPr>
        <w:pStyle w:val="2"/>
        <w:keepNext w:val="0"/>
        <w:keepLines w:val="0"/>
        <w:widowControl/>
        <w:suppressLineNumbers w:val="0"/>
        <w:jc w:val="left"/>
      </w:pPr>
      <w:r>
        <w:t>4 非功能性需求分析</w:t>
      </w:r>
    </w:p>
    <w:p w14:paraId="16A1A525">
      <w:pPr>
        <w:pStyle w:val="3"/>
        <w:keepNext w:val="0"/>
        <w:keepLines w:val="0"/>
        <w:widowControl/>
        <w:suppressLineNumbers w:val="0"/>
        <w:jc w:val="left"/>
      </w:pPr>
      <w:r>
        <w:t>4.1 性能需求</w:t>
      </w:r>
    </w:p>
    <w:p w14:paraId="5858FD0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支持多用户并发访问，系统无明显卡顿。</w:t>
      </w:r>
    </w:p>
    <w:p w14:paraId="77A3684D">
      <w:pPr>
        <w:pStyle w:val="3"/>
        <w:keepNext w:val="0"/>
        <w:keepLines w:val="0"/>
        <w:widowControl/>
        <w:suppressLineNumbers w:val="0"/>
        <w:jc w:val="left"/>
      </w:pPr>
      <w:r>
        <w:t>4.2 可用性需求</w:t>
      </w:r>
    </w:p>
    <w:p w14:paraId="6747814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系统界面简洁直观，操作流程符合学习者使用习惯；</w:t>
      </w:r>
    </w:p>
    <w:p w14:paraId="332E32E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功能模块划分清晰，用户可快速定位学习、资源、问答、报告功能。</w:t>
      </w:r>
    </w:p>
    <w:p w14:paraId="5692F05A">
      <w:pPr>
        <w:pStyle w:val="3"/>
        <w:keepNext w:val="0"/>
        <w:keepLines w:val="0"/>
        <w:widowControl/>
        <w:suppressLineNumbers w:val="0"/>
        <w:jc w:val="left"/>
      </w:pPr>
      <w:r>
        <w:t>4.3 可靠性需求</w:t>
      </w:r>
    </w:p>
    <w:p w14:paraId="7164A10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用户学习数据、画像数据、资源数据持久化存储，数据不丢失；</w:t>
      </w:r>
    </w:p>
    <w:p w14:paraId="684EF3B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异常请求具备容错机制，避免系统崩溃。</w:t>
      </w:r>
    </w:p>
    <w:p w14:paraId="19A62465">
      <w:pPr>
        <w:pStyle w:val="3"/>
        <w:keepNext w:val="0"/>
        <w:keepLines w:val="0"/>
        <w:widowControl/>
        <w:suppressLineNumbers w:val="0"/>
        <w:jc w:val="left"/>
      </w:pPr>
      <w:r>
        <w:t>4.4 安全性需求</w:t>
      </w:r>
    </w:p>
    <w:p w14:paraId="0F0D096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用户账号密码加密存储，防止信息泄露；</w:t>
      </w:r>
    </w:p>
    <w:p w14:paraId="3E1520A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区分用户与管理员权限，防止越权操作；</w:t>
      </w:r>
    </w:p>
    <w:p w14:paraId="289169D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用户私有学习资源与画像数据仅本人可见。</w:t>
      </w:r>
    </w:p>
    <w:p w14:paraId="0B27375C">
      <w:pPr>
        <w:pStyle w:val="3"/>
        <w:keepNext w:val="0"/>
        <w:keepLines w:val="0"/>
        <w:widowControl/>
        <w:suppressLineNumbers w:val="0"/>
        <w:jc w:val="left"/>
      </w:pPr>
      <w:r>
        <w:t>4.5 可扩展性需求</w:t>
      </w:r>
    </w:p>
    <w:p w14:paraId="6499EC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系统采用分层模块化架构，支持后续新增学科、新增资源类型、升级AI模型、拓展多终端适配能力。</w:t>
      </w:r>
    </w:p>
    <w:p w14:paraId="4177BA26">
      <w:pPr>
        <w:pStyle w:val="2"/>
        <w:keepNext w:val="0"/>
        <w:keepLines w:val="0"/>
        <w:widowControl/>
        <w:suppressLineNumbers w:val="0"/>
        <w:jc w:val="left"/>
      </w:pPr>
      <w:r>
        <w:t>5 系统UML需求建模</w:t>
      </w:r>
    </w:p>
    <w:p w14:paraId="3E1F722F">
      <w:pPr>
        <w:pStyle w:val="3"/>
        <w:keepNext w:val="0"/>
        <w:keepLines w:val="0"/>
        <w:widowControl/>
        <w:suppressLineNumbers w:val="0"/>
        <w:jc w:val="left"/>
      </w:pPr>
      <w:r>
        <w:t>5.1 用例模型（核心业务用例）</w:t>
      </w:r>
    </w:p>
    <w:p w14:paraId="67865E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系统参与者分为学习者、系统管理员。学习者覆盖账号、画像、任务、资源生成、路径规划、问答、测验、反馈、报告全流程；管理员负责知识库、模型配置与系统监控。</w:t>
      </w:r>
    </w:p>
    <w:p w14:paraId="6CF2707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核心用例关系：个性化资源生成、学习路径规划依赖用户画像；学习反馈用例包含画像更新子逻辑，形成闭环迭代。</w:t>
      </w:r>
    </w:p>
    <w:p w14:paraId="0613FB4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0FC34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1964BB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89135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D3F524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用例图：</w:t>
      </w:r>
    </w:p>
    <w:p w14:paraId="1DAA072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3531870" cy="3670935"/>
            <wp:effectExtent l="0" t="0" r="1143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25445">
      <w:pPr>
        <w:pStyle w:val="3"/>
        <w:keepNext w:val="0"/>
        <w:keepLines w:val="0"/>
        <w:widowControl/>
        <w:suppressLineNumbers w:val="0"/>
        <w:jc w:val="left"/>
      </w:pPr>
      <w:r>
        <w:t>5.2 核心业务时序模型</w:t>
      </w:r>
    </w:p>
    <w:p w14:paraId="0FC8D43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</w:t>
      </w:r>
      <w:r>
        <w:rPr>
          <w:rStyle w:val="7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个性化资源生成业务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为核心时序流程：用户发起生成请求→前端转发请求→智能体服务查询用户画像→检索领域知识库→AI引擎生成定制资源→存储资源与行为日志→返回用户展示，同时为后续画像迭代留存数据。</w:t>
      </w:r>
    </w:p>
    <w:p w14:paraId="5A4F2F4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BBFD08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A62FDC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5E2701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时序图：</w:t>
      </w:r>
    </w:p>
    <w:p w14:paraId="4374B43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8EE9CE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762500" cy="2131060"/>
            <wp:effectExtent l="0" t="0" r="0" b="2540"/>
            <wp:docPr id="2" name="图片 2" descr="a7b1a101285e682a061ba7676fca9a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7b1a101285e682a061ba7676fca9a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38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F5B6A6">
      <w:pPr>
        <w:pStyle w:val="2"/>
        <w:keepNext w:val="0"/>
        <w:keepLines w:val="0"/>
        <w:widowControl/>
        <w:suppressLineNumbers w:val="0"/>
        <w:jc w:val="left"/>
      </w:pPr>
      <w:r>
        <w:t>6 系统功能架构设计</w:t>
      </w:r>
    </w:p>
    <w:p w14:paraId="1F27FE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系统采用四层分层架构：接入层、业务服务层、AI引擎层、数据资源层，高内聚低耦合，模块化程度高。</w:t>
      </w:r>
    </w:p>
    <w:p w14:paraId="592B0BC9">
      <w:pPr>
        <w:keepNext w:val="0"/>
        <w:keepLines w:val="0"/>
        <w:widowControl/>
        <w:suppressLineNumbers w:val="0"/>
        <w:jc w:val="left"/>
        <w:rPr>
          <w:b w:val="0"/>
          <w:bCs/>
        </w:rPr>
      </w:pPr>
      <w:r>
        <w:rPr>
          <w:rStyle w:val="7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接入层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：提供用户端、管理端访问入口，通过API网关统一鉴权、路由、限流；</w:t>
      </w:r>
    </w:p>
    <w:p w14:paraId="19E3AD63">
      <w:pPr>
        <w:keepNext w:val="0"/>
        <w:keepLines w:val="0"/>
        <w:widowControl/>
        <w:suppressLineNumbers w:val="0"/>
        <w:jc w:val="left"/>
        <w:rPr>
          <w:b w:val="0"/>
          <w:bCs/>
        </w:rPr>
      </w:pPr>
      <w:r>
        <w:rPr>
          <w:rStyle w:val="7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业务服务层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：包含账号管理、用户画像、任务管理、资源调度、路径规划、对话交互、学习评估七大核心子模块，承载所有业务逻辑；</w:t>
      </w:r>
    </w:p>
    <w:p w14:paraId="53368B66">
      <w:pPr>
        <w:keepNext w:val="0"/>
        <w:keepLines w:val="0"/>
        <w:widowControl/>
        <w:suppressLineNumbers w:val="0"/>
        <w:jc w:val="left"/>
        <w:rPr>
          <w:b w:val="0"/>
          <w:bCs/>
        </w:rPr>
      </w:pPr>
      <w:r>
        <w:rPr>
          <w:rStyle w:val="7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AI引擎层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：包含资源生成引擎、智能体推理引擎、知识检索引擎，是系统智能化的核心能力底座；</w:t>
      </w:r>
    </w:p>
    <w:p w14:paraId="71A3095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</w:pPr>
      <w:r>
        <w:rPr>
          <w:rStyle w:val="7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数据资源层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：包含业务数据库、领域知识库、向量知识库、模型配置库，为上层所有模块提供数据支撑。</w:t>
      </w:r>
    </w:p>
    <w:p w14:paraId="0DB38FE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完整功能架构图：</w:t>
      </w:r>
    </w:p>
    <w:p w14:paraId="24893FB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06FE9A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871085" cy="5659755"/>
            <wp:effectExtent l="0" t="0" r="5715" b="444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1085" cy="565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B25BE">
      <w:pPr>
        <w:keepNext w:val="0"/>
        <w:keepLines w:val="0"/>
        <w:widowControl/>
        <w:suppressLineNumbers w:val="0"/>
        <w:jc w:val="left"/>
      </w:pPr>
      <w:r>
        <w:rPr>
          <w:rFonts w:hint="eastAsia"/>
          <w:b w:val="0"/>
          <w:bCs w:val="0"/>
          <w:lang w:val="en-US" w:eastAsia="zh-CN"/>
        </w:rPr>
        <w:t>用户画像管理子模块：</w:t>
      </w:r>
      <w:bookmarkStart w:id="0" w:name="_GoBack"/>
      <w:r>
        <w:drawing>
          <wp:inline distT="0" distB="0" distL="114300" distR="114300">
            <wp:extent cx="5266690" cy="3374390"/>
            <wp:effectExtent l="0" t="0" r="3810" b="381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07E29D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0B52FE"/>
    <w:rsid w:val="202F409E"/>
    <w:rsid w:val="2A9024E4"/>
    <w:rsid w:val="360B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2594</Words>
  <Characters>2653</Characters>
  <Lines>0</Lines>
  <Paragraphs>0</Paragraphs>
  <TotalTime>48</TotalTime>
  <ScaleCrop>false</ScaleCrop>
  <LinksUpToDate>false</LinksUpToDate>
  <CharactersWithSpaces>2680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2026-09-19T08:48:00Z</dcterms:created>
  <dc:creator>土豆粉</dc:creator>
  <cp:lastModifiedBy>有何用</cp:lastModifiedBy>
  <dcterms:modified xsi:type="dcterms:W3CDTF">2026-09-19T09:58:37Z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05678C8E8F7745268112C818FE13D085_13</vt:lpwstr>
  </property>
  <property fmtid="{D5CDD505-2E9C-101B-9397-08002B2CF9AE}" pid="4" name="KSOTemplateDocerSaveRecord">
    <vt:lpwstr>eyJoZGlkIjoiY2IzMjMwMGU0Nzc4ODY0NmQ1NmJmMjc4MzZiOWUzNjgiLCJ1c2VySWQiOiIxMzI1OTMxNjEyIn0=</vt:lpwstr>
  </property>
</Properties>
</file>