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ФЕДЕРАЛЬНАЯ СЛУЖБА</w:t>
              <w:br/>
              <w:t>государственной регистрации, кадастра и картографии</w:t>
              <w:br/>
              <w:t>Управление по Пермскому краю</w:t>
            </w:r>
          </w:p>
        </w:tc>
        <w:tc>
          <w:tcPr>
            <w:tcW w:type="dxa" w:w="4320"/>
          </w:tcPr>
          <w:p>
            <w:r>
              <w:t>Начальнику отдела</w:t>
              <w:br/>
              <w:t>Иванову И.П.</w:t>
            </w:r>
          </w:p>
        </w:tc>
      </w:tr>
      <w:tr>
        <w:tc>
          <w:tcPr>
            <w:tcW w:type="dxa" w:w="4320"/>
          </w:tcPr>
          <w:p>
            <w:r/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Уважаемый Иван Иванович!</w:t>
            </w:r>
          </w:p>
        </w:tc>
        <w:tc>
          <w:tcPr>
            <w:tcW w:type="dxa" w:w="4320"/>
          </w:tcPr>
          <w:p>
            <w:r>
              <w:t>Уважаемый Иван Иванович!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jc w:val="both"/>
      </w:pPr>
      <w:r>
        <w:t>В ответ на обращение сообщаем, что сведения рассмотрены в установленном порядке.</w:t>
      </w:r>
    </w:p>
    <w:p>
      <w:pPr>
        <w:jc w:val="both"/>
      </w:pPr>
      <w:r>
        <w:t>Просим направить дополнительную информацию для подготовки ответа.</w:t>
      </w:r>
    </w:p>
    <w:p/>
    <w:p>
      <w:r>
        <w:t>Начальник отдела</w:t>
      </w:r>
    </w:p>
    <w:p>
      <w:r>
        <w:t>И.И. Иванов</w:t>
      </w:r>
    </w:p>
    <w:p>
      <w:r>
        <w:t>Исполнитель: Сидорова М.М., тел. 8 (342) 000-00-00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