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Начальнику отдела</w:t>
              <w:br/>
              <w:t>И.И. Иванову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Уважаемый Иван Иванович!</w:t>
            </w:r>
          </w:p>
        </w:tc>
        <w:tc>
          <w:tcPr>
            <w:tcW w:type="dxa" w:w="4320"/>
          </w:tcPr>
          <w:p>
            <w:r>
              <w:t>Уважаемый Иван Иванович!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