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Главному специалисту</w:t>
              <w:br/>
              <w:t>Смирновой О.С.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Уважаемая Ольга Сергеевна!</w:t>
            </w:r>
          </w:p>
        </w:tc>
        <w:tc>
          <w:tcPr>
            <w:tcW w:type="dxa" w:w="4320"/>
          </w:tcPr>
          <w:p>
            <w:r>
              <w:t>Уважаемая Ольга Сергеевна!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