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2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2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2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2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2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2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2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2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направлении информации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направлении информации</w:t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sz w:val="26"/>
                <w:szCs w:val="26"/>
              </w:rPr>
            </w:pPr>
            <w:r/>
            <w:permStart w:edGrp="everyone" w:id="862266434"/>
            <w:r>
              <w:rPr>
                <w:sz w:val="26"/>
                <w:szCs w:val="26"/>
              </w:rPr>
              <w:t xml:space="preserve">Уважаемый коллеги</w:t>
            </w:r>
            <w:r>
              <w:rPr>
                <w:sz w:val="28"/>
                <w:szCs w:val="28"/>
              </w:rPr>
              <w:t xml:space="preserve">!</w:t>
            </w:r>
            <w:r>
              <w:rPr>
                <w:sz w:val="28"/>
                <w:szCs w:val="28"/>
              </w:rPr>
            </w:r>
            <w:permEnd w:displacedbyCustomXml="next" w:id="862266434"/>
            <w:r>
              <w:rPr>
                <w:sz w:val="28"/>
                <w:szCs w:val="28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/>
      <w:permStart w:displacedbyCustomXml="next" w:edGrp="everyone" w:id="1566013166"/>
      <w:r/>
      <w:permStart w:displacedbyCustomXml="next" w:edGrp="everyone" w:id="undefined"/>
      <w:r>
        <w:rPr>
          <w:rFonts w:ascii="Tinos" w:hAnsi="Tinos" w:eastAsia="Tinos" w:cs="Tinos"/>
          <w:sz w:val="26"/>
          <w:szCs w:val="26"/>
        </w:rPr>
        <w:t xml:space="preserve">Управление</w:t>
      </w:r>
      <w:r>
        <w:rPr>
          <w:rFonts w:ascii="Tinos" w:hAnsi="Tinos" w:eastAsia="Tinos" w:cs="Tinos"/>
          <w:sz w:val="26"/>
          <w:szCs w:val="26"/>
        </w:rPr>
        <w:t xml:space="preserve">м</w:t>
      </w:r>
      <w:r>
        <w:rPr>
          <w:rFonts w:ascii="Tinos" w:hAnsi="Tinos" w:eastAsia="Tinos" w:cs="Tinos"/>
          <w:sz w:val="26"/>
          <w:szCs w:val="26"/>
        </w:rPr>
        <w:t xml:space="preserve"> Росреестра по Пермскому краю в соответствии с Дорожной картой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по реализации мероприятий проекта «Наполнение Единого государственного реестра недвижимости необх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одимыми сведениями» на 2024-2025 годы, утвержденной 27.06.2024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проводится мониторинг внесения в Единый государственный реестр недвиж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имости (далее – ЕГРН) сведений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о территориальных зонах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.</w:t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При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пространственном анализе сведений ЕГРН посредством геоинформационного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портала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ФГИС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ЕЦП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НСПД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выявлено отсутствие контур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ов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территориальн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зон Добрянского муниципального округа: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зона садоводческих или огороднических некоммерческих товариществ (СХ2)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в районе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земельных участков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с кадастровым номером: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59:18:3500101:685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59:18:3500101:688, 59:18:3500101:682, 59:18:3500101:679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59:18:3500101:678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59:18:3500101:690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59:18:3680101:3976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9:18:2760101:274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59:18:2760101:273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59:18:2760101:312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59:18:2760101:253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59:18:2760101:255,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59:18:3500101:681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59:18:3630202:2230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101:250-258,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3670101:245,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3670101:246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0101:260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59:18:3670101:259,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59:18:3670101:262,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59:18:2800101:122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59:18:2800101:128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59:18:2800101:130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59:18:2800101:131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;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производственной зоны (П) в районе зе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мельного участка 59:18:3750106:541;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зоны инженерной инфраструктуры (И) в  районе земельного  участка 59:18:3750213:9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.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cs="Tinos"/>
          <w:sz w:val="26"/>
          <w:szCs w:val="26"/>
          <w:highlight w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 этой связи просим обеспечить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незамедлительное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внесение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ЕГРН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изменений в свед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ения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б указанных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территориальн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зон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ах</w:t>
      </w:r>
      <w:r>
        <w:rPr>
          <w:rFonts w:ascii="Tinos" w:hAnsi="Tinos" w:eastAsia="Tinos" w:cs="Tinos"/>
          <w:sz w:val="28"/>
          <w:szCs w:val="28"/>
        </w:rPr>
        <w:t xml:space="preserve">.</w:t>
      </w:r>
      <w:r>
        <w:rPr>
          <w:rFonts w:ascii="Tinos" w:hAnsi="Tinos" w:cs="Tinos"/>
          <w:sz w:val="26"/>
          <w:szCs w:val="26"/>
          <w:highlight w:val="none"/>
        </w:rPr>
      </w:r>
      <w:r>
        <w:rPr>
          <w:rFonts w:ascii="Tinos" w:hAnsi="Tinos" w:cs="Tinos"/>
          <w:sz w:val="26"/>
          <w:szCs w:val="26"/>
          <w:highlight w:val="none"/>
        </w:rPr>
      </w:r>
    </w:p>
    <w:p>
      <w:pPr>
        <w:ind w:firstLine="709"/>
        <w:jc w:val="both"/>
        <w:spacing w:line="240" w:lineRule="auto"/>
        <w:rPr>
          <w:rFonts w:ascii="Tinos" w:hAnsi="Tinos" w:cs="Tinos"/>
          <w:sz w:val="26"/>
          <w:szCs w:val="26"/>
        </w:rPr>
      </w:pPr>
      <w:r>
        <w:rPr>
          <w:rFonts w:ascii="Tinos" w:hAnsi="Tinos" w:cs="Tinos"/>
          <w:sz w:val="26"/>
          <w:szCs w:val="26"/>
          <w:highlight w:val="none"/>
        </w:rPr>
      </w:r>
      <w:r>
        <w:rPr>
          <w:rFonts w:ascii="Tinos" w:hAnsi="Tinos" w:eastAsia="Tinos" w:cs="Tinos"/>
          <w:sz w:val="26"/>
          <w:szCs w:val="26"/>
        </w:rPr>
        <w:t xml:space="preserve">О принятых мерах просим проинформировать Управление Росреестра по Пермскому краю в срок до 16.01.202</w:t>
      </w:r>
      <w:r>
        <w:rPr>
          <w:rFonts w:ascii="Tinos" w:hAnsi="Tinos" w:eastAsia="Tinos" w:cs="Tinos"/>
          <w:sz w:val="26"/>
          <w:szCs w:val="26"/>
        </w:rPr>
        <w:t xml:space="preserve">6</w:t>
      </w:r>
      <w:r>
        <w:rPr>
          <w:rFonts w:ascii="Tinos" w:hAnsi="Tinos" w:eastAsia="Tinos" w:cs="Tinos"/>
          <w:sz w:val="26"/>
          <w:szCs w:val="26"/>
        </w:rPr>
        <w:t xml:space="preserve">.</w:t>
      </w:r>
      <w:r>
        <w:rPr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  <w:highlight w:val="none"/>
        </w:rPr>
      </w:r>
      <w:permEnd w:displacedbyCustomXml="next" w:id="1566013166"/>
      <w:r>
        <w:rPr>
          <w:rFonts w:ascii="Tinos" w:hAnsi="Tinos" w:cs="Tinos"/>
          <w:sz w:val="26"/>
          <w:szCs w:val="26"/>
        </w:rPr>
      </w:r>
      <w:r>
        <w:rPr>
          <w:rFonts w:ascii="Tinos" w:hAnsi="Tinos" w:cs="Tinos"/>
          <w:sz w:val="26"/>
          <w:szCs w:val="26"/>
        </w:rPr>
      </w:r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6"/>
                <w:szCs w:val="26"/>
              </w:rPr>
              <w:t xml:space="preserve">З</w:t>
            </w:r>
            <w:r>
              <w:rPr>
                <w:sz w:val="26"/>
                <w:szCs w:val="26"/>
              </w:rPr>
              <w:t xml:space="preserve">аместитель руководителя</w:t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6"/>
                <w:szCs w:val="26"/>
              </w:rPr>
              <w:t xml:space="preserve">Е.Н</w:t>
            </w:r>
            <w:r>
              <w:rPr>
                <w:sz w:val="26"/>
                <w:szCs w:val="26"/>
              </w:rPr>
              <w:t xml:space="preserve">. Дегтярев</w:t>
            </w:r>
            <w:r>
              <w:rPr>
                <w:sz w:val="26"/>
                <w:szCs w:val="26"/>
              </w:rPr>
              <w:t xml:space="preserve">а</w:t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921"/>
      </w:pPr>
      <w:r/>
      <w:r/>
    </w:p>
    <w:p>
      <w:pPr>
        <w:pStyle w:val="921"/>
      </w:pPr>
      <w:r/>
      <w:r/>
    </w:p>
    <w:p>
      <w:pPr>
        <w:pStyle w:val="921"/>
      </w:pPr>
      <w:r/>
      <w:r/>
    </w:p>
    <w:p>
      <w:pPr>
        <w:pStyle w:val="921"/>
      </w:pPr>
      <w:r/>
      <w:permStart w:edGrp="everyone" w:id="2093296505"/>
      <w:r/>
      <w:r/>
    </w:p>
    <w:p>
      <w:pPr>
        <w:pStyle w:val="921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t xml:space="preserve">Искандарова Любовь Александровна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</w:pPr>
      <w:r>
        <w:t xml:space="preserve">8(342) 205-95-66 (доб.1925)</w:t>
      </w:r>
      <w:permEnd w:id="2093296505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675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nos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90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24">
    <w:name w:val="Heading 1"/>
    <w:basedOn w:val="898"/>
    <w:next w:val="898"/>
    <w:link w:val="72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25">
    <w:name w:val="Heading 1 Char"/>
    <w:basedOn w:val="899"/>
    <w:link w:val="724"/>
    <w:uiPriority w:val="9"/>
    <w:rPr>
      <w:rFonts w:ascii="Arial" w:hAnsi="Arial" w:eastAsia="Arial" w:cs="Arial"/>
      <w:sz w:val="40"/>
      <w:szCs w:val="40"/>
    </w:rPr>
  </w:style>
  <w:style w:type="paragraph" w:styleId="726">
    <w:name w:val="Heading 2"/>
    <w:basedOn w:val="898"/>
    <w:next w:val="898"/>
    <w:link w:val="72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27">
    <w:name w:val="Heading 2 Char"/>
    <w:basedOn w:val="899"/>
    <w:link w:val="726"/>
    <w:uiPriority w:val="9"/>
    <w:rPr>
      <w:rFonts w:ascii="Arial" w:hAnsi="Arial" w:eastAsia="Arial" w:cs="Arial"/>
      <w:sz w:val="34"/>
    </w:rPr>
  </w:style>
  <w:style w:type="paragraph" w:styleId="728">
    <w:name w:val="Heading 3"/>
    <w:basedOn w:val="898"/>
    <w:next w:val="898"/>
    <w:link w:val="72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29">
    <w:name w:val="Heading 3 Char"/>
    <w:basedOn w:val="899"/>
    <w:link w:val="728"/>
    <w:uiPriority w:val="9"/>
    <w:rPr>
      <w:rFonts w:ascii="Arial" w:hAnsi="Arial" w:eastAsia="Arial" w:cs="Arial"/>
      <w:sz w:val="30"/>
      <w:szCs w:val="30"/>
    </w:rPr>
  </w:style>
  <w:style w:type="paragraph" w:styleId="730">
    <w:name w:val="Heading 4"/>
    <w:basedOn w:val="898"/>
    <w:next w:val="898"/>
    <w:link w:val="73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31">
    <w:name w:val="Heading 4 Char"/>
    <w:basedOn w:val="899"/>
    <w:link w:val="730"/>
    <w:uiPriority w:val="9"/>
    <w:rPr>
      <w:rFonts w:ascii="Arial" w:hAnsi="Arial" w:eastAsia="Arial" w:cs="Arial"/>
      <w:b/>
      <w:bCs/>
      <w:sz w:val="26"/>
      <w:szCs w:val="26"/>
    </w:rPr>
  </w:style>
  <w:style w:type="paragraph" w:styleId="732">
    <w:name w:val="Heading 5"/>
    <w:basedOn w:val="898"/>
    <w:next w:val="898"/>
    <w:link w:val="73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33">
    <w:name w:val="Heading 5 Char"/>
    <w:basedOn w:val="899"/>
    <w:link w:val="732"/>
    <w:uiPriority w:val="9"/>
    <w:rPr>
      <w:rFonts w:ascii="Arial" w:hAnsi="Arial" w:eastAsia="Arial" w:cs="Arial"/>
      <w:b/>
      <w:bCs/>
      <w:sz w:val="24"/>
      <w:szCs w:val="24"/>
    </w:rPr>
  </w:style>
  <w:style w:type="paragraph" w:styleId="734">
    <w:name w:val="Heading 6"/>
    <w:basedOn w:val="898"/>
    <w:next w:val="898"/>
    <w:link w:val="73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35">
    <w:name w:val="Heading 6 Char"/>
    <w:basedOn w:val="899"/>
    <w:link w:val="734"/>
    <w:uiPriority w:val="9"/>
    <w:rPr>
      <w:rFonts w:ascii="Arial" w:hAnsi="Arial" w:eastAsia="Arial" w:cs="Arial"/>
      <w:b/>
      <w:bCs/>
      <w:sz w:val="22"/>
      <w:szCs w:val="22"/>
    </w:rPr>
  </w:style>
  <w:style w:type="paragraph" w:styleId="736">
    <w:name w:val="Heading 7"/>
    <w:basedOn w:val="898"/>
    <w:next w:val="898"/>
    <w:link w:val="73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37">
    <w:name w:val="Heading 7 Char"/>
    <w:basedOn w:val="899"/>
    <w:link w:val="73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38">
    <w:name w:val="Heading 8"/>
    <w:basedOn w:val="898"/>
    <w:next w:val="898"/>
    <w:link w:val="73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39">
    <w:name w:val="Heading 8 Char"/>
    <w:basedOn w:val="899"/>
    <w:link w:val="738"/>
    <w:uiPriority w:val="9"/>
    <w:rPr>
      <w:rFonts w:ascii="Arial" w:hAnsi="Arial" w:eastAsia="Arial" w:cs="Arial"/>
      <w:i/>
      <w:iCs/>
      <w:sz w:val="22"/>
      <w:szCs w:val="22"/>
    </w:rPr>
  </w:style>
  <w:style w:type="paragraph" w:styleId="740">
    <w:name w:val="Heading 9"/>
    <w:basedOn w:val="898"/>
    <w:next w:val="898"/>
    <w:link w:val="74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1">
    <w:name w:val="Heading 9 Char"/>
    <w:basedOn w:val="899"/>
    <w:link w:val="740"/>
    <w:uiPriority w:val="9"/>
    <w:rPr>
      <w:rFonts w:ascii="Arial" w:hAnsi="Arial" w:eastAsia="Arial" w:cs="Arial"/>
      <w:i/>
      <w:iCs/>
      <w:sz w:val="21"/>
      <w:szCs w:val="21"/>
    </w:rPr>
  </w:style>
  <w:style w:type="paragraph" w:styleId="742">
    <w:name w:val="List Paragraph"/>
    <w:basedOn w:val="898"/>
    <w:uiPriority w:val="34"/>
    <w:qFormat/>
    <w:pPr>
      <w:contextualSpacing/>
      <w:ind w:left="720"/>
    </w:pPr>
  </w:style>
  <w:style w:type="paragraph" w:styleId="743">
    <w:name w:val="Title"/>
    <w:basedOn w:val="898"/>
    <w:next w:val="898"/>
    <w:link w:val="74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44">
    <w:name w:val="Title Char"/>
    <w:basedOn w:val="899"/>
    <w:link w:val="743"/>
    <w:uiPriority w:val="10"/>
    <w:rPr>
      <w:sz w:val="48"/>
      <w:szCs w:val="48"/>
    </w:rPr>
  </w:style>
  <w:style w:type="paragraph" w:styleId="745">
    <w:name w:val="Subtitle"/>
    <w:basedOn w:val="898"/>
    <w:next w:val="898"/>
    <w:link w:val="746"/>
    <w:uiPriority w:val="11"/>
    <w:qFormat/>
    <w:pPr>
      <w:spacing w:before="200" w:after="200"/>
    </w:pPr>
    <w:rPr>
      <w:sz w:val="24"/>
      <w:szCs w:val="24"/>
    </w:rPr>
  </w:style>
  <w:style w:type="character" w:styleId="746">
    <w:name w:val="Subtitle Char"/>
    <w:basedOn w:val="899"/>
    <w:link w:val="745"/>
    <w:uiPriority w:val="11"/>
    <w:rPr>
      <w:sz w:val="24"/>
      <w:szCs w:val="24"/>
    </w:rPr>
  </w:style>
  <w:style w:type="paragraph" w:styleId="747">
    <w:name w:val="Quote"/>
    <w:basedOn w:val="898"/>
    <w:next w:val="898"/>
    <w:link w:val="748"/>
    <w:uiPriority w:val="29"/>
    <w:qFormat/>
    <w:pPr>
      <w:ind w:left="720" w:right="720"/>
    </w:pPr>
    <w:rPr>
      <w:i/>
    </w:rPr>
  </w:style>
  <w:style w:type="character" w:styleId="748">
    <w:name w:val="Quote Char"/>
    <w:link w:val="747"/>
    <w:uiPriority w:val="29"/>
    <w:rPr>
      <w:i/>
    </w:rPr>
  </w:style>
  <w:style w:type="paragraph" w:styleId="749">
    <w:name w:val="Intense Quote"/>
    <w:basedOn w:val="898"/>
    <w:next w:val="898"/>
    <w:link w:val="75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50">
    <w:name w:val="Intense Quote Char"/>
    <w:link w:val="749"/>
    <w:uiPriority w:val="30"/>
    <w:rPr>
      <w:i/>
    </w:rPr>
  </w:style>
  <w:style w:type="character" w:styleId="751">
    <w:name w:val="Header Char"/>
    <w:basedOn w:val="899"/>
    <w:link w:val="902"/>
    <w:uiPriority w:val="99"/>
  </w:style>
  <w:style w:type="character" w:styleId="752">
    <w:name w:val="Footer Char"/>
    <w:basedOn w:val="899"/>
    <w:link w:val="906"/>
    <w:uiPriority w:val="99"/>
  </w:style>
  <w:style w:type="paragraph" w:styleId="753">
    <w:name w:val="Caption"/>
    <w:basedOn w:val="898"/>
    <w:next w:val="89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54">
    <w:name w:val="Caption Char"/>
    <w:basedOn w:val="753"/>
    <w:link w:val="906"/>
    <w:uiPriority w:val="99"/>
  </w:style>
  <w:style w:type="table" w:styleId="755">
    <w:name w:val="Table Grid Light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56">
    <w:name w:val="Plain Table 1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7">
    <w:name w:val="Plain Table 2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8">
    <w:name w:val="Plain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59">
    <w:name w:val="Plain Table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Plain Table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61">
    <w:name w:val="Grid Table 1 Light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Grid Table 1 Light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Grid Table 1 Light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Grid Table 1 Light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Grid Table 1 Light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Grid Table 1 Light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Grid Table 1 Light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Grid Table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2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2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2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2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2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2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3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3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3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3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3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3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Grid Table 4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3">
    <w:name w:val="Grid Table 4 - Accent 1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4">
    <w:name w:val="Grid Table 4 - Accent 2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85">
    <w:name w:val="Grid Table 4 - Accent 3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86">
    <w:name w:val="Grid Table 4 - Accent 4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87">
    <w:name w:val="Grid Table 4 - Accent 5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88">
    <w:name w:val="Grid Table 4 - Accent 6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89">
    <w:name w:val="Grid Table 5 Dark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90">
    <w:name w:val="Grid Table 5 Dark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91">
    <w:name w:val="Grid Table 5 Dark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92">
    <w:name w:val="Grid Table 5 Dark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93">
    <w:name w:val="Grid Table 5 Dark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94">
    <w:name w:val="Grid Table 5 Dark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95">
    <w:name w:val="Grid Table 5 Dark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96">
    <w:name w:val="Grid Table 6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97">
    <w:name w:val="Grid Table 6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98">
    <w:name w:val="Grid Table 6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99">
    <w:name w:val="Grid Table 6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00">
    <w:name w:val="Grid Table 6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01">
    <w:name w:val="Grid Table 6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02">
    <w:name w:val="Grid Table 6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03">
    <w:name w:val="Grid Table 7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7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7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7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7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7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7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List Table 1 Light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List Table 1 Light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List Table 1 Light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List Table 1 Light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List Table 1 Light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List Table 1 Light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List Table 1 Light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List Table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18">
    <w:name w:val="List Table 2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19">
    <w:name w:val="List Table 2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20">
    <w:name w:val="List Table 2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21">
    <w:name w:val="List Table 2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22">
    <w:name w:val="List Table 2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23">
    <w:name w:val="List Table 2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24">
    <w:name w:val="List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List Table 3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List Table 3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List Table 3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>
    <w:name w:val="List Table 3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>
    <w:name w:val="List Table 3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>
    <w:name w:val="List Table 3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>
    <w:name w:val="List Table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>
    <w:name w:val="List Table 4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>
    <w:name w:val="List Table 4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>
    <w:name w:val="List Table 4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>
    <w:name w:val="List Table 4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>
    <w:name w:val="List Table 4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>
    <w:name w:val="List Table 4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>
    <w:name w:val="List Table 5 Dark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9">
    <w:name w:val="List Table 5 Dark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0">
    <w:name w:val="List Table 5 Dark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1">
    <w:name w:val="List Table 5 Dark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2">
    <w:name w:val="List Table 5 Dark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3">
    <w:name w:val="List Table 5 Dark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4">
    <w:name w:val="List Table 5 Dark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5">
    <w:name w:val="List Table 6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46">
    <w:name w:val="List Table 6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47">
    <w:name w:val="List Table 6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48">
    <w:name w:val="List Table 6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49">
    <w:name w:val="List Table 6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50">
    <w:name w:val="List Table 6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51">
    <w:name w:val="List Table 6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52">
    <w:name w:val="List Table 7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53">
    <w:name w:val="List Table 7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54">
    <w:name w:val="List Table 7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55">
    <w:name w:val="List Table 7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56">
    <w:name w:val="List Table 7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57">
    <w:name w:val="List Table 7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58">
    <w:name w:val="List Table 7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59">
    <w:name w:val="Lined - Accent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0">
    <w:name w:val="Lined - Accent 1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61">
    <w:name w:val="Lined - Accent 2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62">
    <w:name w:val="Lined - Accent 3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63">
    <w:name w:val="Lined - Accent 4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64">
    <w:name w:val="Lined - Accent 5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65">
    <w:name w:val="Lined - Accent 6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66">
    <w:name w:val="Bordered &amp; Lined - Accent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7">
    <w:name w:val="Bordered &amp; Lined - Accent 1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68">
    <w:name w:val="Bordered &amp; Lined - Accent 2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69">
    <w:name w:val="Bordered &amp; Lined - Accent 3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70">
    <w:name w:val="Bordered &amp; Lined - Accent 4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71">
    <w:name w:val="Bordered &amp; Lined - Accent 5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72">
    <w:name w:val="Bordered &amp; Lined - Accent 6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73">
    <w:name w:val="Bordered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74">
    <w:name w:val="Bordered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75">
    <w:name w:val="Bordered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76">
    <w:name w:val="Bordered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77">
    <w:name w:val="Bordered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78">
    <w:name w:val="Bordered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79">
    <w:name w:val="Bordered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80">
    <w:name w:val="Hyperlink"/>
    <w:uiPriority w:val="99"/>
    <w:unhideWhenUsed/>
    <w:rPr>
      <w:color w:val="0000ff" w:themeColor="hyperlink"/>
      <w:u w:val="single"/>
    </w:rPr>
  </w:style>
  <w:style w:type="paragraph" w:styleId="881">
    <w:name w:val="footnote text"/>
    <w:basedOn w:val="898"/>
    <w:link w:val="882"/>
    <w:uiPriority w:val="99"/>
    <w:semiHidden/>
    <w:unhideWhenUsed/>
    <w:pPr>
      <w:spacing w:after="40" w:line="240" w:lineRule="auto"/>
    </w:pPr>
    <w:rPr>
      <w:sz w:val="18"/>
    </w:rPr>
  </w:style>
  <w:style w:type="character" w:styleId="882">
    <w:name w:val="Footnote Text Char"/>
    <w:link w:val="881"/>
    <w:uiPriority w:val="99"/>
    <w:rPr>
      <w:sz w:val="18"/>
    </w:rPr>
  </w:style>
  <w:style w:type="character" w:styleId="883">
    <w:name w:val="footnote reference"/>
    <w:basedOn w:val="899"/>
    <w:uiPriority w:val="99"/>
    <w:unhideWhenUsed/>
    <w:rPr>
      <w:vertAlign w:val="superscript"/>
    </w:rPr>
  </w:style>
  <w:style w:type="paragraph" w:styleId="884">
    <w:name w:val="endnote text"/>
    <w:basedOn w:val="898"/>
    <w:link w:val="885"/>
    <w:uiPriority w:val="99"/>
    <w:semiHidden/>
    <w:unhideWhenUsed/>
    <w:pPr>
      <w:spacing w:after="0" w:line="240" w:lineRule="auto"/>
    </w:pPr>
    <w:rPr>
      <w:sz w:val="20"/>
    </w:rPr>
  </w:style>
  <w:style w:type="character" w:styleId="885">
    <w:name w:val="Endnote Text Char"/>
    <w:link w:val="884"/>
    <w:uiPriority w:val="99"/>
    <w:rPr>
      <w:sz w:val="20"/>
    </w:rPr>
  </w:style>
  <w:style w:type="character" w:styleId="886">
    <w:name w:val="endnote reference"/>
    <w:basedOn w:val="899"/>
    <w:uiPriority w:val="99"/>
    <w:semiHidden/>
    <w:unhideWhenUsed/>
    <w:rPr>
      <w:vertAlign w:val="superscript"/>
    </w:rPr>
  </w:style>
  <w:style w:type="paragraph" w:styleId="887">
    <w:name w:val="toc 1"/>
    <w:basedOn w:val="898"/>
    <w:next w:val="898"/>
    <w:uiPriority w:val="39"/>
    <w:unhideWhenUsed/>
    <w:pPr>
      <w:ind w:left="0" w:right="0" w:firstLine="0"/>
      <w:spacing w:after="57"/>
    </w:pPr>
  </w:style>
  <w:style w:type="paragraph" w:styleId="888">
    <w:name w:val="toc 2"/>
    <w:basedOn w:val="898"/>
    <w:next w:val="898"/>
    <w:uiPriority w:val="39"/>
    <w:unhideWhenUsed/>
    <w:pPr>
      <w:ind w:left="283" w:right="0" w:firstLine="0"/>
      <w:spacing w:after="57"/>
    </w:pPr>
  </w:style>
  <w:style w:type="paragraph" w:styleId="889">
    <w:name w:val="toc 3"/>
    <w:basedOn w:val="898"/>
    <w:next w:val="898"/>
    <w:uiPriority w:val="39"/>
    <w:unhideWhenUsed/>
    <w:pPr>
      <w:ind w:left="567" w:right="0" w:firstLine="0"/>
      <w:spacing w:after="57"/>
    </w:pPr>
  </w:style>
  <w:style w:type="paragraph" w:styleId="890">
    <w:name w:val="toc 4"/>
    <w:basedOn w:val="898"/>
    <w:next w:val="898"/>
    <w:uiPriority w:val="39"/>
    <w:unhideWhenUsed/>
    <w:pPr>
      <w:ind w:left="850" w:right="0" w:firstLine="0"/>
      <w:spacing w:after="57"/>
    </w:pPr>
  </w:style>
  <w:style w:type="paragraph" w:styleId="891">
    <w:name w:val="toc 5"/>
    <w:basedOn w:val="898"/>
    <w:next w:val="898"/>
    <w:uiPriority w:val="39"/>
    <w:unhideWhenUsed/>
    <w:pPr>
      <w:ind w:left="1134" w:right="0" w:firstLine="0"/>
      <w:spacing w:after="57"/>
    </w:pPr>
  </w:style>
  <w:style w:type="paragraph" w:styleId="892">
    <w:name w:val="toc 6"/>
    <w:basedOn w:val="898"/>
    <w:next w:val="898"/>
    <w:uiPriority w:val="39"/>
    <w:unhideWhenUsed/>
    <w:pPr>
      <w:ind w:left="1417" w:right="0" w:firstLine="0"/>
      <w:spacing w:after="57"/>
    </w:pPr>
  </w:style>
  <w:style w:type="paragraph" w:styleId="893">
    <w:name w:val="toc 7"/>
    <w:basedOn w:val="898"/>
    <w:next w:val="898"/>
    <w:uiPriority w:val="39"/>
    <w:unhideWhenUsed/>
    <w:pPr>
      <w:ind w:left="1701" w:right="0" w:firstLine="0"/>
      <w:spacing w:after="57"/>
    </w:pPr>
  </w:style>
  <w:style w:type="paragraph" w:styleId="894">
    <w:name w:val="toc 8"/>
    <w:basedOn w:val="898"/>
    <w:next w:val="898"/>
    <w:uiPriority w:val="39"/>
    <w:unhideWhenUsed/>
    <w:pPr>
      <w:ind w:left="1984" w:right="0" w:firstLine="0"/>
      <w:spacing w:after="57"/>
    </w:pPr>
  </w:style>
  <w:style w:type="paragraph" w:styleId="895">
    <w:name w:val="toc 9"/>
    <w:basedOn w:val="898"/>
    <w:next w:val="898"/>
    <w:uiPriority w:val="39"/>
    <w:unhideWhenUsed/>
    <w:pPr>
      <w:ind w:left="2268" w:right="0" w:firstLine="0"/>
      <w:spacing w:after="57"/>
    </w:pPr>
  </w:style>
  <w:style w:type="paragraph" w:styleId="896">
    <w:name w:val="TOC Heading"/>
    <w:uiPriority w:val="39"/>
    <w:unhideWhenUsed/>
  </w:style>
  <w:style w:type="paragraph" w:styleId="897">
    <w:name w:val="table of figures"/>
    <w:basedOn w:val="898"/>
    <w:next w:val="898"/>
    <w:uiPriority w:val="99"/>
    <w:unhideWhenUsed/>
    <w:pPr>
      <w:spacing w:after="0" w:afterAutospacing="0"/>
    </w:pPr>
  </w:style>
  <w:style w:type="paragraph" w:styleId="898" w:default="1">
    <w:name w:val="Normal"/>
    <w:qFormat/>
    <w:rPr>
      <w:sz w:val="28"/>
    </w:rPr>
  </w:style>
  <w:style w:type="character" w:styleId="899" w:default="1">
    <w:name w:val="Default Paragraph Font"/>
    <w:uiPriority w:val="1"/>
    <w:semiHidden/>
    <w:unhideWhenUsed/>
  </w:style>
  <w:style w:type="table" w:styleId="90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01" w:default="1">
    <w:name w:val="No List"/>
    <w:uiPriority w:val="99"/>
    <w:semiHidden/>
    <w:unhideWhenUsed/>
  </w:style>
  <w:style w:type="paragraph" w:styleId="902">
    <w:name w:val="Header"/>
    <w:basedOn w:val="898"/>
    <w:link w:val="91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03" w:customStyle="1">
    <w:name w:val="Заголовок к тексту"/>
    <w:basedOn w:val="898"/>
    <w:next w:val="904"/>
    <w:pPr>
      <w:spacing w:after="480" w:line="240" w:lineRule="exact"/>
    </w:pPr>
    <w:rPr>
      <w:b/>
    </w:rPr>
  </w:style>
  <w:style w:type="paragraph" w:styleId="904">
    <w:name w:val="Body Text"/>
    <w:basedOn w:val="898"/>
    <w:pPr>
      <w:ind w:firstLine="720"/>
      <w:jc w:val="both"/>
      <w:spacing w:line="360" w:lineRule="exact"/>
    </w:pPr>
  </w:style>
  <w:style w:type="paragraph" w:styleId="905" w:customStyle="1">
    <w:name w:val="Исполнитель"/>
    <w:basedOn w:val="904"/>
    <w:pPr>
      <w:ind w:firstLine="0"/>
      <w:jc w:val="left"/>
      <w:spacing w:after="120" w:line="240" w:lineRule="exact"/>
    </w:pPr>
    <w:rPr>
      <w:sz w:val="24"/>
    </w:rPr>
  </w:style>
  <w:style w:type="paragraph" w:styleId="906">
    <w:name w:val="Footer"/>
    <w:basedOn w:val="898"/>
    <w:link w:val="917"/>
    <w:uiPriority w:val="99"/>
    <w:rPr>
      <w:sz w:val="20"/>
    </w:rPr>
  </w:style>
  <w:style w:type="paragraph" w:styleId="907">
    <w:name w:val="Signature"/>
    <w:basedOn w:val="898"/>
    <w:next w:val="90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08" w:customStyle="1">
    <w:name w:val="Приложение"/>
    <w:basedOn w:val="90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09" w:customStyle="1">
    <w:name w:val="Адресат"/>
    <w:basedOn w:val="898"/>
    <w:pPr>
      <w:spacing w:line="240" w:lineRule="exact"/>
    </w:pPr>
  </w:style>
  <w:style w:type="paragraph" w:styleId="910" w:customStyle="1">
    <w:name w:val="Подпись на  бланке должностного лица"/>
    <w:basedOn w:val="898"/>
    <w:next w:val="904"/>
    <w:pPr>
      <w:ind w:left="7088"/>
      <w:spacing w:before="480" w:line="240" w:lineRule="exact"/>
    </w:pPr>
  </w:style>
  <w:style w:type="character" w:styleId="911">
    <w:name w:val="page number"/>
    <w:basedOn w:val="899"/>
  </w:style>
  <w:style w:type="table" w:styleId="912">
    <w:name w:val="Table Grid"/>
    <w:basedOn w:val="90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13">
    <w:name w:val="Balloon Text"/>
    <w:basedOn w:val="898"/>
    <w:semiHidden/>
    <w:rPr>
      <w:rFonts w:ascii="Tahoma" w:hAnsi="Tahoma" w:cs="Tahoma"/>
      <w:sz w:val="16"/>
      <w:szCs w:val="16"/>
    </w:rPr>
  </w:style>
  <w:style w:type="paragraph" w:styleId="914">
    <w:name w:val="No Spacing"/>
    <w:uiPriority w:val="1"/>
    <w:qFormat/>
    <w:rPr>
      <w:sz w:val="28"/>
    </w:rPr>
  </w:style>
  <w:style w:type="character" w:styleId="915">
    <w:name w:val="Strong"/>
    <w:uiPriority w:val="22"/>
    <w:qFormat/>
    <w:rPr>
      <w:b/>
      <w:bCs/>
    </w:rPr>
  </w:style>
  <w:style w:type="character" w:styleId="916" w:customStyle="1">
    <w:name w:val="Верхний колонтитул Знак"/>
    <w:basedOn w:val="899"/>
    <w:link w:val="902"/>
    <w:uiPriority w:val="99"/>
    <w:rPr>
      <w:sz w:val="28"/>
    </w:rPr>
  </w:style>
  <w:style w:type="character" w:styleId="917" w:customStyle="1">
    <w:name w:val="Нижний колонтитул Знак"/>
    <w:basedOn w:val="899"/>
    <w:link w:val="906"/>
    <w:uiPriority w:val="99"/>
  </w:style>
  <w:style w:type="paragraph" w:styleId="918" w:customStyle="1">
    <w:name w:val="Полетаева1"/>
    <w:basedOn w:val="898"/>
    <w:link w:val="920"/>
    <w:qFormat/>
  </w:style>
  <w:style w:type="paragraph" w:styleId="919" w:customStyle="1">
    <w:name w:val="Полетаева2"/>
    <w:basedOn w:val="918"/>
    <w:link w:val="922"/>
  </w:style>
  <w:style w:type="character" w:styleId="920" w:customStyle="1">
    <w:name w:val="Полетаева1 Знак"/>
    <w:basedOn w:val="899"/>
    <w:link w:val="918"/>
    <w:rPr>
      <w:sz w:val="28"/>
    </w:rPr>
  </w:style>
  <w:style w:type="paragraph" w:styleId="921" w:customStyle="1">
    <w:name w:val="Полетаева3"/>
    <w:basedOn w:val="919"/>
    <w:link w:val="924"/>
    <w:qFormat/>
    <w:rPr>
      <w:sz w:val="20"/>
    </w:rPr>
  </w:style>
  <w:style w:type="character" w:styleId="922" w:customStyle="1">
    <w:name w:val="Полетаева2 Знак"/>
    <w:basedOn w:val="920"/>
    <w:link w:val="919"/>
    <w:rPr>
      <w:sz w:val="28"/>
    </w:rPr>
  </w:style>
  <w:style w:type="paragraph" w:styleId="923" w:customStyle="1">
    <w:name w:val="Полетаева4"/>
    <w:basedOn w:val="898"/>
    <w:link w:val="925"/>
    <w:qFormat/>
    <w:rPr>
      <w:b/>
      <w:szCs w:val="28"/>
    </w:rPr>
  </w:style>
  <w:style w:type="character" w:styleId="924" w:customStyle="1">
    <w:name w:val="Полетаева3 Знак"/>
    <w:basedOn w:val="922"/>
    <w:link w:val="921"/>
    <w:rPr>
      <w:sz w:val="28"/>
    </w:rPr>
  </w:style>
  <w:style w:type="character" w:styleId="925" w:customStyle="1">
    <w:name w:val="Полетаева4 Знак"/>
    <w:basedOn w:val="899"/>
    <w:link w:val="923"/>
    <w:rPr>
      <w:b/>
      <w:sz w:val="28"/>
      <w:szCs w:val="28"/>
    </w:rPr>
  </w:style>
  <w:style w:type="paragraph" w:styleId="92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31</cp:revision>
  <dcterms:created xsi:type="dcterms:W3CDTF">2024-04-09T06:06:00Z</dcterms:created>
  <dcterms:modified xsi:type="dcterms:W3CDTF">2026-02-16T11:51:33Z</dcterms:modified>
</cp:coreProperties>
</file>