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tblLook w:val="0000" w:firstRow="0" w:lastRow="0" w:firstColumn="0" w:lastColumn="0" w:noHBand="0" w:noVBand="0"/>
      </w:tblPr>
      <w:tblGrid>
        <w:gridCol w:w="5160"/>
        <w:gridCol w:w="4469"/>
      </w:tblGrid>
      <w:tr>
        <w:tblPrEx/>
        <w:trPr>
          <w:trHeight w:val="4255"/>
        </w:trPr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ФЕДЕРАЛЬНАЯ СЛУЖБА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216" w:lineRule="auto"/>
              <w:rPr>
                <w:b/>
                <w:spacing w:val="-10"/>
                <w:sz w:val="24"/>
              </w:rPr>
            </w:pPr>
            <w:r>
              <w:rPr>
                <w:b/>
                <w:spacing w:val="-10"/>
                <w:sz w:val="24"/>
              </w:rPr>
              <w:t xml:space="preserve">ГОСУДАРСТВЕННОЙ РЕГИСТРАЦИИ, КАДАСТРА И КАРТОГРАФИИ</w:t>
            </w:r>
            <w:r>
              <w:rPr>
                <w:b/>
                <w:spacing w:val="-10"/>
                <w:sz w:val="24"/>
              </w:rPr>
            </w:r>
            <w:r>
              <w:rPr>
                <w:b/>
                <w:spacing w:val="-10"/>
                <w:sz w:val="24"/>
              </w:rPr>
            </w:r>
          </w:p>
          <w:p>
            <w:pPr>
              <w:pStyle w:val="926"/>
              <w:contextualSpacing/>
              <w:jc w:val="center"/>
              <w:spacing w:line="36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(РОСРЕЕСТР)</w:t>
            </w:r>
            <w:r>
              <w:rPr>
                <w:b/>
                <w:sz w:val="24"/>
              </w:rPr>
            </w:r>
            <w:r>
              <w:rPr>
                <w:b/>
                <w:sz w:val="24"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Управление Федеральной службы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государственной регистрации,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кадастра и картографии по Пермскому краю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</w:rPr>
            </w:pPr>
            <w:r>
              <w:rPr>
                <w:b/>
              </w:rPr>
              <w:t xml:space="preserve">(Управление Росреестра по Пермскому краю)</w:t>
            </w:r>
            <w:r>
              <w:rPr>
                <w:b/>
              </w:rPr>
            </w:r>
            <w:r>
              <w:rPr>
                <w:b/>
              </w:rPr>
            </w:r>
          </w:p>
          <w:p>
            <w:pPr>
              <w:pStyle w:val="926"/>
              <w:contextualSpacing/>
              <w:jc w:val="center"/>
              <w:rPr>
                <w:b/>
                <w:sz w:val="8"/>
                <w:szCs w:val="8"/>
              </w:rPr>
            </w:pP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  <w:r>
              <w:rPr>
                <w:b/>
                <w:sz w:val="8"/>
                <w:szCs w:val="8"/>
              </w:rPr>
            </w:r>
          </w:p>
          <w:p>
            <w:pPr>
              <w:pStyle w:val="926"/>
              <w:contextualSpacing/>
              <w:jc w:val="center"/>
              <w:rPr>
                <w:spacing w:val="-6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Ленина ул.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д.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  <w:t xml:space="preserve">/</w:t>
            </w: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г. Пермь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-6"/>
                <w:sz w:val="20"/>
                <w:szCs w:val="20"/>
              </w:rPr>
              <w:t xml:space="preserve"> </w:t>
            </w:r>
            <w:r>
              <w:rPr>
                <w:spacing w:val="-6"/>
                <w:sz w:val="20"/>
                <w:szCs w:val="20"/>
              </w:rPr>
              <w:t xml:space="preserve">614990</w:t>
            </w:r>
            <w:r>
              <w:rPr>
                <w:spacing w:val="-6"/>
                <w:sz w:val="20"/>
                <w:szCs w:val="20"/>
              </w:rPr>
            </w:r>
            <w:r>
              <w:rPr>
                <w:spacing w:val="-6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rPr>
                <w:spacing w:val="-3"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тел.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z w:val="20"/>
                <w:szCs w:val="20"/>
              </w:rPr>
              <w:t xml:space="preserve">205-95-59</w:t>
            </w:r>
            <w:r>
              <w:rPr>
                <w:sz w:val="20"/>
                <w:szCs w:val="20"/>
              </w:rPr>
              <w:t xml:space="preserve">,</w:t>
            </w:r>
            <w:r>
              <w:rPr>
                <w:spacing w:val="1"/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факс (</w:t>
            </w:r>
            <w:r>
              <w:rPr>
                <w:sz w:val="20"/>
                <w:szCs w:val="20"/>
              </w:rPr>
              <w:t xml:space="preserve">342</w:t>
            </w:r>
            <w:r>
              <w:rPr>
                <w:sz w:val="20"/>
                <w:szCs w:val="20"/>
              </w:rPr>
              <w:t xml:space="preserve">)</w:t>
            </w:r>
            <w:r>
              <w:rPr>
                <w:spacing w:val="-3"/>
                <w:sz w:val="20"/>
                <w:szCs w:val="20"/>
              </w:rPr>
              <w:t xml:space="preserve"> </w:t>
            </w:r>
            <w:r>
              <w:rPr>
                <w:spacing w:val="-3"/>
                <w:sz w:val="20"/>
                <w:szCs w:val="20"/>
              </w:rPr>
              <w:t xml:space="preserve">205-96-9</w:t>
            </w:r>
            <w:r>
              <w:rPr>
                <w:spacing w:val="-3"/>
                <w:sz w:val="20"/>
                <w:szCs w:val="20"/>
              </w:rPr>
              <w:t xml:space="preserve">3</w:t>
            </w:r>
            <w:r>
              <w:rPr>
                <w:spacing w:val="-3"/>
                <w:sz w:val="20"/>
                <w:szCs w:val="20"/>
              </w:rPr>
            </w:r>
            <w:r>
              <w:rPr>
                <w:spacing w:val="-3"/>
                <w:sz w:val="20"/>
                <w:szCs w:val="20"/>
              </w:rPr>
            </w:r>
          </w:p>
          <w:p>
            <w:pPr>
              <w:pStyle w:val="926"/>
              <w:contextualSpacing/>
              <w:jc w:val="center"/>
              <w:spacing w:line="600" w:lineRule="auto"/>
              <w:rPr>
                <w:sz w:val="28"/>
                <w:szCs w:val="28"/>
              </w:rPr>
            </w:pPr>
            <w:r/>
            <w:hyperlink r:id="rId12" w:tooltip="http://www.rosreestr.gov.ru/" w:history="1">
              <w:r>
                <w:rPr>
                  <w:sz w:val="20"/>
                  <w:szCs w:val="20"/>
                </w:rPr>
                <w:t xml:space="preserve">http://www.rosreestr.gov.ru</w:t>
              </w:r>
            </w:hyperlink>
            <w:r>
              <w:rPr>
                <w:sz w:val="28"/>
                <w:szCs w:val="28"/>
              </w:rPr>
            </w:r>
            <w:r>
              <w:rPr>
                <w:sz w:val="28"/>
                <w:szCs w:val="28"/>
              </w:rPr>
            </w:r>
          </w:p>
          <w:p>
            <w:pPr>
              <w:pStyle w:val="926"/>
              <w:contextualSpacing/>
              <w:spacing w:line="360" w:lineRule="auto"/>
              <w:tabs>
                <w:tab w:val="left" w:pos="2159" w:leader="none"/>
                <w:tab w:val="left" w:pos="4962" w:leader="none"/>
              </w:tabs>
              <w:rPr>
                <w:sz w:val="24"/>
              </w:rPr>
            </w:pPr>
            <w:r>
              <w:rPr>
                <w:sz w:val="24"/>
              </w:rPr>
              <w:t xml:space="preserve">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z w:val="24"/>
              </w:rPr>
              <w:t xml:space="preserve">№</w:t>
            </w:r>
            <w:r>
              <w:rPr>
                <w:rFonts w:asciiTheme="minorHAnsi" w:hAnsiTheme="minorHAnsi" w:cstheme="minorHAnsi"/>
                <w:sz w:val="24"/>
              </w:rPr>
              <w:t xml:space="preserve"> </w:t>
            </w:r>
            <w:r>
              <w:rPr>
                <w:sz w:val="24"/>
              </w:rPr>
              <w:t xml:space="preserve">___________________</w:t>
            </w:r>
            <w:r>
              <w:rPr>
                <w:sz w:val="24"/>
              </w:rPr>
              <w:t xml:space="preserve">_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  <w:p>
            <w:pPr>
              <w:pStyle w:val="926"/>
              <w:contextualSpacing/>
              <w:spacing w:line="360" w:lineRule="auto"/>
              <w:rPr>
                <w:b/>
                <w:sz w:val="23"/>
              </w:rPr>
            </w:pPr>
            <w:r>
              <w:rPr>
                <w:sz w:val="24"/>
              </w:rPr>
            </w: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-68580</wp:posOffset>
                      </wp:positionH>
                      <wp:positionV relativeFrom="paragraph">
                        <wp:posOffset>186458</wp:posOffset>
                      </wp:positionV>
                      <wp:extent cx="3228975" cy="514350"/>
                      <wp:effectExtent l="0" t="0" r="0" b="0"/>
                      <wp:wrapNone/>
                      <wp:docPr id="1" name="Надпись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28975" cy="51435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>
                                  <w:pPr>
                                    <w:spacing w:line="228" w:lineRule="auto"/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pPr>
                                  <w:r/>
                                  <w:permStart w:displacedbyCustomXml="next" w:edGrp="everyone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  <w:t xml:space="preserve">О направлении информации</w:t>
                                  </w:r>
                                  <w:permEnd w:displacedbyCustomXml="next" w:id="469779340"/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  <w:r>
                                    <w:rPr>
                                      <w:b/>
                                      <w:sz w:val="24"/>
                                      <w:szCs w:val="24"/>
                                    </w:rPr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0" o:spid="_x0000_s0" o:spt="202" type="#_x0000_t202" style="position:absolute;z-index:251659264;o:allowoverlap:true;o:allowincell:true;mso-position-horizontal-relative:text;margin-left:-5.40pt;mso-position-horizontal:absolute;mso-position-vertical-relative:text;margin-top:14.68pt;mso-position-vertical:absolute;width:254.25pt;height:40.50pt;mso-wrap-distance-left:9.00pt;mso-wrap-distance-top:3.60pt;mso-wrap-distance-right:9.00pt;mso-wrap-distance-bottom:3.60pt;v-text-anchor:top;visibility:visible;" filled="f" stroked="f" strokeweight="0.75pt">
                      <v:textbox inset="0,0,0,0">
                        <w:txbxContent>
                          <w:p>
                            <w:pPr>
                              <w:spacing w:line="228" w:lineRule="auto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/>
                            <w:permStart w:displacedbyCustomXml="next" w:edGrp="everyone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  <w:t xml:space="preserve">О направлении информации</w:t>
                            </w:r>
                            <w:permEnd w:displacedbyCustomXml="next" w:id="469779340"/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  <w:r>
                              <w:rPr>
                                <w:b/>
                                <w:sz w:val="24"/>
                                <w:szCs w:val="24"/>
                              </w:rPr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24"/>
              </w:rPr>
              <w:t xml:space="preserve">на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rFonts w:asciiTheme="minorHAnsi" w:hAnsiTheme="minorHAnsi" w:cstheme="minorHAnsi"/>
                <w:spacing w:val="-1"/>
                <w:sz w:val="24"/>
              </w:rPr>
              <w:t xml:space="preserve">№</w:t>
            </w:r>
            <w:r>
              <w:rPr>
                <w:spacing w:val="-1"/>
                <w:sz w:val="24"/>
              </w:rPr>
              <w:t xml:space="preserve">_____</w:t>
            </w:r>
            <w:r>
              <w:rPr>
                <w:spacing w:val="-1"/>
                <w:sz w:val="24"/>
              </w:rPr>
              <w:t xml:space="preserve">______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spacing w:val="-1"/>
                <w:sz w:val="24"/>
              </w:rPr>
              <w:t xml:space="preserve">_ от </w:t>
            </w:r>
            <w:r>
              <w:rPr>
                <w:spacing w:val="-1"/>
                <w:sz w:val="24"/>
              </w:rPr>
              <w:t xml:space="preserve">___</w:t>
            </w:r>
            <w:r>
              <w:rPr>
                <w:spacing w:val="-1"/>
                <w:sz w:val="24"/>
              </w:rPr>
              <w:t xml:space="preserve">______________</w:t>
            </w:r>
            <w:r>
              <w:rPr>
                <w:spacing w:val="-1"/>
                <w:sz w:val="24"/>
              </w:rPr>
              <w:t xml:space="preserve">__</w:t>
            </w:r>
            <w:r>
              <w:rPr>
                <w:spacing w:val="-1"/>
                <w:sz w:val="24"/>
              </w:rPr>
              <w:t xml:space="preserve">_</w:t>
            </w:r>
            <w:r>
              <w:rPr>
                <w:b/>
                <w:sz w:val="23"/>
              </w:rPr>
            </w:r>
            <w:r>
              <w:rPr>
                <w:b/>
                <w:sz w:val="23"/>
              </w:rPr>
            </w:r>
          </w:p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/>
            <w:permStart w:edGrp="everyone" w:id="308762249"/>
            <w:r>
              <w:rPr>
                <w:color w:val="ff0000"/>
                <w:sz w:val="26"/>
                <w:szCs w:val="26"/>
              </w:rPr>
              <w:t xml:space="preserve">Главе</w:t>
            </w:r>
            <w:r>
              <w:rPr>
                <w:color w:val="ff0000"/>
                <w:sz w:val="26"/>
                <w:szCs w:val="26"/>
              </w:rPr>
              <w:t xml:space="preserve"> администрации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Добрянского муниципального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  <w:t xml:space="preserve">округа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  <w:t xml:space="preserve">Антонову Д.В.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</w:rPr>
              <w:t xml:space="preserve">Заместителю директора филиала ППК </w:t>
            </w:r>
            <w:r>
              <w:rPr>
                <w:color w:val="ff0000"/>
                <w:sz w:val="26"/>
                <w:szCs w:val="26"/>
              </w:rPr>
              <w:t xml:space="preserve">«Роскадастр»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</w:rPr>
            </w:pPr>
            <w:r>
              <w:rPr>
                <w:color w:val="ff0000"/>
                <w:sz w:val="26"/>
                <w:szCs w:val="26"/>
              </w:rPr>
              <w:t xml:space="preserve">по Московской</w:t>
            </w:r>
            <w:r>
              <w:rPr>
                <w:color w:val="ff0000"/>
                <w:sz w:val="26"/>
                <w:szCs w:val="26"/>
              </w:rPr>
              <w:t xml:space="preserve"> области</w:t>
            </w:r>
            <w:r>
              <w:rPr>
                <w:color w:val="ff0000"/>
                <w:sz w:val="26"/>
                <w:szCs w:val="26"/>
              </w:rPr>
            </w:r>
            <w:r>
              <w:rPr>
                <w:color w:val="ff0000"/>
                <w:sz w:val="26"/>
                <w:szCs w:val="26"/>
              </w:rPr>
            </w:r>
          </w:p>
          <w:p>
            <w:pPr>
              <w:jc w:val="center"/>
              <w:spacing w:line="480" w:lineRule="auto"/>
              <w:rPr>
                <w:color w:val="ff0000"/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Тимшиной Е.А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.</w:t>
            </w:r>
            <w:r>
              <w:rPr>
                <w:color w:val="ff0000"/>
                <w:sz w:val="28"/>
                <w:szCs w:val="28"/>
                <w:highlight w:val="none"/>
              </w:rPr>
            </w:r>
            <w:r>
              <w:rPr>
                <w:color w:val="ff0000"/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24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8"/>
                <w:szCs w:val="28"/>
                <w:highlight w:val="none"/>
              </w:rPr>
              <w:t xml:space="preserve">За</w:t>
            </w:r>
            <w:r>
              <w:rPr>
                <w:color w:val="ff0000"/>
                <w:sz w:val="26"/>
                <w:szCs w:val="26"/>
                <w:highlight w:val="none"/>
              </w:rPr>
              <w:t xml:space="preserve">местителю министра по управлению имуществом и градостроительной деятельности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color w:val="ff0000"/>
                <w:sz w:val="26"/>
                <w:szCs w:val="26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Пермского края</w:t>
            </w:r>
            <w:r>
              <w:rPr>
                <w:color w:val="ff0000"/>
                <w:sz w:val="26"/>
                <w:szCs w:val="26"/>
                <w:highlight w:val="none"/>
              </w:rPr>
            </w:r>
            <w:r>
              <w:rPr>
                <w:color w:val="ff0000"/>
                <w:sz w:val="26"/>
                <w:szCs w:val="26"/>
                <w:highlight w:val="none"/>
              </w:rPr>
            </w:r>
          </w:p>
          <w:p>
            <w:pPr>
              <w:jc w:val="center"/>
              <w:spacing w:line="360" w:lineRule="auto"/>
              <w:rPr>
                <w:sz w:val="28"/>
                <w:szCs w:val="28"/>
                <w:highlight w:val="none"/>
              </w:rPr>
            </w:pPr>
            <w:r>
              <w:rPr>
                <w:color w:val="ff0000"/>
                <w:sz w:val="26"/>
                <w:szCs w:val="26"/>
                <w:highlight w:val="none"/>
              </w:rPr>
              <w:t xml:space="preserve">Ермолиной Е.С.</w:t>
            </w:r>
            <w:r>
              <w:rPr>
                <w:color w:val="ff0000"/>
                <w:szCs w:val="26"/>
              </w:rPr>
            </w:r>
            <w:permEnd w:displacedbyCustomXml="next" w:id="308762249"/>
            <w:r>
              <w:rPr>
                <w:sz w:val="28"/>
                <w:szCs w:val="28"/>
                <w:highlight w:val="none"/>
              </w:rPr>
            </w:r>
            <w:r>
              <w:rPr>
                <w:sz w:val="28"/>
                <w:szCs w:val="28"/>
                <w:highlight w:val="none"/>
              </w:rPr>
            </w:r>
          </w:p>
          <w:p>
            <w:pPr>
              <w:jc w:val="center"/>
              <w:spacing w:line="360" w:lineRule="auto"/>
            </w:pPr>
            <w:r>
              <w:rPr>
                <w:szCs w:val="26"/>
                <w:highlight w:val="none"/>
              </w:rPr>
            </w:r>
            <w:r>
              <w:rPr>
                <w:szCs w:val="26"/>
                <w:highlight w:val="none"/>
              </w:rPr>
            </w:r>
            <w:r/>
          </w:p>
          <w:p>
            <w:pPr>
              <w:spacing w:line="360" w:lineRule="auto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  <w:tr>
        <w:tblPrEx/>
        <w:trPr/>
        <w:tc>
          <w:tcPr>
            <w:gridSpan w:val="2"/>
            <w:shd w:val="clear" w:color="auto" w:fill="auto"/>
            <w:tcW w:w="9629" w:type="dxa"/>
            <w:textDirection w:val="lrTb"/>
            <w:noWrap w:val="false"/>
          </w:tcPr>
          <w:p>
            <w:pPr>
              <w:jc w:val="center"/>
              <w:rPr>
                <w:sz w:val="26"/>
                <w:szCs w:val="26"/>
              </w:rPr>
            </w:pPr>
            <w:r/>
            <w:permStart w:edGrp="everyone" w:id="862266434"/>
            <w:r>
              <w:rPr>
                <w:sz w:val="26"/>
                <w:szCs w:val="26"/>
              </w:rPr>
              <w:t xml:space="preserve">Уважаемый коллеги</w:t>
            </w:r>
            <w:r>
              <w:rPr>
                <w:sz w:val="28"/>
                <w:szCs w:val="28"/>
              </w:rPr>
              <w:t xml:space="preserve">!</w:t>
            </w:r>
            <w:r>
              <w:rPr>
                <w:sz w:val="28"/>
                <w:szCs w:val="28"/>
              </w:rPr>
            </w:r>
            <w:permEnd w:displacedbyCustomXml="next" w:id="862266434"/>
            <w:r>
              <w:rPr>
                <w:sz w:val="28"/>
                <w:szCs w:val="28"/>
              </w:rPr>
            </w:r>
            <w:r>
              <w:rPr>
                <w:sz w:val="26"/>
                <w:szCs w:val="26"/>
              </w:rPr>
            </w:r>
          </w:p>
        </w:tc>
      </w:tr>
      <w:tr>
        <w:tblPrEx/>
        <w:trPr/>
        <w:tc>
          <w:tcPr>
            <w:shd w:val="clear" w:color="auto" w:fill="auto"/>
            <w:tcW w:w="5160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  <w:tc>
          <w:tcPr>
            <w:shd w:val="clear" w:color="auto" w:fill="auto"/>
            <w:tcW w:w="4469" w:type="dxa"/>
            <w:textDirection w:val="lrTb"/>
            <w:noWrap w:val="false"/>
          </w:tcPr>
          <w:p>
            <w:pPr>
              <w:jc w:val="center"/>
            </w:pPr>
            <w:r/>
            <w:r/>
          </w:p>
        </w:tc>
      </w:tr>
    </w:tbl>
    <w:p>
      <w:pPr>
        <w:jc w:val="center"/>
      </w:pPr>
      <w:r/>
      <w:r/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t>Управлением Росреестра по Пермскому краю в соответствии с Дорожной картой по реализации мероприятий проекта «Наполнение Единого государственного реестра недвижимости необходимыми сведениями» на 2024-2025 годы, утвержденной 27.06.2024, проводится мониторинг внесения в Единый государственный реестр недвижимости (далее – ЕГРН) сведений о территориальных зонах. В соответствии с Федеральным законом от 13.07.2015 «О государственной регистрации недвижимости» просим направить сведения.</w:t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При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пространственном анализе сведений ЕГРН посредством геоинформационного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портала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ФГИС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ЕЦП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НСПД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выявлено отсутствие контур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ов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 Добрянского муниципального округа: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зона садоводческих или огороднических некоммерческих товариществ (СХ2)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в районе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земельных участков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с кадастровым номером: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59:18:3500101:688, 59:18:3500101:682, 59:18:3500101:679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59:18:3500101:690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59:18:3680101:3976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9:18:2760101:274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59:18:2760101:273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59:18:2760101:312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59:18:2760101:255,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59:18:3500101:684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59:18:3500101:689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59:18:3500101:677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59:18:3630202:2230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101:250-258,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3670101:245,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3670101:246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0101:260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59:18:3670101:259,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59:18:3670101:262,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59:18:2800101:122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59:18:2800101:123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59:18:2800101:128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59:18:2800101:129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59:18:2800101:130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,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59:18:2800101:131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производственной зоны (П) в районе зе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мельного участка 59:18:3750106:541;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-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зоны инженерной инфраструктуры (И) в  районе земельного  участка 59:18:3750213:9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.</w:t>
      </w:r>
      <w:r>
        <w:rPr>
          <w:rFonts w:ascii="Tinos" w:hAnsi="Tinos" w:eastAsia="Tinos" w:cs="Tinos"/>
          <w:color w:val="000000" w:themeColor="text1"/>
          <w:sz w:val="26"/>
          <w:szCs w:val="26"/>
        </w:rPr>
      </w:r>
      <w:r>
        <w:rPr>
          <w:rFonts w:ascii="Tinos" w:hAnsi="Tinos" w:eastAsia="Tinos" w:cs="Tinos"/>
          <w:color w:val="000000" w:themeColor="text1"/>
          <w:sz w:val="26"/>
          <w:szCs w:val="26"/>
          <w14:ligatures w14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  <w:highlight w:val="none"/>
        </w:rPr>
      </w:pP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этой связи просим обеспечить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незамедлительное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внесение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в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ЕГРН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изменений в свед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ения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о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б указанных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территориальн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ых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 зон</w:t>
      </w:r>
      <w:r>
        <w:rPr>
          <w:rFonts w:ascii="Tinos" w:hAnsi="Tinos" w:eastAsia="Tinos" w:cs="Tinos"/>
          <w:color w:val="000000" w:themeColor="text1"/>
          <w:sz w:val="26"/>
          <w:szCs w:val="26"/>
        </w:rPr>
        <w:t xml:space="preserve">ах</w:t>
      </w:r>
      <w:r>
        <w:rPr>
          <w:rFonts w:ascii="Tinos" w:hAnsi="Tinos" w:eastAsia="Tinos" w:cs="Tinos"/>
          <w:sz w:val="28"/>
          <w:szCs w:val="28"/>
        </w:rPr>
        <w:t xml:space="preserve">.</w:t>
      </w: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cs="Tinos"/>
          <w:sz w:val="26"/>
          <w:szCs w:val="26"/>
          <w:highlight w:val="none"/>
        </w:rPr>
      </w:r>
    </w:p>
    <w:p>
      <w:pPr>
        <w:ind w:firstLine="709"/>
        <w:jc w:val="both"/>
        <w:spacing w:line="240" w:lineRule="auto"/>
        <w:rPr>
          <w:rFonts w:ascii="Tinos" w:hAnsi="Tinos" w:cs="Tinos"/>
          <w:sz w:val="26"/>
          <w:szCs w:val="26"/>
        </w:rPr>
      </w:pPr>
      <w:r>
        <w:rPr>
          <w:rFonts w:ascii="Tinos" w:hAnsi="Tinos" w:cs="Tinos"/>
          <w:sz w:val="26"/>
          <w:szCs w:val="26"/>
          <w:highlight w:val="none"/>
        </w:rPr>
      </w:r>
      <w:r>
        <w:rPr>
          <w:rFonts w:ascii="Tinos" w:hAnsi="Tinos" w:eastAsia="Tinos" w:cs="Tinos"/>
          <w:sz w:val="26"/>
          <w:szCs w:val="26"/>
        </w:rPr>
        <w:t xml:space="preserve">О принятых мерах просим проинформировать Управление Росреестра по Пермскому краю в срок до 16.01.202</w:t>
      </w:r>
      <w:r>
        <w:rPr>
          <w:rFonts w:ascii="Tinos" w:hAnsi="Tinos" w:eastAsia="Tinos" w:cs="Tinos"/>
          <w:sz w:val="26"/>
          <w:szCs w:val="26"/>
        </w:rPr>
        <w:t xml:space="preserve">6</w:t>
      </w:r>
      <w:r>
        <w:rPr>
          <w:rFonts w:ascii="Tinos" w:hAnsi="Tinos" w:eastAsia="Tinos" w:cs="Tinos"/>
          <w:sz w:val="26"/>
          <w:szCs w:val="26"/>
        </w:rPr>
        <w:t xml:space="preserve">.</w:t>
      </w:r>
      <w:r>
        <w:rPr>
          <w:sz w:val="26"/>
          <w:szCs w:val="26"/>
        </w:rPr>
        <w:t xml:space="preserve"> </w:t>
      </w:r>
      <w:r>
        <w:rPr>
          <w:color w:val="000000" w:themeColor="text1"/>
          <w:sz w:val="26"/>
          <w:szCs w:val="26"/>
          <w:highlight w:val="none"/>
        </w:rPr>
      </w:r>
      <w:permEnd w:displacedbyCustomXml="next" w:id="1566013166"/>
      <w:r>
        <w:rPr>
          <w:rFonts w:ascii="Tinos" w:hAnsi="Tinos" w:cs="Tinos"/>
          <w:sz w:val="26"/>
          <w:szCs w:val="26"/>
        </w:rPr>
      </w:r>
      <w:r>
        <w:rPr>
          <w:rFonts w:ascii="Tinos" w:hAnsi="Tinos" w:cs="Tinos"/>
          <w:sz w:val="26"/>
          <w:szCs w:val="26"/>
        </w:rPr>
      </w:r>
    </w:p>
    <w:p>
      <w:r/>
      <w:r/>
    </w:p>
    <w:p>
      <w:r/>
      <w:r/>
    </w:p>
    <w:p>
      <w:r/>
      <w:r/>
    </w:p>
    <w:tbl>
      <w:tblPr>
        <w:tblW w:w="0" w:type="auto"/>
        <w:tblLook w:val="04A0" w:firstRow="1" w:lastRow="0" w:firstColumn="1" w:lastColumn="0" w:noHBand="0" w:noVBand="1"/>
      </w:tblPr>
      <w:tblGrid>
        <w:gridCol w:w="4962"/>
        <w:gridCol w:w="425"/>
        <w:gridCol w:w="4242"/>
      </w:tblGrid>
      <w:tr>
        <w:tblPrEx/>
        <w:trPr/>
        <w:tc>
          <w:tcPr>
            <w:tcW w:w="4962" w:type="dxa"/>
            <w:textDirection w:val="lrTb"/>
            <w:noWrap w:val="false"/>
          </w:tcPr>
          <w:p>
            <w:pPr>
              <w:ind w:left="-105"/>
            </w:pPr>
            <w:r/>
            <w:permStart w:edGrp="everyone" w:id="515247175"/>
            <w:r>
              <w:rPr>
                <w:sz w:val="26"/>
                <w:szCs w:val="26"/>
              </w:rPr>
              <w:t xml:space="preserve">З</w:t>
            </w:r>
            <w:r>
              <w:rPr>
                <w:sz w:val="26"/>
                <w:szCs w:val="26"/>
              </w:rPr>
              <w:t xml:space="preserve">аместитель руководителя</w:t>
            </w:r>
            <w:permEnd w:id="515247175"/>
            <w:r/>
            <w:r/>
          </w:p>
        </w:tc>
        <w:tc>
          <w:tcPr>
            <w:tcW w:w="425" w:type="dxa"/>
            <w:textDirection w:val="lrTb"/>
            <w:noWrap w:val="false"/>
          </w:tcPr>
          <w:p>
            <w:r/>
            <w:r/>
          </w:p>
        </w:tc>
        <w:tc>
          <w:tcPr>
            <w:tcW w:w="4242" w:type="dxa"/>
            <w:vAlign w:val="bottom"/>
            <w:textDirection w:val="lrTb"/>
            <w:noWrap w:val="false"/>
          </w:tcPr>
          <w:p>
            <w:pPr>
              <w:ind w:left="38" w:right="-114"/>
              <w:jc w:val="right"/>
            </w:pPr>
            <w:r/>
            <w:permStart w:edGrp="everyone" w:id="1996772617"/>
            <w:r>
              <w:rPr>
                <w:sz w:val="26"/>
                <w:szCs w:val="26"/>
              </w:rPr>
              <w:t xml:space="preserve">Е.Н</w:t>
            </w:r>
            <w:r>
              <w:rPr>
                <w:sz w:val="26"/>
                <w:szCs w:val="26"/>
              </w:rPr>
              <w:t xml:space="preserve">. Дегтярев</w:t>
            </w:r>
            <w:r>
              <w:rPr>
                <w:sz w:val="26"/>
                <w:szCs w:val="26"/>
              </w:rPr>
              <w:t xml:space="preserve">а</w:t>
            </w:r>
            <w:bookmarkStart w:id="0" w:name="_GoBack"/>
            <w:r/>
            <w:bookmarkEnd w:id="0"/>
            <w:r/>
            <w:permEnd w:id="1996772617"/>
            <w:r/>
            <w:r/>
          </w:p>
        </w:tc>
      </w:tr>
    </w:tbl>
    <w:p>
      <w:r/>
      <w:r/>
    </w:p>
    <w:p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r/>
    </w:p>
    <w:p>
      <w:pPr>
        <w:pStyle w:val="921"/>
      </w:pPr>
      <w:r/>
      <w:permStart w:edGrp="everyone" w:id="2093296505"/>
      <w:r/>
      <w:r/>
    </w:p>
    <w:p>
      <w:pPr>
        <w:pStyle w:val="921"/>
      </w:pPr>
      <w:r>
        <w:rPr>
          <w:highlight w:val="none"/>
        </w:rPr>
      </w:r>
      <w:r>
        <w:rPr>
          <w:highlight w:val="none"/>
        </w:rPr>
      </w:r>
      <w:r/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  <w:rPr>
          <w:highlight w:val="none"/>
        </w:rPr>
      </w:pPr>
      <w:r>
        <w:t xml:space="preserve">Искандарова Любовь Александровна</w:t>
      </w:r>
      <w:r>
        <w:rPr>
          <w:highlight w:val="none"/>
        </w:rPr>
      </w:r>
      <w:r>
        <w:rPr>
          <w:highlight w:val="none"/>
        </w:rPr>
      </w:r>
    </w:p>
    <w:p>
      <w:pPr>
        <w:pStyle w:val="921"/>
      </w:pPr>
      <w:r>
        <w:t xml:space="preserve">8(342) 205-95-66 (доб.1925)</w:t>
      </w:r>
      <w:permEnd w:id="2093296505"/>
      <w:r/>
      <w:r/>
    </w:p>
    <w:sectPr>
      <w:headerReference w:type="default" r:id="rId9"/>
      <w:headerReference w:type="even" r:id="rId10"/>
      <w:footnotePr/>
      <w:endnotePr/>
      <w:type w:val="continuous"/>
      <w:pgSz w:w="11907" w:h="16840" w:orient="portrait"/>
      <w:pgMar w:top="1134" w:right="567" w:bottom="1675" w:left="1701" w:header="567" w:footer="567" w:gutter="0"/>
      <w:cols w:num="1" w:sep="0" w:space="720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nos">
    <w:panose1 w:val="02020603050405020304"/>
  </w:font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-672180537"/>
      <w:docPartObj>
        <w:docPartGallery w:val="Page Numbers (Top of Page)"/>
        <w:docPartUnique w:val="true"/>
      </w:docPartObj>
      <w:rPr/>
    </w:sdtPr>
    <w:sdtContent>
      <w:p>
        <w:pPr>
          <w:pStyle w:val="902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r>
      <w:fldChar w:fldCharType="begin"/>
    </w:r>
    <w:r>
      <w:instrText xml:space="preserve">PAGE  </w:instrText>
    </w:r>
    <w:r>
      <w:fldChar w:fldCharType="separate"/>
    </w:r>
    <w:r>
      <w:t xml:space="preserve">2</w:t>
    </w:r>
    <w:r>
      <w:fldChar w:fldCharType="end"/>
    </w:r>
    <w:r/>
  </w:p>
  <w:p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-"/>
      <w:lvlJc w:val="left"/>
      <w:pPr>
        <w:ind w:left="1004" w:firstLine="0"/>
        <w:tabs>
          <w:tab w:val="num" w:pos="1004" w:leader="none"/>
        </w:tabs>
      </w:pPr>
      <w:rPr>
        <w:rFonts w:hint="default" w:ascii="Courier New" w:hAnsi="Courier New"/>
      </w:rPr>
    </w:lvl>
    <w:lvl w:ilvl="1">
      <w:start w:val="1"/>
      <w:numFmt w:val="bullet"/>
      <w:isLgl w:val="false"/>
      <w:suff w:val="tab"/>
      <w:lvlText w:val="o"/>
      <w:lvlJc w:val="left"/>
      <w:pPr>
        <w:ind w:left="2160" w:hanging="360"/>
        <w:tabs>
          <w:tab w:val="num" w:pos="2160" w:leader="none"/>
        </w:tabs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20" w:hanging="360"/>
        <w:tabs>
          <w:tab w:val="num" w:pos="4320" w:leader="none"/>
        </w:tabs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80" w:hanging="360"/>
        <w:tabs>
          <w:tab w:val="num" w:pos="6480" w:leader="none"/>
        </w:tabs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200" w:hanging="360"/>
        <w:tabs>
          <w:tab w:val="num" w:pos="7200" w:leader="none"/>
        </w:tabs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09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29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49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69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589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09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29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49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69" w:hanging="360"/>
      </w:pPr>
      <w:rPr>
        <w:rFonts w:hint="default" w:ascii="Wingdings" w:hAnsi="Wingdings" w:eastAsia="Wingdings" w:cs="Wingdings"/>
      </w:r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6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3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4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abstractNum w:abstractNumId="15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1418" w:hanging="360"/>
      </w:pPr>
      <w:rPr>
        <w:rFonts w:hint="default"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2138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858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3578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98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5018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738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58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7178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dit="readOnly" w:cryptProviderType="rsaAES" w:cryptAlgorithmClass="hash" w:cryptAlgorithmType="typeAny" w:cryptAlgorithmSid="14" w:cryptSpinCount="100000" w:hash="gV0ZZ9UWVt3ASugyfbQ+/XEZ1OLy9mf13WVMdSpIW4mj04a9olqeiEwfuhlmrtrZm6IhzZYc9MdawyJ0uNefoQ==" w:salt="JPJzSJROoTzJtQkKL0onCg==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4">
    <w:name w:val="Heading 1"/>
    <w:basedOn w:val="898"/>
    <w:next w:val="898"/>
    <w:link w:val="725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character" w:styleId="725">
    <w:name w:val="Heading 1 Char"/>
    <w:basedOn w:val="899"/>
    <w:link w:val="724"/>
    <w:uiPriority w:val="9"/>
    <w:rPr>
      <w:rFonts w:ascii="Arial" w:hAnsi="Arial" w:eastAsia="Arial" w:cs="Arial"/>
      <w:sz w:val="40"/>
      <w:szCs w:val="40"/>
    </w:rPr>
  </w:style>
  <w:style w:type="paragraph" w:styleId="726">
    <w:name w:val="Heading 2"/>
    <w:basedOn w:val="898"/>
    <w:next w:val="898"/>
    <w:link w:val="72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character" w:styleId="727">
    <w:name w:val="Heading 2 Char"/>
    <w:basedOn w:val="899"/>
    <w:link w:val="726"/>
    <w:uiPriority w:val="9"/>
    <w:rPr>
      <w:rFonts w:ascii="Arial" w:hAnsi="Arial" w:eastAsia="Arial" w:cs="Arial"/>
      <w:sz w:val="34"/>
    </w:rPr>
  </w:style>
  <w:style w:type="paragraph" w:styleId="728">
    <w:name w:val="Heading 3"/>
    <w:basedOn w:val="898"/>
    <w:next w:val="898"/>
    <w:link w:val="729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character" w:styleId="729">
    <w:name w:val="Heading 3 Char"/>
    <w:basedOn w:val="899"/>
    <w:link w:val="728"/>
    <w:uiPriority w:val="9"/>
    <w:rPr>
      <w:rFonts w:ascii="Arial" w:hAnsi="Arial" w:eastAsia="Arial" w:cs="Arial"/>
      <w:sz w:val="30"/>
      <w:szCs w:val="30"/>
    </w:rPr>
  </w:style>
  <w:style w:type="paragraph" w:styleId="730">
    <w:name w:val="Heading 4"/>
    <w:basedOn w:val="898"/>
    <w:next w:val="898"/>
    <w:link w:val="731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character" w:styleId="731">
    <w:name w:val="Heading 4 Char"/>
    <w:basedOn w:val="899"/>
    <w:link w:val="730"/>
    <w:uiPriority w:val="9"/>
    <w:rPr>
      <w:rFonts w:ascii="Arial" w:hAnsi="Arial" w:eastAsia="Arial" w:cs="Arial"/>
      <w:b/>
      <w:bCs/>
      <w:sz w:val="26"/>
      <w:szCs w:val="26"/>
    </w:rPr>
  </w:style>
  <w:style w:type="paragraph" w:styleId="732">
    <w:name w:val="Heading 5"/>
    <w:basedOn w:val="898"/>
    <w:next w:val="898"/>
    <w:link w:val="733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character" w:styleId="733">
    <w:name w:val="Heading 5 Char"/>
    <w:basedOn w:val="899"/>
    <w:link w:val="732"/>
    <w:uiPriority w:val="9"/>
    <w:rPr>
      <w:rFonts w:ascii="Arial" w:hAnsi="Arial" w:eastAsia="Arial" w:cs="Arial"/>
      <w:b/>
      <w:bCs/>
      <w:sz w:val="24"/>
      <w:szCs w:val="24"/>
    </w:rPr>
  </w:style>
  <w:style w:type="paragraph" w:styleId="734">
    <w:name w:val="Heading 6"/>
    <w:basedOn w:val="898"/>
    <w:next w:val="898"/>
    <w:link w:val="735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 w:val="22"/>
      <w:szCs w:val="22"/>
    </w:rPr>
  </w:style>
  <w:style w:type="character" w:styleId="735">
    <w:name w:val="Heading 6 Char"/>
    <w:basedOn w:val="899"/>
    <w:link w:val="734"/>
    <w:uiPriority w:val="9"/>
    <w:rPr>
      <w:rFonts w:ascii="Arial" w:hAnsi="Arial" w:eastAsia="Arial" w:cs="Arial"/>
      <w:b/>
      <w:bCs/>
      <w:sz w:val="22"/>
      <w:szCs w:val="22"/>
    </w:rPr>
  </w:style>
  <w:style w:type="paragraph" w:styleId="736">
    <w:name w:val="Heading 7"/>
    <w:basedOn w:val="898"/>
    <w:next w:val="898"/>
    <w:link w:val="737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 w:val="22"/>
      <w:szCs w:val="22"/>
    </w:rPr>
  </w:style>
  <w:style w:type="character" w:styleId="737">
    <w:name w:val="Heading 7 Char"/>
    <w:basedOn w:val="899"/>
    <w:link w:val="736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paragraph" w:styleId="738">
    <w:name w:val="Heading 8"/>
    <w:basedOn w:val="898"/>
    <w:next w:val="898"/>
    <w:link w:val="739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 w:val="22"/>
      <w:szCs w:val="22"/>
    </w:rPr>
  </w:style>
  <w:style w:type="character" w:styleId="739">
    <w:name w:val="Heading 8 Char"/>
    <w:basedOn w:val="899"/>
    <w:link w:val="738"/>
    <w:uiPriority w:val="9"/>
    <w:rPr>
      <w:rFonts w:ascii="Arial" w:hAnsi="Arial" w:eastAsia="Arial" w:cs="Arial"/>
      <w:i/>
      <w:iCs/>
      <w:sz w:val="22"/>
      <w:szCs w:val="22"/>
    </w:rPr>
  </w:style>
  <w:style w:type="paragraph" w:styleId="740">
    <w:name w:val="Heading 9"/>
    <w:basedOn w:val="898"/>
    <w:next w:val="898"/>
    <w:link w:val="741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41">
    <w:name w:val="Heading 9 Char"/>
    <w:basedOn w:val="899"/>
    <w:link w:val="740"/>
    <w:uiPriority w:val="9"/>
    <w:rPr>
      <w:rFonts w:ascii="Arial" w:hAnsi="Arial" w:eastAsia="Arial" w:cs="Arial"/>
      <w:i/>
      <w:iCs/>
      <w:sz w:val="21"/>
      <w:szCs w:val="21"/>
    </w:rPr>
  </w:style>
  <w:style w:type="paragraph" w:styleId="742">
    <w:name w:val="List Paragraph"/>
    <w:basedOn w:val="898"/>
    <w:uiPriority w:val="34"/>
    <w:qFormat/>
    <w:pPr>
      <w:contextualSpacing/>
      <w:ind w:left="720"/>
    </w:pPr>
  </w:style>
  <w:style w:type="paragraph" w:styleId="743">
    <w:name w:val="Title"/>
    <w:basedOn w:val="898"/>
    <w:next w:val="898"/>
    <w:link w:val="744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44">
    <w:name w:val="Title Char"/>
    <w:basedOn w:val="899"/>
    <w:link w:val="743"/>
    <w:uiPriority w:val="10"/>
    <w:rPr>
      <w:sz w:val="48"/>
      <w:szCs w:val="48"/>
    </w:rPr>
  </w:style>
  <w:style w:type="paragraph" w:styleId="745">
    <w:name w:val="Subtitle"/>
    <w:basedOn w:val="898"/>
    <w:next w:val="898"/>
    <w:link w:val="746"/>
    <w:uiPriority w:val="11"/>
    <w:qFormat/>
    <w:pPr>
      <w:spacing w:before="200" w:after="200"/>
    </w:pPr>
    <w:rPr>
      <w:sz w:val="24"/>
      <w:szCs w:val="24"/>
    </w:rPr>
  </w:style>
  <w:style w:type="character" w:styleId="746">
    <w:name w:val="Subtitle Char"/>
    <w:basedOn w:val="899"/>
    <w:link w:val="745"/>
    <w:uiPriority w:val="11"/>
    <w:rPr>
      <w:sz w:val="24"/>
      <w:szCs w:val="24"/>
    </w:rPr>
  </w:style>
  <w:style w:type="paragraph" w:styleId="747">
    <w:name w:val="Quote"/>
    <w:basedOn w:val="898"/>
    <w:next w:val="898"/>
    <w:link w:val="748"/>
    <w:uiPriority w:val="29"/>
    <w:qFormat/>
    <w:pPr>
      <w:ind w:left="720" w:right="720"/>
    </w:pPr>
    <w:rPr>
      <w:i/>
    </w:rPr>
  </w:style>
  <w:style w:type="character" w:styleId="748">
    <w:name w:val="Quote Char"/>
    <w:link w:val="747"/>
    <w:uiPriority w:val="29"/>
    <w:rPr>
      <w:i/>
    </w:rPr>
  </w:style>
  <w:style w:type="paragraph" w:styleId="749">
    <w:name w:val="Intense Quote"/>
    <w:basedOn w:val="898"/>
    <w:next w:val="898"/>
    <w:link w:val="750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50">
    <w:name w:val="Intense Quote Char"/>
    <w:link w:val="749"/>
    <w:uiPriority w:val="30"/>
    <w:rPr>
      <w:i/>
    </w:rPr>
  </w:style>
  <w:style w:type="character" w:styleId="751">
    <w:name w:val="Header Char"/>
    <w:basedOn w:val="899"/>
    <w:link w:val="902"/>
    <w:uiPriority w:val="99"/>
  </w:style>
  <w:style w:type="character" w:styleId="752">
    <w:name w:val="Footer Char"/>
    <w:basedOn w:val="899"/>
    <w:link w:val="906"/>
    <w:uiPriority w:val="99"/>
  </w:style>
  <w:style w:type="paragraph" w:styleId="753">
    <w:name w:val="Caption"/>
    <w:basedOn w:val="898"/>
    <w:next w:val="89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54">
    <w:name w:val="Caption Char"/>
    <w:basedOn w:val="753"/>
    <w:link w:val="906"/>
    <w:uiPriority w:val="99"/>
  </w:style>
  <w:style w:type="table" w:styleId="755">
    <w:name w:val="Table Grid Light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756">
    <w:name w:val="Plain Table 1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7">
    <w:name w:val="Plain Table 2"/>
    <w:basedOn w:val="900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58">
    <w:name w:val="Plain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59">
    <w:name w:val="Plain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Plain Table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61">
    <w:name w:val="Grid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Grid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Grid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Grid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Grid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Grid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Grid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Grid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9">
    <w:name w:val="Grid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0">
    <w:name w:val="Grid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1">
    <w:name w:val="Grid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2">
    <w:name w:val="Grid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3">
    <w:name w:val="Grid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4">
    <w:name w:val="Grid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5">
    <w:name w:val="Grid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6">
    <w:name w:val="Grid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7">
    <w:name w:val="Grid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8">
    <w:name w:val="Grid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9">
    <w:name w:val="Grid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0">
    <w:name w:val="Grid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1">
    <w:name w:val="Grid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>
    <w:name w:val="Grid Table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3">
    <w:name w:val="Grid Table 4 - Accent 1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4">
    <w:name w:val="Grid Table 4 - Accent 2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85">
    <w:name w:val="Grid Table 4 - Accent 3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86">
    <w:name w:val="Grid Table 4 - Accent 4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87">
    <w:name w:val="Grid Table 4 - Accent 5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88">
    <w:name w:val="Grid Table 4 - Accent 6"/>
    <w:basedOn w:val="900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89">
    <w:name w:val="Grid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90">
    <w:name w:val="Grid Table 5 Dark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91">
    <w:name w:val="Grid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92">
    <w:name w:val="Grid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93">
    <w:name w:val="Grid Table 5 Dark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94">
    <w:name w:val="Grid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95">
    <w:name w:val="Grid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96">
    <w:name w:val="Grid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97">
    <w:name w:val="Grid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98">
    <w:name w:val="Grid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99">
    <w:name w:val="Grid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800">
    <w:name w:val="Grid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801">
    <w:name w:val="Grid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2">
    <w:name w:val="Grid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803">
    <w:name w:val="Grid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>
    <w:name w:val="Grid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>
    <w:name w:val="Grid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>
    <w:name w:val="Grid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>
    <w:name w:val="Grid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>
    <w:name w:val="Grid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>
    <w:name w:val="List Table 1 Light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>
    <w:name w:val="List Table 1 Light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>
    <w:name w:val="List Table 1 Light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>
    <w:name w:val="List Table 1 Light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>
    <w:name w:val="List Table 1 Light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>
    <w:name w:val="List Table 1 Light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List Table 1 Light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>
    <w:name w:val="List Table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818">
    <w:name w:val="List Table 2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819">
    <w:name w:val="List Table 2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820">
    <w:name w:val="List Table 2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821">
    <w:name w:val="List Table 2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822">
    <w:name w:val="List Table 2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823">
    <w:name w:val="List Table 2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824">
    <w:name w:val="List Table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5">
    <w:name w:val="List Table 3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6">
    <w:name w:val="List Table 3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7">
    <w:name w:val="List Table 3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8">
    <w:name w:val="List Table 3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29">
    <w:name w:val="List Table 3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0">
    <w:name w:val="List Table 3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1">
    <w:name w:val="List Table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2">
    <w:name w:val="List Table 4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3">
    <w:name w:val="List Table 4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4">
    <w:name w:val="List Table 4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5">
    <w:name w:val="List Table 4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6">
    <w:name w:val="List Table 4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7">
    <w:name w:val="List Table 4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>
    <w:name w:val="List Table 5 Dark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39">
    <w:name w:val="List Table 5 Dark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0">
    <w:name w:val="List Table 5 Dark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1">
    <w:name w:val="List Table 5 Dark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2">
    <w:name w:val="List Table 5 Dark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3">
    <w:name w:val="List Table 5 Dark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4">
    <w:name w:val="List Table 5 Dark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845">
    <w:name w:val="List Table 6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846">
    <w:name w:val="List Table 6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847">
    <w:name w:val="List Table 6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848">
    <w:name w:val="List Table 6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849">
    <w:name w:val="List Table 6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850">
    <w:name w:val="List Table 6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851">
    <w:name w:val="List Table 6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852">
    <w:name w:val="List Table 7 Colorful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853">
    <w:name w:val="List Table 7 Colorful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854">
    <w:name w:val="List Table 7 Colorful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855">
    <w:name w:val="List Table 7 Colorful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856">
    <w:name w:val="List Table 7 Colorful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857">
    <w:name w:val="List Table 7 Colorful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858">
    <w:name w:val="List Table 7 Colorful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859">
    <w:name w:val="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0">
    <w:name w:val="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1">
    <w:name w:val="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2">
    <w:name w:val="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63">
    <w:name w:val="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64">
    <w:name w:val="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65">
    <w:name w:val="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66">
    <w:name w:val="Bordered &amp; Lined - Accent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867">
    <w:name w:val="Bordered &amp; Lined - Accent 1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68">
    <w:name w:val="Bordered &amp; Lined - Accent 2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69">
    <w:name w:val="Bordered &amp; Lined - Accent 3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70">
    <w:name w:val="Bordered &amp; Lined - Accent 4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71">
    <w:name w:val="Bordered &amp; Lined - Accent 5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72">
    <w:name w:val="Bordered &amp; Lined - Accent 6"/>
    <w:basedOn w:val="900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73">
    <w:name w:val="Bordered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74">
    <w:name w:val="Bordered - Accent 1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75">
    <w:name w:val="Bordered - Accent 2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76">
    <w:name w:val="Bordered - Accent 3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77">
    <w:name w:val="Bordered - Accent 4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78">
    <w:name w:val="Bordered - Accent 5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79">
    <w:name w:val="Bordered - Accent 6"/>
    <w:basedOn w:val="900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80">
    <w:name w:val="Hyperlink"/>
    <w:uiPriority w:val="99"/>
    <w:unhideWhenUsed/>
    <w:rPr>
      <w:color w:val="0000ff" w:themeColor="hyperlink"/>
      <w:u w:val="single"/>
    </w:rPr>
  </w:style>
  <w:style w:type="paragraph" w:styleId="881">
    <w:name w:val="footnote text"/>
    <w:basedOn w:val="898"/>
    <w:link w:val="882"/>
    <w:uiPriority w:val="99"/>
    <w:semiHidden/>
    <w:unhideWhenUsed/>
    <w:pPr>
      <w:spacing w:after="40" w:line="240" w:lineRule="auto"/>
    </w:pPr>
    <w:rPr>
      <w:sz w:val="18"/>
    </w:rPr>
  </w:style>
  <w:style w:type="character" w:styleId="882">
    <w:name w:val="Footnote Text Char"/>
    <w:link w:val="881"/>
    <w:uiPriority w:val="99"/>
    <w:rPr>
      <w:sz w:val="18"/>
    </w:rPr>
  </w:style>
  <w:style w:type="character" w:styleId="883">
    <w:name w:val="footnote reference"/>
    <w:basedOn w:val="899"/>
    <w:uiPriority w:val="99"/>
    <w:unhideWhenUsed/>
    <w:rPr>
      <w:vertAlign w:val="superscript"/>
    </w:rPr>
  </w:style>
  <w:style w:type="paragraph" w:styleId="884">
    <w:name w:val="endnote text"/>
    <w:basedOn w:val="898"/>
    <w:link w:val="885"/>
    <w:uiPriority w:val="99"/>
    <w:semiHidden/>
    <w:unhideWhenUsed/>
    <w:pPr>
      <w:spacing w:after="0" w:line="240" w:lineRule="auto"/>
    </w:pPr>
    <w:rPr>
      <w:sz w:val="20"/>
    </w:rPr>
  </w:style>
  <w:style w:type="character" w:styleId="885">
    <w:name w:val="Endnote Text Char"/>
    <w:link w:val="884"/>
    <w:uiPriority w:val="99"/>
    <w:rPr>
      <w:sz w:val="20"/>
    </w:rPr>
  </w:style>
  <w:style w:type="character" w:styleId="886">
    <w:name w:val="endnote reference"/>
    <w:basedOn w:val="899"/>
    <w:uiPriority w:val="99"/>
    <w:semiHidden/>
    <w:unhideWhenUsed/>
    <w:rPr>
      <w:vertAlign w:val="superscript"/>
    </w:rPr>
  </w:style>
  <w:style w:type="paragraph" w:styleId="887">
    <w:name w:val="toc 1"/>
    <w:basedOn w:val="898"/>
    <w:next w:val="898"/>
    <w:uiPriority w:val="39"/>
    <w:unhideWhenUsed/>
    <w:pPr>
      <w:ind w:left="0" w:right="0" w:firstLine="0"/>
      <w:spacing w:after="57"/>
    </w:pPr>
  </w:style>
  <w:style w:type="paragraph" w:styleId="888">
    <w:name w:val="toc 2"/>
    <w:basedOn w:val="898"/>
    <w:next w:val="898"/>
    <w:uiPriority w:val="39"/>
    <w:unhideWhenUsed/>
    <w:pPr>
      <w:ind w:left="283" w:right="0" w:firstLine="0"/>
      <w:spacing w:after="57"/>
    </w:pPr>
  </w:style>
  <w:style w:type="paragraph" w:styleId="889">
    <w:name w:val="toc 3"/>
    <w:basedOn w:val="898"/>
    <w:next w:val="898"/>
    <w:uiPriority w:val="39"/>
    <w:unhideWhenUsed/>
    <w:pPr>
      <w:ind w:left="567" w:right="0" w:firstLine="0"/>
      <w:spacing w:after="57"/>
    </w:pPr>
  </w:style>
  <w:style w:type="paragraph" w:styleId="890">
    <w:name w:val="toc 4"/>
    <w:basedOn w:val="898"/>
    <w:next w:val="898"/>
    <w:uiPriority w:val="39"/>
    <w:unhideWhenUsed/>
    <w:pPr>
      <w:ind w:left="850" w:right="0" w:firstLine="0"/>
      <w:spacing w:after="57"/>
    </w:pPr>
  </w:style>
  <w:style w:type="paragraph" w:styleId="891">
    <w:name w:val="toc 5"/>
    <w:basedOn w:val="898"/>
    <w:next w:val="898"/>
    <w:uiPriority w:val="39"/>
    <w:unhideWhenUsed/>
    <w:pPr>
      <w:ind w:left="1134" w:right="0" w:firstLine="0"/>
      <w:spacing w:after="57"/>
    </w:pPr>
  </w:style>
  <w:style w:type="paragraph" w:styleId="892">
    <w:name w:val="toc 6"/>
    <w:basedOn w:val="898"/>
    <w:next w:val="898"/>
    <w:uiPriority w:val="39"/>
    <w:unhideWhenUsed/>
    <w:pPr>
      <w:ind w:left="1417" w:right="0" w:firstLine="0"/>
      <w:spacing w:after="57"/>
    </w:pPr>
  </w:style>
  <w:style w:type="paragraph" w:styleId="893">
    <w:name w:val="toc 7"/>
    <w:basedOn w:val="898"/>
    <w:next w:val="898"/>
    <w:uiPriority w:val="39"/>
    <w:unhideWhenUsed/>
    <w:pPr>
      <w:ind w:left="1701" w:right="0" w:firstLine="0"/>
      <w:spacing w:after="57"/>
    </w:pPr>
  </w:style>
  <w:style w:type="paragraph" w:styleId="894">
    <w:name w:val="toc 8"/>
    <w:basedOn w:val="898"/>
    <w:next w:val="898"/>
    <w:uiPriority w:val="39"/>
    <w:unhideWhenUsed/>
    <w:pPr>
      <w:ind w:left="1984" w:right="0" w:firstLine="0"/>
      <w:spacing w:after="57"/>
    </w:pPr>
  </w:style>
  <w:style w:type="paragraph" w:styleId="895">
    <w:name w:val="toc 9"/>
    <w:basedOn w:val="898"/>
    <w:next w:val="898"/>
    <w:uiPriority w:val="39"/>
    <w:unhideWhenUsed/>
    <w:pPr>
      <w:ind w:left="2268" w:right="0" w:firstLine="0"/>
      <w:spacing w:after="57"/>
    </w:pPr>
  </w:style>
  <w:style w:type="paragraph" w:styleId="896">
    <w:name w:val="TOC Heading"/>
    <w:uiPriority w:val="39"/>
    <w:unhideWhenUsed/>
  </w:style>
  <w:style w:type="paragraph" w:styleId="897">
    <w:name w:val="table of figures"/>
    <w:basedOn w:val="898"/>
    <w:next w:val="898"/>
    <w:uiPriority w:val="99"/>
    <w:unhideWhenUsed/>
    <w:pPr>
      <w:spacing w:after="0" w:afterAutospacing="0"/>
    </w:pPr>
  </w:style>
  <w:style w:type="paragraph" w:styleId="898" w:default="1">
    <w:name w:val="Normal"/>
    <w:qFormat/>
    <w:rPr>
      <w:sz w:val="28"/>
    </w:rPr>
  </w:style>
  <w:style w:type="character" w:styleId="899" w:default="1">
    <w:name w:val="Default Paragraph Font"/>
    <w:uiPriority w:val="1"/>
    <w:semiHidden/>
    <w:unhideWhenUsed/>
  </w:style>
  <w:style w:type="table" w:styleId="900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901" w:default="1">
    <w:name w:val="No List"/>
    <w:uiPriority w:val="99"/>
    <w:semiHidden/>
    <w:unhideWhenUsed/>
  </w:style>
  <w:style w:type="paragraph" w:styleId="902">
    <w:name w:val="Header"/>
    <w:basedOn w:val="898"/>
    <w:link w:val="916"/>
    <w:uiPriority w:val="99"/>
    <w:pPr>
      <w:jc w:val="center"/>
      <w:tabs>
        <w:tab w:val="center" w:pos="4153" w:leader="none"/>
        <w:tab w:val="right" w:pos="8306" w:leader="none"/>
      </w:tabs>
    </w:pPr>
  </w:style>
  <w:style w:type="paragraph" w:styleId="903" w:customStyle="1">
    <w:name w:val="Заголовок к тексту"/>
    <w:basedOn w:val="898"/>
    <w:next w:val="904"/>
    <w:pPr>
      <w:spacing w:after="480" w:line="240" w:lineRule="exact"/>
    </w:pPr>
    <w:rPr>
      <w:b/>
    </w:rPr>
  </w:style>
  <w:style w:type="paragraph" w:styleId="904">
    <w:name w:val="Body Text"/>
    <w:basedOn w:val="898"/>
    <w:pPr>
      <w:ind w:firstLine="720"/>
      <w:jc w:val="both"/>
      <w:spacing w:line="360" w:lineRule="exact"/>
    </w:pPr>
  </w:style>
  <w:style w:type="paragraph" w:styleId="905" w:customStyle="1">
    <w:name w:val="Исполнитель"/>
    <w:basedOn w:val="904"/>
    <w:pPr>
      <w:ind w:firstLine="0"/>
      <w:jc w:val="left"/>
      <w:spacing w:after="120" w:line="240" w:lineRule="exact"/>
    </w:pPr>
    <w:rPr>
      <w:sz w:val="24"/>
    </w:rPr>
  </w:style>
  <w:style w:type="paragraph" w:styleId="906">
    <w:name w:val="Footer"/>
    <w:basedOn w:val="898"/>
    <w:link w:val="917"/>
    <w:uiPriority w:val="99"/>
    <w:rPr>
      <w:sz w:val="20"/>
    </w:rPr>
  </w:style>
  <w:style w:type="paragraph" w:styleId="907">
    <w:name w:val="Signature"/>
    <w:basedOn w:val="898"/>
    <w:next w:val="904"/>
    <w:pPr>
      <w:spacing w:before="480" w:line="240" w:lineRule="exact"/>
      <w:tabs>
        <w:tab w:val="left" w:pos="5103" w:leader="none"/>
        <w:tab w:val="right" w:pos="9639" w:leader="none"/>
      </w:tabs>
    </w:pPr>
  </w:style>
  <w:style w:type="paragraph" w:styleId="908" w:customStyle="1">
    <w:name w:val="Приложение"/>
    <w:basedOn w:val="904"/>
    <w:pPr>
      <w:ind w:left="1985" w:hanging="1985"/>
      <w:spacing w:before="240" w:line="240" w:lineRule="exact"/>
      <w:tabs>
        <w:tab w:val="left" w:pos="1673" w:leader="none"/>
      </w:tabs>
    </w:pPr>
  </w:style>
  <w:style w:type="paragraph" w:styleId="909" w:customStyle="1">
    <w:name w:val="Адресат"/>
    <w:basedOn w:val="898"/>
    <w:pPr>
      <w:spacing w:line="240" w:lineRule="exact"/>
    </w:pPr>
  </w:style>
  <w:style w:type="paragraph" w:styleId="910" w:customStyle="1">
    <w:name w:val="Подпись на  бланке должностного лица"/>
    <w:basedOn w:val="898"/>
    <w:next w:val="904"/>
    <w:pPr>
      <w:ind w:left="7088"/>
      <w:spacing w:before="480" w:line="240" w:lineRule="exact"/>
    </w:pPr>
  </w:style>
  <w:style w:type="character" w:styleId="911">
    <w:name w:val="page number"/>
    <w:basedOn w:val="899"/>
  </w:style>
  <w:style w:type="table" w:styleId="912">
    <w:name w:val="Table Grid"/>
    <w:basedOn w:val="90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3">
    <w:name w:val="Balloon Text"/>
    <w:basedOn w:val="898"/>
    <w:semiHidden/>
    <w:rPr>
      <w:rFonts w:ascii="Tahoma" w:hAnsi="Tahoma" w:cs="Tahoma"/>
      <w:sz w:val="16"/>
      <w:szCs w:val="16"/>
    </w:rPr>
  </w:style>
  <w:style w:type="paragraph" w:styleId="914">
    <w:name w:val="No Spacing"/>
    <w:uiPriority w:val="1"/>
    <w:qFormat/>
    <w:rPr>
      <w:sz w:val="28"/>
    </w:rPr>
  </w:style>
  <w:style w:type="character" w:styleId="915">
    <w:name w:val="Strong"/>
    <w:uiPriority w:val="22"/>
    <w:qFormat/>
    <w:rPr>
      <w:b/>
      <w:bCs/>
    </w:rPr>
  </w:style>
  <w:style w:type="character" w:styleId="916" w:customStyle="1">
    <w:name w:val="Верхний колонтитул Знак"/>
    <w:basedOn w:val="899"/>
    <w:link w:val="902"/>
    <w:uiPriority w:val="99"/>
    <w:rPr>
      <w:sz w:val="28"/>
    </w:rPr>
  </w:style>
  <w:style w:type="character" w:styleId="917" w:customStyle="1">
    <w:name w:val="Нижний колонтитул Знак"/>
    <w:basedOn w:val="899"/>
    <w:link w:val="906"/>
    <w:uiPriority w:val="99"/>
  </w:style>
  <w:style w:type="paragraph" w:styleId="918" w:customStyle="1">
    <w:name w:val="Полетаева1"/>
    <w:basedOn w:val="898"/>
    <w:link w:val="920"/>
    <w:qFormat/>
  </w:style>
  <w:style w:type="paragraph" w:styleId="919" w:customStyle="1">
    <w:name w:val="Полетаева2"/>
    <w:basedOn w:val="918"/>
    <w:link w:val="922"/>
  </w:style>
  <w:style w:type="character" w:styleId="920" w:customStyle="1">
    <w:name w:val="Полетаева1 Знак"/>
    <w:basedOn w:val="899"/>
    <w:link w:val="918"/>
    <w:rPr>
      <w:sz w:val="28"/>
    </w:rPr>
  </w:style>
  <w:style w:type="paragraph" w:styleId="921" w:customStyle="1">
    <w:name w:val="Полетаева3"/>
    <w:basedOn w:val="919"/>
    <w:link w:val="924"/>
    <w:qFormat/>
    <w:rPr>
      <w:sz w:val="20"/>
    </w:rPr>
  </w:style>
  <w:style w:type="character" w:styleId="922" w:customStyle="1">
    <w:name w:val="Полетаева2 Знак"/>
    <w:basedOn w:val="920"/>
    <w:link w:val="919"/>
    <w:rPr>
      <w:sz w:val="28"/>
    </w:rPr>
  </w:style>
  <w:style w:type="paragraph" w:styleId="923" w:customStyle="1">
    <w:name w:val="Полетаева4"/>
    <w:basedOn w:val="898"/>
    <w:link w:val="925"/>
    <w:qFormat/>
    <w:rPr>
      <w:b/>
      <w:szCs w:val="28"/>
    </w:rPr>
  </w:style>
  <w:style w:type="character" w:styleId="924" w:customStyle="1">
    <w:name w:val="Полетаева3 Знак"/>
    <w:basedOn w:val="922"/>
    <w:link w:val="921"/>
    <w:rPr>
      <w:sz w:val="28"/>
    </w:rPr>
  </w:style>
  <w:style w:type="character" w:styleId="925" w:customStyle="1">
    <w:name w:val="Полетаева4 Знак"/>
    <w:basedOn w:val="899"/>
    <w:link w:val="923"/>
    <w:rPr>
      <w:b/>
      <w:sz w:val="28"/>
      <w:szCs w:val="28"/>
    </w:rPr>
  </w:style>
  <w:style w:type="paragraph" w:styleId="926" w:customStyle="1">
    <w:name w:val="Table Paragraph"/>
    <w:uiPriority w:val="1"/>
    <w:qFormat/>
    <w:pPr>
      <w:contextualSpacing w:val="0"/>
      <w:ind w:left="0" w:right="0" w:firstLine="0"/>
      <w:jc w:val="left"/>
      <w:keepLines w:val="0"/>
      <w:keepNext w:val="0"/>
      <w:pageBreakBefore w:val="0"/>
      <w:spacing w:before="0" w:beforeAutospacing="0" w:after="0" w:afterAutospacing="0" w:line="240" w:lineRule="auto"/>
      <w:shd w:val="nil"/>
      <w:widowControl w:val="off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uppressLineNumbers w:val="0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2"/>
      <w:szCs w:val="22"/>
      <w:highlight w:val="none"/>
      <w:u w:val="none"/>
      <w:vertAlign w:val="baseline"/>
      <w:rtl w:val="0"/>
      <w:cs w:val="0"/>
      <w:lang w:val="ru-RU" w:eastAsia="en-US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customXml" Target="../customXml/item1.xml"/><Relationship Id="rId12" Type="http://schemas.openxmlformats.org/officeDocument/2006/relationships/hyperlink" Target="http://www.rosreestr.gov.ru/" TargetMode="External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4382C0B-A413-40C0-AC45-7752F29EF6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Р7-Офис/2024.3.1.523</Application>
  <Company/>
  <DocSecurity>8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revision>31</cp:revision>
  <dcterms:created xsi:type="dcterms:W3CDTF">2024-04-09T06:06:00Z</dcterms:created>
  <dcterms:modified xsi:type="dcterms:W3CDTF">2026-02-16T11:51:33Z</dcterms:modified>
</cp:coreProperties>
</file>