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permStart w:displacedbyCustomXml="next" w:edGrp="everyone" w:id="166932829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 России по г.Перми 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48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</w:rPr>
            </w:r>
            <w:permStart w:displacedbyCustomXml="next" w:edGrp="everyone" w:id="undefined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деятельности УУП и ПДН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000000" w:themeColor="text1"/>
                <w:sz w:val="26"/>
                <w:szCs w:val="26"/>
              </w:rPr>
            </w:r>
            <w:r>
              <w:rPr>
                <w:color w:val="000000" w:themeColor="text1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t>Уважаемые Петр Юрьевич, Максим Юрьевич!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2026-02-16T10:32:07Z</dcterms:modified>
</cp:coreProperties>
</file>