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color w:val="auto"/>
                <w:spacing w:val="-10"/>
                <w:sz w:val="24"/>
              </w:rPr>
            </w:pPr>
            <w:r>
              <w:rPr>
                <w:b/>
                <w:color w:val="auto"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color w:val="auto"/>
                <w:spacing w:val="-10"/>
                <w:sz w:val="24"/>
              </w:rPr>
            </w:r>
            <w:r>
              <w:rPr>
                <w:b/>
                <w:color w:val="auto"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color w:val="auto"/>
                <w:spacing w:val="-10"/>
                <w:sz w:val="24"/>
              </w:rPr>
            </w:pPr>
            <w:r>
              <w:rPr>
                <w:b/>
                <w:color w:val="auto"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color w:val="auto"/>
                <w:spacing w:val="-10"/>
                <w:sz w:val="24"/>
              </w:rPr>
            </w:r>
            <w:r>
              <w:rPr>
                <w:b/>
                <w:color w:val="auto"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color w:val="auto"/>
                <w:sz w:val="24"/>
              </w:rPr>
            </w:pPr>
            <w:r>
              <w:rPr>
                <w:b/>
                <w:color w:val="auto"/>
                <w:sz w:val="24"/>
              </w:rPr>
              <w:t xml:space="preserve">(РОСРЕЕСТР)</w:t>
            </w:r>
            <w:r>
              <w:rPr>
                <w:b/>
                <w:color w:val="auto"/>
                <w:sz w:val="24"/>
              </w:rPr>
            </w:r>
            <w:r>
              <w:rPr>
                <w:b/>
                <w:color w:val="auto"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Управление Федеральной службы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государственной регистрации,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кадастра и картографии по Пермскому краю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(Управление Росреестра по Пермскому краю)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  <w:sz w:val="8"/>
                <w:szCs w:val="8"/>
              </w:rPr>
            </w:pPr>
            <w:r>
              <w:rPr>
                <w:b/>
                <w:color w:val="auto"/>
                <w:sz w:val="8"/>
                <w:szCs w:val="8"/>
              </w:rPr>
            </w:r>
            <w:r>
              <w:rPr>
                <w:b/>
                <w:color w:val="auto"/>
                <w:sz w:val="8"/>
                <w:szCs w:val="8"/>
              </w:rPr>
            </w:r>
            <w:r>
              <w:rPr>
                <w:b/>
                <w:color w:val="auto"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color w:val="auto"/>
                <w:spacing w:val="-6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Ленина ул.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д.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6</w:t>
            </w:r>
            <w:r>
              <w:rPr>
                <w:color w:val="auto"/>
                <w:sz w:val="20"/>
                <w:szCs w:val="20"/>
              </w:rPr>
              <w:t xml:space="preserve">6</w:t>
            </w:r>
            <w:r>
              <w:rPr>
                <w:color w:val="auto"/>
                <w:sz w:val="20"/>
                <w:szCs w:val="20"/>
              </w:rPr>
              <w:t xml:space="preserve">/</w:t>
            </w:r>
            <w:r>
              <w:rPr>
                <w:color w:val="auto"/>
                <w:sz w:val="20"/>
                <w:szCs w:val="20"/>
              </w:rPr>
              <w:t xml:space="preserve">2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г. Пермь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614990</w:t>
            </w:r>
            <w:r>
              <w:rPr>
                <w:color w:val="auto"/>
                <w:spacing w:val="-6"/>
                <w:sz w:val="20"/>
                <w:szCs w:val="20"/>
              </w:rPr>
            </w:r>
            <w:r>
              <w:rPr>
                <w:color w:val="auto"/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color w:val="auto"/>
                <w:spacing w:val="-3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тел. (</w:t>
            </w:r>
            <w:r>
              <w:rPr>
                <w:color w:val="auto"/>
                <w:sz w:val="20"/>
                <w:szCs w:val="20"/>
              </w:rPr>
              <w:t xml:space="preserve">342</w:t>
            </w:r>
            <w:r>
              <w:rPr>
                <w:color w:val="auto"/>
                <w:sz w:val="20"/>
                <w:szCs w:val="20"/>
              </w:rPr>
              <w:t xml:space="preserve">)</w:t>
            </w:r>
            <w:r>
              <w:rPr>
                <w:color w:val="auto"/>
                <w:sz w:val="20"/>
                <w:szCs w:val="20"/>
              </w:rPr>
              <w:t xml:space="preserve">205-95-59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1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факс (</w:t>
            </w:r>
            <w:r>
              <w:rPr>
                <w:color w:val="auto"/>
                <w:sz w:val="20"/>
                <w:szCs w:val="20"/>
              </w:rPr>
              <w:t xml:space="preserve">342</w:t>
            </w:r>
            <w:r>
              <w:rPr>
                <w:color w:val="auto"/>
                <w:sz w:val="20"/>
                <w:szCs w:val="20"/>
              </w:rPr>
              <w:t xml:space="preserve">)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205-96-9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3</w:t>
            </w:r>
            <w:r>
              <w:rPr>
                <w:color w:val="auto"/>
                <w:spacing w:val="-3"/>
                <w:sz w:val="20"/>
                <w:szCs w:val="20"/>
              </w:rPr>
            </w:r>
            <w:r>
              <w:rPr>
                <w:color w:val="auto"/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</w:rPr>
            </w:r>
            <w:hyperlink r:id="rId13" w:tooltip="http://www.rosreestr.gov.ru/" w:history="1">
              <w:r>
                <w:rPr>
                  <w:color w:val="auto"/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color w:val="auto"/>
                <w:sz w:val="28"/>
                <w:szCs w:val="28"/>
              </w:rPr>
            </w:r>
            <w:r>
              <w:rPr>
                <w:color w:val="auto"/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 xml:space="preserve">_______________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color w:val="auto"/>
                <w:sz w:val="24"/>
              </w:rPr>
              <w:t xml:space="preserve"> </w:t>
            </w:r>
            <w:r>
              <w:rPr>
                <w:color w:val="auto"/>
                <w:sz w:val="24"/>
              </w:rPr>
              <w:t xml:space="preserve">___________________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</w:r>
            <w:r>
              <w:rPr>
                <w:color w:val="auto"/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color w:val="auto"/>
                <w:sz w:val="23"/>
              </w:rPr>
            </w:pPr>
            <w:r>
              <w:rPr>
                <w:color w:val="auto"/>
                <w:sz w:val="24"/>
              </w:rPr>
            </w:r>
            <w:r>
              <w:rPr>
                <w:color w:val="auto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auto"/>
                <w:sz w:val="24"/>
              </w:rPr>
              <w:t xml:space="preserve">на</w:t>
            </w:r>
            <w:r>
              <w:rPr>
                <w:color w:val="auto"/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pacing w:val="-1"/>
                <w:sz w:val="24"/>
              </w:rPr>
              <w:t xml:space="preserve">№</w:t>
            </w:r>
            <w:r>
              <w:rPr>
                <w:color w:val="auto"/>
                <w:spacing w:val="-1"/>
                <w:sz w:val="24"/>
              </w:rPr>
              <w:t xml:space="preserve">_____</w:t>
            </w:r>
            <w:r>
              <w:rPr>
                <w:color w:val="auto"/>
                <w:spacing w:val="-1"/>
                <w:sz w:val="24"/>
              </w:rPr>
              <w:t xml:space="preserve">______</w:t>
            </w:r>
            <w:r>
              <w:rPr>
                <w:color w:val="auto"/>
                <w:spacing w:val="-1"/>
                <w:sz w:val="24"/>
              </w:rPr>
              <w:t xml:space="preserve">_</w:t>
            </w:r>
            <w:r>
              <w:rPr>
                <w:color w:val="auto"/>
                <w:spacing w:val="-1"/>
                <w:sz w:val="24"/>
              </w:rPr>
              <w:t xml:space="preserve">_ от </w:t>
            </w:r>
            <w:r>
              <w:rPr>
                <w:color w:val="auto"/>
                <w:spacing w:val="-1"/>
                <w:sz w:val="24"/>
              </w:rPr>
              <w:t xml:space="preserve">___</w:t>
            </w:r>
            <w:r>
              <w:rPr>
                <w:color w:val="auto"/>
                <w:spacing w:val="-1"/>
                <w:sz w:val="24"/>
              </w:rPr>
              <w:t xml:space="preserve">______________</w:t>
            </w:r>
            <w:r>
              <w:rPr>
                <w:color w:val="auto"/>
                <w:spacing w:val="-1"/>
                <w:sz w:val="24"/>
              </w:rPr>
              <w:t xml:space="preserve">__</w:t>
            </w:r>
            <w:r>
              <w:rPr>
                <w:color w:val="auto"/>
                <w:spacing w:val="-1"/>
                <w:sz w:val="24"/>
              </w:rPr>
              <w:t xml:space="preserve">_</w:t>
            </w:r>
            <w:r>
              <w:rPr>
                <w:b/>
                <w:color w:val="auto"/>
                <w:sz w:val="23"/>
              </w:rPr>
            </w:r>
            <w:r>
              <w:rPr>
                <w:b/>
                <w:color w:val="auto"/>
                <w:sz w:val="23"/>
              </w:rPr>
            </w:r>
          </w:p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permStart w:edGrp="everyone" w:id="1497262916"/>
            <w:r>
              <w:rPr>
                <w:color w:val="auto"/>
                <w:sz w:val="26"/>
                <w:szCs w:val="26"/>
              </w:rPr>
              <w:t xml:space="preserve">Уважаем</w:t>
            </w:r>
            <w:r>
              <w:rPr>
                <w:color w:val="auto"/>
                <w:sz w:val="26"/>
                <w:szCs w:val="26"/>
              </w:rPr>
              <w:t xml:space="preserve">ые Сергей Юрьевич, Максим Юрьевич</w:t>
            </w:r>
            <w:r>
              <w:rPr>
                <w:color w:val="auto"/>
                <w:sz w:val="26"/>
                <w:szCs w:val="26"/>
              </w:rPr>
              <w:t xml:space="preserve">!</w:t>
            </w:r>
            <w:permEnd w:id="1497262916"/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pPr>
        <w:rPr>
          <w:color w:val="c00000"/>
        </w:rPr>
      </w:pPr>
      <w:r>
        <w:rPr>
          <w:color w:val="c00000"/>
        </w:rPr>
      </w:r>
      <w:permStart w:edGrp="everyone" w:id="1933802763"/>
      <w:r>
        <w:rPr>
          <w:color w:val="c00000"/>
          <w:sz w:val="26"/>
          <w:szCs w:val="26"/>
        </w:rPr>
        <w:t xml:space="preserve">Приложение:</w:t>
      </w:r>
      <w:r>
        <w:rPr>
          <w:color w:val="c00000"/>
          <w:sz w:val="26"/>
          <w:szCs w:val="26"/>
        </w:rPr>
        <w:t xml:space="preserve"> </w:t>
      </w:r>
      <w:r>
        <w:rPr>
          <w:color w:val="c00000"/>
          <w:sz w:val="26"/>
          <w:szCs w:val="26"/>
        </w:rPr>
        <w:t xml:space="preserve">на 6</w:t>
      </w:r>
      <w:r>
        <w:rPr>
          <w:color w:val="c00000"/>
          <w:sz w:val="26"/>
          <w:szCs w:val="26"/>
        </w:rPr>
        <w:t xml:space="preserve"> </w:t>
      </w:r>
      <w:r>
        <w:rPr>
          <w:color w:val="c00000"/>
          <w:sz w:val="26"/>
          <w:szCs w:val="26"/>
        </w:rPr>
        <w:t xml:space="preserve">л.</w:t>
      </w:r>
      <w:r>
        <w:rPr>
          <w:color w:val="c00000"/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>
        <w:rPr>
          <w:color w:val="c00000"/>
        </w:rPr>
      </w:r>
      <w:r>
        <w:rPr>
          <w:color w:val="c00000"/>
        </w:rPr>
      </w:r>
    </w:p>
    <w:p>
      <w:pPr>
        <w:rPr>
          <w:color w:val="c00000"/>
        </w:rPr>
      </w:pPr>
      <w:r>
        <w:rPr>
          <w:color w:val="c00000"/>
        </w:rPr>
      </w:r>
      <w:r>
        <w:rPr>
          <w:color w:val="c00000"/>
        </w:rPr>
      </w:r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</w:t>
            </w:r>
            <w:r>
              <w:rPr>
                <w:sz w:val="26"/>
                <w:szCs w:val="26"/>
              </w:rPr>
              <w:t xml:space="preserve">ачальника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отдела государственного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земельного надзор</w:t>
            </w:r>
            <w:r>
              <w:rPr>
                <w:sz w:val="26"/>
                <w:szCs w:val="26"/>
              </w:rPr>
              <w:t xml:space="preserve">а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М.А. Ленкевич</w:t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t xml:space="preserve">Балеевских Елена Викторовна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>
        <w:t xml:space="preserve">8 (342) 205-95-59 (доб. 1972) </w:t>
      </w:r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2026-02-16T10:33:41Z</dcterms:modified>
</cp:coreProperties>
</file>