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80" w:after="120"/>
        <w:shd w:val="clear" w:color="auto" w:fill="1F5C99"/>
      </w:pPr>
      <w:r>
        <w:rPr>
          <w:rFonts w:ascii="Calibri" w:hAnsi="Calibri"/>
          <w:sz w:val="52"/>
          <w:szCs w:val="52"/>
          <w:color w:val="FFFFFF"/>
          <w:b/>
        </w:rPr>
        <w:t xml:space="preserve">GROUP EVENT UX</w:t>
      </w:r>
    </w:p>
    <w:p>
      <w:pPr>
        <w:jc w:val="center"/>
        <w:spacing w:before="0" w:after="60"/>
        <w:shd w:val="clear" w:color="auto" w:fill="1F5C99"/>
      </w:pPr>
      <w:r>
        <w:rPr>
          <w:rFonts w:ascii="Calibri" w:hAnsi="Calibri"/>
          <w:sz w:val="36"/>
          <w:szCs w:val="36"/>
          <w:color w:val="D6E4F0"/>
          <w:b/>
        </w:rPr>
        <w:t xml:space="preserve">DESIGN RESEARCH SUMMARY</w:t>
      </w:r>
    </w:p>
    <w:p>
      <w:pPr>
        <w:jc w:val="center"/>
        <w:spacing w:before="40" w:after="240"/>
        <w:shd w:val="clear" w:color="auto" w:fill="1F5C99"/>
      </w:pPr>
      <w:r>
        <w:rPr>
          <w:rFonts w:ascii="Calibri" w:hAnsi="Calibri"/>
          <w:sz w:val="22"/>
          <w:szCs w:val="22"/>
          <w:color w:val="D6E4F0"/>
          <w:i/>
        </w:rPr>
        <w:t xml:space="preserve">Community App Event Creation, Role-Based Participation &amp; UX Patterns</w:t>
      </w:r>
    </w:p>
    <w:p>
      <w:pPr>
        <w:spacing w:before="120" w:after="240"/>
        <w:jc w:val="center"/>
      </w:pPr>
      <w:r>
        <w:rPr>
          <w:rFonts w:ascii="Calibri" w:hAnsi="Calibri"/>
          <w:sz w:val="18"/>
          <w:szCs w:val="18"/>
          <w:color w:val="555555"/>
          <w:i/>
        </w:rPr>
        <w:t xml:space="preserve">April 2026  |  Competitive Analysis &amp; Best Practice Research</w:t>
      </w:r>
    </w:p>
    <w:p>
      <w:pPr>
        <w:spacing w:before="80" w:after="80"/>
        <w:pBdr>
          <w:bottom w:val="single" w:sz="4" w:space="1" w:color="D6E4F0"/>
        </w:pBdr>
      </w:pPr>
    </w:p>
    <w:p>
      <w:pPr>
        <w:pStyle w:val="Heading1"/>
        <w:spacing w:before="240" w:after="120"/>
        <w:shd w:val="clear" w:color="auto" w:fill="1F5C99"/>
        <w:pBdr>
          <w:bottom w:val="single" w:sz="4" w:space="1" w:color="1F5C99"/>
        </w:pBdr>
      </w:pPr>
      <w:r>
        <w:rPr>
          <w:rFonts w:ascii="Calibri" w:hAnsi="Calibri"/>
          <w:sz w:val="32"/>
          <w:szCs w:val="32"/>
          <w:color w:val="FFFFFF"/>
          <w:b/>
        </w:rPr>
        <w:t>Executive Summary</w:t>
      </w:r>
    </w:p>
    <w:p>
      <w:pPr>
        <w:spacing w:before="80" w:after="80"/>
      </w:pPr>
      <w:r>
        <w:rPr>
          <w:rFonts w:ascii="Calibri" w:hAnsi="Calibri"/>
          <w:sz w:val="20"/>
          <w:szCs w:val="20"/>
          <w:color w:val="333333"/>
        </w:rPr>
        <w:t xml:space="preserve">This report synthesises competitive research across six platforms — Nebenan.de, Meetup.com, Facebook Events, Eventbrite, SignUpGenius, and VOMO — plus UX literature on progress indicators, avatar stacks, and approval workflows. The goal is to provide concrete, actionable design recommendations for building group event creation and role-based participation features in a community-focused mobile application.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Core Finding:</w:t>
      </w:r>
      <w:r>
        <w:rPr>
          <w:rFonts w:ascii="Calibri" w:hAnsi="Calibri"/>
          <w:sz w:val="20"/>
          <w:szCs w:val="20"/>
          <w:color w:val="333333"/>
        </w:rPr>
        <w:t xml:space="preserve">  No single platform combines all desired patterns. The strongest community feel (Nebenan.de, Meetup) lacks structured role management; the best role/slot tools (SignUpGenius, VOMO) lack social warmth. The opportunity is to merge social intimacy with structured role-based participation.</w:t>
      </w:r>
    </w:p>
    <w:p>
      <w:pPr>
        <w:spacing w:before="40" w:after="4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Quick-Reference: Platform Capability Matrix</w:t>
      </w:r>
    </w:p>
    <w:tbl>
      <w:tblPr>
        <w:tblStyle w:val="TableGrid"/>
        <w:tblW w:w="10060" w:type="dxa"/>
        <w:tblLook w:val="04A0"/>
      </w:tblPr>
      <w:tblGrid>
        <w:gridCol w:w="1560"/>
        <w:gridCol w:w="2000"/>
        <w:gridCol w:w="1700"/>
        <w:gridCol w:w="1600"/>
        <w:gridCol w:w="1600"/>
        <w:gridCol w:w="1600"/>
      </w:tblGrid>
      <w:tr>
        <w:trPr>
          <w:trHeight w:val="400"/>
        </w:trPr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Platform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Event Creation Form</w:t>
            </w:r>
          </w:p>
        </w:tc>
        <w:tc>
          <w:tcPr>
            <w:tcW w:w="17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Role-Based Slots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Capacity Progress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Avatar Display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Approval Flow</w:t>
            </w:r>
          </w:p>
        </w:tc>
      </w:tr>
      <w:tr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Nebenan.de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Single-step scroll, 5 fields</w:t>
            </w:r>
          </w:p>
        </w:tc>
        <w:tc>
          <w:tcPr>
            <w:tcW w:w="17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None (RSVP only)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None visible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None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None — open RSVP</w:t>
            </w:r>
          </w:p>
        </w:tc>
      </w:tr>
      <w:tr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Meetup.com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Multi-step wizard, 8+ fields</w:t>
            </w:r>
          </w:p>
        </w:tc>
        <w:tc>
          <w:tcPr>
            <w:tcW w:w="17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3 organizer tiers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Count only (Going: N)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Profile photo list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Waitlist auto-promote</w:t>
            </w:r>
          </w:p>
        </w:tc>
      </w:tr>
      <w:tr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Facebook Events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Single scrollable form</w:t>
            </w:r>
          </w:p>
        </w:tc>
        <w:tc>
          <w:tcPr>
            <w:tcW w:w="17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Host + Co-host only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Going/Interested count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Facepile (3 + N more)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None — open or invite</w:t>
            </w:r>
          </w:p>
        </w:tc>
      </w:tr>
      <w:tr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Eventbrite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3-step wizard (Info/Tickets/Pub.)</w:t>
            </w:r>
          </w:p>
        </w:tc>
        <w:tc>
          <w:tcPr>
            <w:tcW w:w="17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Ticket types as roles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Qty dropdown (1-10)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None (list only)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Optional gated approval</w:t>
            </w:r>
          </w:p>
        </w:tc>
      </w:tr>
      <w:tr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SignUpGenius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Slot-based form builder</w:t>
            </w:r>
          </w:p>
        </w:tc>
        <w:tc>
          <w:tcPr>
            <w:tcW w:w="17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Full role+shift slots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Auto-close at capacity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None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Auto-close, no approval</w:t>
            </w:r>
          </w:p>
        </w:tc>
      </w:tr>
      <w:tr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VOMO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Admin dashboard</w:t>
            </w:r>
          </w:p>
        </w:tc>
        <w:tc>
          <w:tcPr>
            <w:tcW w:w="17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Full role assignment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Shift capacity counts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None</w:t>
            </w:r>
          </w:p>
        </w:tc>
        <w:tc>
          <w:tcPr>
            <w:tcW w:w="16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Assign → Accept/Decline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spacing w:before="240" w:after="120"/>
        <w:shd w:val="clear" w:color="auto" w:fill="1F5C99"/>
        <w:pBdr>
          <w:bottom w:val="single" w:sz="4" w:space="1" w:color="1F5C99"/>
        </w:pBdr>
      </w:pPr>
      <w:r>
        <w:rPr>
          <w:rFonts w:ascii="Calibri" w:hAnsi="Calibri"/>
          <w:sz w:val="32"/>
          <w:szCs w:val="32"/>
          <w:color w:val="FFFFFF"/>
          <w:b/>
        </w:rPr>
        <w:t>1. Platform Deep-Dives</w:t>
      </w: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1.1  Nebenan.de — Neighborhood Community App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Platform Type:</w:t>
      </w:r>
      <w:r>
        <w:rPr>
          <w:rFonts w:ascii="Calibri" w:hAnsi="Calibri"/>
          <w:sz w:val="20"/>
          <w:szCs w:val="20"/>
          <w:color w:val="333333"/>
        </w:rPr>
        <w:t xml:space="preserve">  Germany's largest neighborhood network. 3M+ users, 8,000+ neighborhoods. Hyper-local focus.</w:t>
      </w:r>
    </w:p>
    <w:p>
      <w:pPr>
        <w:spacing w:before="40" w:after="4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Event Creation Form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Nebenan.de uses a minimal, single-step creation flow. Users select 'Veranstaltung' (Event) rather than a regular 'Mitteilung' (Message) post. The form fields are: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Event title (Betreff)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Date and time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Location / address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Description text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Public event toggle (Oeffentliche Veranstaltung — makes the event visible outside the immediate neighborhood and shareable via link)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Key UX Note:</w:t>
      </w:r>
      <w:r>
        <w:rPr>
          <w:rFonts w:ascii="Calibri" w:hAnsi="Calibri"/>
          <w:sz w:val="20"/>
          <w:szCs w:val="20"/>
          <w:color w:val="333333"/>
        </w:rPr>
        <w:t xml:space="preserve">  The public toggle is the most consequential field — it determines reach. Toggling green enables sharing outside the registered neighborhood and inclusion in weekly neighborhood newsletters (sent every Thursday). This is surfaced inline, not as a separate privacy screen.</w:t>
      </w:r>
    </w:p>
    <w:p>
      <w:pPr>
        <w:spacing w:before="40" w:after="4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Event Discovery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Events appear in a dedicated 'Veranstaltungen' section, separate from the main feed.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Weekly email newsletter surfaces upcoming events by geo-zone: direct neighborhood, adjacent neighborhoods, and city-wide public events.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No map view for events — discovery is list-based and newsletter-driven.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Role-Based Participation &amp; Approval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Nebenan.de has no structured role system for events. Participation is a simple RSVP with no capacity limits enforced in the UI, no helper/organizer distinction, and no approval flow. Attendee visibility is limited — profile photos are shown but no facepile is displayed.</w:t>
      </w:r>
    </w:p>
    <w:p>
      <w:pPr>
        <w:spacing w:before="80" w:after="80"/>
        <w:ind w:left="360" w:right="360"/>
        <w:shd w:val="clear" w:color="auto" w:fill="#FFF3E0"/>
        <w:pBdr>
          <w:left w:val="single" w:sz="12" w:space="4" w:color="C05000"/>
        </w:pBdr>
      </w:pPr>
      <w:r>
        <w:rPr>
          <w:rFonts w:ascii="Calibri" w:hAnsi="Calibri"/>
          <w:sz w:val="20"/>
          <w:szCs w:val="20"/>
          <w:color w:val="1F5C99"/>
          <w:b/>
        </w:rPr>
        <w:t>Design Gap:</w:t>
      </w:r>
      <w:r>
        <w:rPr>
          <w:rFonts w:ascii="Calibri" w:hAnsi="Calibri"/>
          <w:sz w:val="20"/>
          <w:szCs w:val="20"/>
          <w:color w:val="333333"/>
        </w:rPr>
        <w:t xml:space="preserve">  Nebenan.de has strong neighborhood trust and geo-targeting but lacks any structured participation management. There is a significant opportunity to add role slots (e.g., helper, co-organizer) on top of this social foundation.</w:t>
      </w:r>
    </w:p>
    <w:p>
      <w:pPr>
        <w:spacing w:before="80" w:after="80"/>
        <w:pBdr>
          <w:bottom w:val="single" w:sz="4" w:space="1" w:color="D6E4F0"/>
        </w:pBdr>
      </w:pP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1.2  Meetup.com — Group Event Platform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Platform Type:</w:t>
      </w:r>
      <w:r>
        <w:rPr>
          <w:rFonts w:ascii="Calibri" w:hAnsi="Calibri"/>
          <w:sz w:val="20"/>
          <w:szCs w:val="20"/>
          <w:color w:val="333333"/>
        </w:rPr>
        <w:t xml:space="preserve">  Interest-based community groups. Focus on recurring, in-person meetups with community continuity.</w:t>
      </w:r>
    </w:p>
    <w:p>
      <w:pPr>
        <w:spacing w:before="40" w:after="4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Event Creation Form — Multi-Step Wizard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Meetup uses a multi-step guided wizard. Steps are logically grouped and the event scheduler includes tips at each stage. Key fields include: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Step 1 — Basic Info: Event title (max 80 chars, keyword-rich for discovery), event type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Step 2 — Date &amp; Time: Start/end time, timezone, recurring event option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Step 3 — Location: Venue search or manual address entry; 'How to find us' free-text field for wayfinding notes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Step 4 — Optional Settings: Attendee limit toggle, waitlist enable/disable, event fee (offline only), RSVP deadline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Step 5 — Description: Rich text for event details, agenda, what to bring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Attendee Limit &amp; Waitlist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Attendee limit is an optional toggle in 'Optional Settings' — off by default.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When set, a waitlist is automatically created. Meetup+ subscribers are auto-promoted from waitlist to Going with priority.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Waitlists cannot be enabled for paid events (avoids automatic billing).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No visual capacity progress bar is shown to attendees — only a count label 'Going: N'.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Organizer Role Hierarchy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Meetup has the most structured organizer role system of the community platforms studied. Roles are assigned via a dropdown on the Members list page:</w:t>
      </w:r>
    </w:p>
    <w:tbl>
      <w:tblPr>
        <w:tblStyle w:val="TableGrid"/>
        <w:tblW w:w="9360" w:type="dxa"/>
        <w:tblLook w:val="04A0"/>
      </w:tblPr>
      <w:tblGrid>
        <w:gridCol w:w="2200"/>
        <w:gridCol w:w="2000"/>
        <w:gridCol w:w="2300"/>
        <w:gridCol w:w="2860"/>
      </w:tblGrid>
      <w:tr>
        <w:trPr>
          <w:trHeight w:val="400"/>
        </w:trPr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Role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Event Mgmt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Member Mgmt</w:t>
            </w:r>
          </w:p>
        </w:tc>
        <w:tc>
          <w:tcPr>
            <w:tcW w:w="28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Financial / Settings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Organizer (Primary)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Full control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Full control</w:t>
            </w:r>
          </w:p>
        </w:tc>
        <w:tc>
          <w:tcPr>
            <w:tcW w:w="28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Full control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Co-Organizer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Yes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Yes (accept/remove/ban)</w:t>
            </w:r>
          </w:p>
        </w:tc>
        <w:tc>
          <w:tcPr>
            <w:tcW w:w="28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Assistant Organizer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Yes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Yes (accept/remove/ban)</w:t>
            </w:r>
          </w:p>
        </w:tc>
        <w:tc>
          <w:tcPr>
            <w:tcW w:w="28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Event Organizer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Event tasks only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None</w:t>
            </w:r>
          </w:p>
        </w:tc>
        <w:tc>
          <w:tcPr>
            <w:tcW w:w="28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Event Host / Co-Host</w:t>
            </w:r>
          </w:p>
        </w:tc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Single event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None</w:t>
            </w:r>
          </w:p>
        </w:tc>
        <w:tc>
          <w:tcPr>
            <w:tcW w:w="28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No</w:t>
            </w:r>
          </w:p>
        </w:tc>
      </w:tr>
    </w:tbl>
    <w:p>
      <w:pPr>
        <w:spacing w:before="120" w:after="120"/>
      </w:pP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Key Insight:</w:t>
      </w:r>
      <w:r>
        <w:rPr>
          <w:rFonts w:ascii="Calibri" w:hAnsi="Calibri"/>
          <w:sz w:val="20"/>
          <w:szCs w:val="20"/>
          <w:color w:val="333333"/>
        </w:rPr>
        <w:t xml:space="preserve">  The 'Event Organizer' role is a powerful lightweight pattern — it grants event-level management without group-level admin rights. This maps well to a 'helper-coordinator' role concept in a neighborhood app.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Attendee Display UX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Event detail page shows a list of member profiles (photo + name) who are going.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Full attendee list (including profile details) visible to organizers and Meetup+ subscribers; non-subscribers see blurred names and photos.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Check-in uses a swipe gesture on mobile (right = check in, left = absent) — frictionless for organizers at the door.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No avatar stack (facepile) — profiles are displayed in a vertical scrollable list.</w:t>
      </w:r>
    </w:p>
    <w:p>
      <w:pPr>
        <w:spacing w:before="80" w:after="80"/>
        <w:pBdr>
          <w:bottom w:val="single" w:sz="4" w:space="1" w:color="D6E4F0"/>
        </w:pBdr>
      </w:pP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1.3  Facebook Events — Social Graph Event System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Platform Type:</w:t>
      </w:r>
      <w:r>
        <w:rPr>
          <w:rFonts w:ascii="Calibri" w:hAnsi="Calibri"/>
          <w:sz w:val="20"/>
          <w:szCs w:val="20"/>
          <w:color w:val="333333"/>
        </w:rPr>
        <w:t xml:space="preserve">  Mass-market social events leveraging existing friend graph. Optimised for viral discovery through social sharing.</w:t>
      </w:r>
    </w:p>
    <w:p>
      <w:pPr>
        <w:spacing w:before="40" w:after="4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Event Creation Form — Single Scrollable Page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Facebook uses a single-page creation form. Fields include: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Event name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Event type toggle: In-person / Online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Start and end date/time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Location (address search for in-person, or URL for online)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Privacy: Public / Friends / Private (invite-only)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Description / Details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Cover photo (recommended 1920x1005 px)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Co-hosts (added under Options — friends for personal events, Pages for business events)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Ticket integration (optional — links to Eventbrite or Facebook Pay)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RSVP States &amp; Psychology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'Going' — confirmed intent to attend.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'Interested' — soft intent; event appears in calendar for reminder. Replaced the former 'Maybe' to be more supportive and less ambiguous.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'Not Going' — polite decline. Replaced 'Decline' for a friendlier tone.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RSVP responses appear in friends' news feeds, creating organic viral discovery.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No capacity limits or waitlists — events are effectively unbounded.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Host Roles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Creator/Host: Full control over event creation and management.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Co-host: Added post-creation via Options. Must accept an invite. Co-hosts appear on the event page and can edit event details.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No 'helper' or event-worker role — role system is binary (host vs. attendee).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Attendee Display — Facepile Pattern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Facebook pioneered the 'facepile' pattern: 3-4 circular avatar photos overlapping horizontally, followed by a '+N Going' label.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Tapping the facepile expands a full list of attendees.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This is the most widely recognised 'social proof' pattern for event attendance.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Separate counts for 'Going' and 'Interested' displayed below the cover photo.</w:t>
      </w:r>
    </w:p>
    <w:p>
      <w:pPr>
        <w:spacing w:before="80" w:after="80"/>
        <w:pBdr>
          <w:bottom w:val="single" w:sz="4" w:space="1" w:color="D6E4F0"/>
        </w:pBdr>
      </w:pP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1.4  Eventbrite — Professional Event Ticketing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Platform Type:</w:t>
      </w:r>
      <w:r>
        <w:rPr>
          <w:rFonts w:ascii="Calibri" w:hAnsi="Calibri"/>
          <w:sz w:val="20"/>
          <w:szCs w:val="20"/>
          <w:color w:val="333333"/>
        </w:rPr>
        <w:t xml:space="preserve">  Large-scale event infrastructure platform targeting professional organizers. Optimised for ticketing, QR check-in, and analytics.</w:t>
      </w:r>
    </w:p>
    <w:p>
      <w:pPr>
        <w:spacing w:before="40" w:after="4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Event Creation Form — Three-Step Wizard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Eventbrite's creation flow is divided into three distinct steps, each navigated via 'Save and Continue':</w:t>
      </w:r>
    </w:p>
    <w:p>
      <w:pPr>
        <w:spacing w:before="40" w:after="40"/>
        <w:ind w:left="360"/>
      </w:pPr>
      <w:r>
        <w:rPr>
          <w:rFonts w:ascii="Calibri" w:hAnsi="Calibri"/>
          <w:sz w:val="20"/>
          <w:szCs w:val="20"/>
          <w:color w:val="1F5C99"/>
          <w:b/>
        </w:rPr>
        <w:t xml:space="preserve">Step 1 — Basic Info: </w:t>
      </w:r>
      <w:r>
        <w:rPr>
          <w:rFonts w:ascii="Calibri" w:hAnsi="Calibri"/>
          <w:sz w:val="20"/>
          <w:szCs w:val="20"/>
          <w:color w:val="333333"/>
        </w:rPr>
        <w:t xml:space="preserve">Scrollable page with three grouped sections:</w:t>
      </w:r>
    </w:p>
    <w:p>
      <w:pPr>
        <w:ind w:left="108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Basic Info: Event title, organizer name, event type &amp; category, searchable tags</w:t>
      </w:r>
    </w:p>
    <w:p>
      <w:pPr>
        <w:ind w:left="108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Location: Online toggle or venue address</w:t>
      </w:r>
    </w:p>
    <w:p>
      <w:pPr>
        <w:ind w:left="108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Date and Time: Start/end datetime, timezone</w:t>
      </w:r>
    </w:p>
    <w:p>
      <w:pPr>
        <w:spacing w:before="40" w:after="40"/>
        <w:ind w:left="360"/>
      </w:pPr>
      <w:r>
        <w:rPr>
          <w:rFonts w:ascii="Calibri" w:hAnsi="Calibri"/>
          <w:sz w:val="20"/>
          <w:szCs w:val="20"/>
          <w:color w:val="1F5C99"/>
          <w:b/>
        </w:rPr>
        <w:t xml:space="preserve">Step 2 — Tickets: </w:t>
      </w:r>
      <w:r>
        <w:rPr>
          <w:rFonts w:ascii="Calibri" w:hAnsi="Calibri"/>
          <w:sz w:val="20"/>
          <w:szCs w:val="20"/>
          <w:color w:val="333333"/>
        </w:rPr>
        <w:t xml:space="preserve">Ticket type management:</w:t>
      </w:r>
    </w:p>
    <w:p>
      <w:pPr>
        <w:ind w:left="108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Three ticket types: Paid, Free, or Donation (attendee-defined amount)</w:t>
      </w:r>
    </w:p>
    <w:p>
      <w:pPr>
        <w:ind w:left="108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Each ticket has an independent Quantity (max sold of that type) and an event-wide Capacity ceiling</w:t>
      </w:r>
    </w:p>
    <w:p>
      <w:pPr>
        <w:ind w:left="108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Ticket sections allow grouping of related ticket types with a shared sub-capacity</w:t>
      </w:r>
    </w:p>
    <w:p>
      <w:pPr>
        <w:ind w:left="108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Per-order min/max limits (e.g., 1-10 tickets per transaction) — communicated via a dropdown</w:t>
      </w:r>
    </w:p>
    <w:p>
      <w:pPr>
        <w:ind w:left="108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Attendee info collection: customisable order form questions collected at registration</w:t>
      </w:r>
    </w:p>
    <w:p>
      <w:pPr>
        <w:spacing w:before="40" w:after="40"/>
        <w:ind w:left="360"/>
      </w:pPr>
      <w:r>
        <w:rPr>
          <w:rFonts w:ascii="Calibri" w:hAnsi="Calibri"/>
          <w:sz w:val="20"/>
          <w:szCs w:val="20"/>
          <w:color w:val="1F5C99"/>
          <w:b/>
        </w:rPr>
        <w:t xml:space="preserve">Step 3 — Publish: </w:t>
      </w:r>
      <w:r>
        <w:rPr>
          <w:rFonts w:ascii="Calibri" w:hAnsi="Calibri"/>
          <w:sz w:val="20"/>
          <w:szCs w:val="20"/>
          <w:color w:val="333333"/>
        </w:rPr>
        <w:t xml:space="preserve">Event page customisation and final review before publishing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Capacity &amp; Status UX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Sold-out ticket types are visually greyed out. UX critique: relies solely on colour — no explicit 'Sold Out' label alongside the button.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Available ticket types use an orange CTA button.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Quantity dropdown (1-10) communicates a per-order maximum without requiring free-text entry.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No capacity progress bar is shown to attendees — inventory status is only inferred from button state.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Auto-fills name and email for logged-in users, reducing checkout friction on free events.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Approval Flow (Optional)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Eventbrite supports gated registration: attendees apply, organisers approve/deny from the Attendee Dashboard.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Denied attendees can still be approved later — states are reversible.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Approved attendees receive automatic email with QR code ticket.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This pattern is opt-in — most public events use open registration.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Key Insight:</w:t>
      </w:r>
      <w:r>
        <w:rPr>
          <w:rFonts w:ascii="Calibri" w:hAnsi="Calibri"/>
          <w:sz w:val="20"/>
          <w:szCs w:val="20"/>
          <w:color w:val="333333"/>
        </w:rPr>
        <w:t xml:space="preserve">  Eventbrite's ticket-type model effectively creates role-based capacity groups (e.g., 'VIP', 'General', 'Staff') without calling them roles. This pattern — named capacity slots with independent limits — is directly applicable to community helper/participant role design.</w:t>
      </w:r>
    </w:p>
    <w:p>
      <w:pPr>
        <w:spacing w:before="80" w:after="80"/>
        <w:pBdr>
          <w:bottom w:val="single" w:sz="4" w:space="1" w:color="D6E4F0"/>
        </w:pBdr>
      </w:pP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1.5  SignUpGenius — Role-Based Volunteer Slot Management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Platform Type:</w:t>
      </w:r>
      <w:r>
        <w:rPr>
          <w:rFonts w:ascii="Calibri" w:hAnsi="Calibri"/>
          <w:sz w:val="20"/>
          <w:szCs w:val="20"/>
          <w:color w:val="333333"/>
        </w:rPr>
        <w:t xml:space="preserve">  Online sign-up form builder focused on volunteer coordination, event scheduling, and role-specific slot management.</w:t>
      </w:r>
    </w:p>
    <w:p>
      <w:pPr>
        <w:spacing w:before="40" w:after="4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Slot-Based Architecture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SignUpGenius structures every sign-up around slots, not events as a whole. Each slot represents a specific role + time combination: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Role name (e.g., 'Check-In Volunteer', 'Food Station Captain', 'Parking Helper')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Brief description of responsibilities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Time window (shift start/end)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Number of spots available (capacity per slot — closes automatically when full)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Optional requirements: skills, equipment to bring, dress code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Capacity Management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Each slot has an independent capacity ceiling. Once filled, the slot auto-closes — no overbooking.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Backup spots can be configured to avoid under-coverage if someone cancels.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No explicit progress bar UI — the slot simply disappears or shows as closed.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No approval workflow — first-come, first-served within each slot.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Volunteer Tier Structure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SignUpGenius documentation describes a three-tier volunteer leadership model: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Tier 1 — General Volunteers: Task execution: arrive, do the job, leave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Tier 2 — Skilled Volunteers: Bring specific expertise; may train others in their area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Tier 3 — Volunteer Leaders: Event Captains, committee roles, team leads — train, coordinate, represent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UX Strengths and Weaknesses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Strength: Zero-friction sign-up — volunteers can participate without creating an account.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Strength: Automated reminder emails (configurable, typically 2-3 days before + day-of).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Weakness: Dated, cluttered visual design — described as 'loud graphics' with distracting ads on free tier.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Weakness: No mobile-native app — web-responsive only.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Weakness: No social context — participants cannot see who else signed up for a slot.</w:t>
      </w:r>
    </w:p>
    <w:p>
      <w:pPr>
        <w:spacing w:before="80" w:after="80"/>
        <w:pBdr>
          <w:bottom w:val="single" w:sz="4" w:space="1" w:color="D6E4F0"/>
        </w:pBdr>
      </w:pP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1.6  VOMO — Volunteer Management with Approval Workflow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Platform Type:</w:t>
      </w:r>
      <w:r>
        <w:rPr>
          <w:rFonts w:ascii="Calibri" w:hAnsi="Calibri"/>
          <w:sz w:val="20"/>
          <w:szCs w:val="20"/>
          <w:color w:val="333333"/>
        </w:rPr>
        <w:t xml:space="preserve">  Full-suite volunteer management for nonprofits. Mobile app available. Emphasis on structured workflows, role assignment, and communication.</w:t>
      </w:r>
    </w:p>
    <w:p>
      <w:pPr>
        <w:spacing w:before="40" w:after="4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Role Assignment &amp; Approval Flow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VOMO implements a formal approval workflow that mirrors professional HR processes:</w:t>
      </w:r>
    </w:p>
    <w:tbl>
      <w:tblPr>
        <w:tblStyle w:val="TableGrid"/>
        <w:tblW w:w="9360" w:type="dxa"/>
        <w:tblLook w:val="04A0"/>
      </w:tblPr>
      <w:tblGrid>
        <w:gridCol w:w="2000"/>
        <w:gridCol w:w="1800"/>
        <w:gridCol w:w="2760"/>
        <w:gridCol w:w="2800"/>
      </w:tblGrid>
      <w:tr>
        <w:trPr>
          <w:trHeight w:val="400"/>
        </w:trPr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State</w:t>
            </w:r>
          </w:p>
        </w:tc>
        <w:tc>
          <w:tcPr>
            <w:tcW w:w="1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Actor</w:t>
            </w:r>
          </w:p>
        </w:tc>
        <w:tc>
          <w:tcPr>
            <w:tcW w:w="27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Trigger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Notification Sent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Opportunity Created</w:t>
            </w:r>
          </w:p>
        </w:tc>
        <w:tc>
          <w:tcPr>
            <w:tcW w:w="1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Admin/Organizer</w:t>
            </w:r>
          </w:p>
        </w:tc>
        <w:tc>
          <w:tcPr>
            <w:tcW w:w="27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Admin publishes a volunteer opportunity with roles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—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Assigned</w:t>
            </w:r>
          </w:p>
        </w:tc>
        <w:tc>
          <w:tcPr>
            <w:tcW w:w="1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Admin</w:t>
            </w:r>
          </w:p>
        </w:tc>
        <w:tc>
          <w:tcPr>
            <w:tcW w:w="27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Admin assigns volunteer to a specific role/shift from dashboard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Push + email to volunteer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Pending (Volunteer Self-Sign)</w:t>
            </w:r>
          </w:p>
        </w:tc>
        <w:tc>
          <w:tcPr>
            <w:tcW w:w="1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Volunteer</w:t>
            </w:r>
          </w:p>
        </w:tc>
        <w:tc>
          <w:tcPr>
            <w:tcW w:w="27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Volunteer requests to join via app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Admin notified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Confirmed / Accepted</w:t>
            </w:r>
          </w:p>
        </w:tc>
        <w:tc>
          <w:tcPr>
            <w:tcW w:w="1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Volunteer</w:t>
            </w:r>
          </w:p>
        </w:tc>
        <w:tc>
          <w:tcPr>
            <w:tcW w:w="27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Volunteer accepts assignment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Confirmation email to volunteer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Declined</w:t>
            </w:r>
          </w:p>
        </w:tc>
        <w:tc>
          <w:tcPr>
            <w:tcW w:w="1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Volunteer</w:t>
            </w:r>
          </w:p>
        </w:tc>
        <w:tc>
          <w:tcPr>
            <w:tcW w:w="27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Volunteer declines the assignment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Email to admin with decline notice</w:t>
            </w:r>
          </w:p>
        </w:tc>
      </w:tr>
    </w:tbl>
    <w:p>
      <w:pPr>
        <w:spacing w:before="120" w:after="120"/>
      </w:pP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Communication Channels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Push notifications (mobile app) — primary real-time channel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Email — all state transitions trigger an email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SMS text messaging — available as supplementary channel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Key UX Patterns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Approval is bi-directional: admin assigns, volunteer must explicitly accept or decline.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Declined volunteers can be re-offered the slot — states are reversible.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Admin dashboard shows both current attendees and applicants in two distinct lists.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Mobile app supports self-serve sign-up for open opportunities; assigned roles require acceptance.</w:t>
      </w:r>
    </w:p>
    <w:p>
      <w:r>
        <w:br w:type="page"/>
      </w:r>
    </w:p>
    <w:p>
      <w:pPr>
        <w:pStyle w:val="Heading1"/>
        <w:spacing w:before="240" w:after="120"/>
        <w:shd w:val="clear" w:color="auto" w:fill="1F5C99"/>
        <w:pBdr>
          <w:bottom w:val="single" w:sz="4" w:space="1" w:color="1F5C99"/>
        </w:pBdr>
      </w:pPr>
      <w:r>
        <w:rPr>
          <w:rFonts w:ascii="Calibri" w:hAnsi="Calibri"/>
          <w:sz w:val="32"/>
          <w:szCs w:val="32"/>
          <w:color w:val="FFFFFF"/>
          <w:b/>
        </w:rPr>
        <w:t>2. UX Best Practices &amp; Design Patterns</w:t>
      </w: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2.1  Progress Bars for Capacity Visualisation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Capacity progress indicators serve two purposes: they communicate urgency (scarcity effect) and they set accurate expectations. The research identifies a clear best-practice composite pattern: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Recommended Pattern: Numeric + Bar Composite</w:t>
      </w:r>
    </w:p>
    <w:tbl>
      <w:tblPr>
        <w:tblStyle w:val="TableGrid"/>
        <w:tblW w:w="9360" w:type="dxa"/>
        <w:tblLook w:val="04A0"/>
      </w:tblPr>
      <w:tblGrid>
        <w:gridCol w:w="1900"/>
        <w:gridCol w:w="3500"/>
        <w:gridCol w:w="3960"/>
      </w:tblGrid>
      <w:tr>
        <w:trPr>
          <w:trHeight w:val="400"/>
        </w:trP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Element</w:t>
            </w:r>
          </w:p>
        </w:tc>
        <w:tc>
          <w:tcPr>
            <w:tcW w:w="35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Recommendation</w:t>
            </w:r>
          </w:p>
        </w:tc>
        <w:tc>
          <w:tcPr>
            <w:tcW w:w="3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Rationale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Numeric label</w:t>
            </w:r>
          </w:p>
        </w:tc>
        <w:tc>
          <w:tcPr>
            <w:tcW w:w="35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'12 of 20 spots filled' or '8 spots remaining'</w:t>
            </w:r>
          </w:p>
        </w:tc>
        <w:tc>
          <w:tcPr>
            <w:tcW w:w="3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Concrete numbers are faster to parse than percentages for capacity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Bar fill</w:t>
            </w:r>
          </w:p>
        </w:tc>
        <w:tc>
          <w:tcPr>
            <w:tcW w:w="35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Left-to-right fill matching numeric label</w:t>
            </w:r>
          </w:p>
        </w:tc>
        <w:tc>
          <w:tcPr>
            <w:tcW w:w="3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Reinforces numeric information visually; redundant encoding aids comprehension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Colour state</w:t>
            </w:r>
          </w:p>
        </w:tc>
        <w:tc>
          <w:tcPr>
            <w:tcW w:w="35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Green 0-60%, Amber 61-85%, Red 86-100%</w:t>
            </w:r>
          </w:p>
        </w:tc>
        <w:tc>
          <w:tcPr>
            <w:tcW w:w="3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Communicates urgency without requiring user to calculate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Width</w:t>
            </w:r>
          </w:p>
        </w:tc>
        <w:tc>
          <w:tcPr>
            <w:tcW w:w="35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Full card width or minimum 160px</w:t>
            </w:r>
          </w:p>
        </w:tc>
        <w:tc>
          <w:tcPr>
            <w:tcW w:w="3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Progress bars narrower than 160px are hard to read on mobile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Bar height</w:t>
            </w:r>
          </w:p>
        </w:tc>
        <w:tc>
          <w:tcPr>
            <w:tcW w:w="35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6-8px for inline use; 12px for hero context</w:t>
            </w:r>
          </w:p>
        </w:tc>
        <w:tc>
          <w:tcPr>
            <w:tcW w:w="3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Thin bars are modern and space-efficient; thicker for key action areas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Animation</w:t>
            </w:r>
          </w:p>
        </w:tc>
        <w:tc>
          <w:tcPr>
            <w:tcW w:w="35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Fill smoothly on page load (300ms ease-out)</w:t>
            </w:r>
          </w:p>
        </w:tc>
        <w:tc>
          <w:tcPr>
            <w:tcW w:w="3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Draws attention and makes the fill state feel live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Overflow text</w:t>
            </w:r>
          </w:p>
        </w:tc>
        <w:tc>
          <w:tcPr>
            <w:tcW w:w="35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Show '+N on waitlist' below bar when at 100%</w:t>
            </w:r>
          </w:p>
        </w:tc>
        <w:tc>
          <w:tcPr>
            <w:tcW w:w="3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Prevents false impression that capacity is permanently closed</w:t>
            </w:r>
          </w:p>
        </w:tc>
      </w:tr>
    </w:tbl>
    <w:p>
      <w:pPr>
        <w:spacing w:before="120" w:after="120"/>
      </w:pP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Anti-Patterns to Avoid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Relying on colour alone (greyed-out button) to communicate sold-out status — colour-blind users miss this signal.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Percentage-only display ('75% full') — users must calculate absolute numbers.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Static bar with no label — ambiguous about what 'full' means for this event.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Hiding the bar when the event is full — missed opportunity to display waitlist information.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Mobile-Specific Note:</w:t>
      </w:r>
      <w:r>
        <w:rPr>
          <w:rFonts w:ascii="Calibri" w:hAnsi="Calibri"/>
          <w:sz w:val="20"/>
          <w:szCs w:val="20"/>
          <w:color w:val="333333"/>
        </w:rPr>
        <w:t xml:space="preserve">  On screens narrower than 400px, consider a vertical stacked layout: number above the bar. Horizontal layouts work at 375px+ with compact text.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Role-Slot Progress (Per-Role Bars)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When an event has multiple roles with independent capacities, use individual mini-progress bars per role card rather than a single aggregate bar. This communicates which specific roles still need volunteers at a glance.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Each role card shows: role name, description (1 line), slot count badge ('2/5'), and a mini progress bar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Sort roles with available slots first; full roles visually de-emphasised (greyed card, lock icon)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Show a 'Join Waitlist' button on full role cards rather than hiding them entirely</w:t>
      </w:r>
    </w:p>
    <w:p>
      <w:pPr>
        <w:spacing w:before="80" w:after="80"/>
        <w:pBdr>
          <w:bottom w:val="single" w:sz="4" w:space="1" w:color="D6E4F0"/>
        </w:pBdr>
      </w:pP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2.2  Avatar Stacks (Facepiles) for Participant Display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Avatar stacks are the primary social proof mechanism for community events. They communicate 'people like me are joining' more powerfully than a number alone.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Component Anatomy</w:t>
      </w:r>
    </w:p>
    <w:tbl>
      <w:tblPr>
        <w:tblStyle w:val="TableGrid"/>
        <w:tblW w:w="9360" w:type="dxa"/>
        <w:tblLook w:val="04A0"/>
      </w:tblPr>
      <w:tblGrid>
        <w:gridCol w:w="2400"/>
        <w:gridCol w:w="6960"/>
      </w:tblGrid>
      <w:tr>
        <w:trPr>
          <w:trHeight w:val="400"/>
        </w:trPr>
        <w:tc>
          <w:tcPr>
            <w:tcW w:w="24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Property</w:t>
            </w:r>
          </w:p>
        </w:tc>
        <w:tc>
          <w:tcPr>
            <w:tcW w:w="6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Recommendation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Avatar size</w:t>
            </w:r>
          </w:p>
        </w:tc>
        <w:tc>
          <w:tcPr>
            <w:tcW w:w="6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32-40px diameter for inline stacks; 48px for event detail hero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Overlap amount</w:t>
            </w:r>
          </w:p>
        </w:tc>
        <w:tc>
          <w:tcPr>
            <w:tcW w:w="6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25-33% overlap — e.g., 32px avatar with 8-10px negative margin-left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Stack direction</w:t>
            </w:r>
          </w:p>
        </w:tc>
        <w:tc>
          <w:tcPr>
            <w:tcW w:w="6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Left-to-right, most recent joiner added at left (pushing others right)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Max visible</w:t>
            </w:r>
          </w:p>
        </w:tc>
        <w:tc>
          <w:tcPr>
            <w:tcW w:w="6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3-5 avatars before overflow indicator; 4 is the most common sweet spot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Overflow indicator</w:t>
            </w:r>
          </w:p>
        </w:tc>
        <w:tc>
          <w:tcPr>
            <w:tcW w:w="6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'+N' circle in same size as avatars, with neutral fill (light grey)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Overflow interaction</w:t>
            </w:r>
          </w:p>
        </w:tc>
        <w:tc>
          <w:tcPr>
            <w:tcW w:w="6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Tap '+N' circle to open bottom sheet or modal with full participant list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Fallback content</w:t>
            </w:r>
          </w:p>
        </w:tc>
        <w:tc>
          <w:tcPr>
            <w:tcW w:w="6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Initials (first + last initial) in a coloured circle when no photo available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Avatar order</w:t>
            </w:r>
          </w:p>
        </w:tc>
        <w:tc>
          <w:tcPr>
            <w:tcW w:w="6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Show organiser first (with a small crown/star badge), then participants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Border</w:t>
            </w:r>
          </w:p>
        </w:tc>
        <w:tc>
          <w:tcPr>
            <w:tcW w:w="69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1-2px white border around each avatar to visually separate overlapping circles</w:t>
            </w:r>
          </w:p>
        </w:tc>
      </w:tr>
    </w:tbl>
    <w:p>
      <w:pPr>
        <w:spacing w:before="120" w:after="120"/>
      </w:pP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Interaction Patterns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Tap on individual avatar: open mini-profile card (name, shared interests, mutual connections)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Tap on '+N' overflow: expand to scrollable list with name + avatar + role badge for each participant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Long-press on avatar: reveal tooltip with participant name (accessibility-friendly pattern)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Role Differentiation in Avatar Stacks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Organiser avatar: Add a small crown icon (12px) in bottom-right corner of the avatar circle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Helper/confirmed role: Add a coloured dot badge (green) in bottom-right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Pending/waitlisted: Avatar appears with 50% opacity or a clock icon badge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Limit badge complexity: maximum one icon per avatar to avoid visual noise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Social Proof Principle:</w:t>
      </w:r>
      <w:r>
        <w:rPr>
          <w:rFonts w:ascii="Calibri" w:hAnsi="Calibri"/>
          <w:sz w:val="20"/>
          <w:szCs w:val="20"/>
          <w:color w:val="333333"/>
        </w:rPr>
        <w:t xml:space="preserve">  When fewer than 5 people are attending, show all names instead of an avatar stack — e.g., 'Anna, Bernd, and 2 others are going.' Named individuals feel more personal and actually increase conversion to join at low attendance counts.</w:t>
      </w:r>
    </w:p>
    <w:p>
      <w:pPr>
        <w:spacing w:before="80" w:after="80"/>
        <w:pBdr>
          <w:bottom w:val="single" w:sz="4" w:space="1" w:color="D6E4F0"/>
        </w:pBdr>
      </w:pP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2.3  Approval &amp; Confirmation Workflows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Approval flows exist on a spectrum from fully open (anyone can join instantly) to fully gated (organiser must manually approve each participant). The right model depends on event sensitivity, capacity constraints, and community trust levels.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Workflow Spectrum</w:t>
      </w:r>
    </w:p>
    <w:tbl>
      <w:tblPr>
        <w:tblStyle w:val="TableGrid"/>
        <w:tblW w:w="8560" w:type="dxa"/>
        <w:tblLook w:val="04A0"/>
      </w:tblPr>
      <w:tblGrid>
        <w:gridCol w:w="1900"/>
        <w:gridCol w:w="2800"/>
        <w:gridCol w:w="2300"/>
        <w:gridCol w:w="1560"/>
      </w:tblGrid>
      <w:tr>
        <w:trPr>
          <w:trHeight w:val="400"/>
        </w:trP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Model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How It Works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Best For</w:t>
            </w:r>
          </w:p>
        </w:tc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UX Complexity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Open Join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Tap 'Join' → immediate confirmation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Public community events</w:t>
            </w:r>
          </w:p>
        </w:tc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Lowest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Capacity Waitlist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Join → confirmed if under capacity; queued if full; auto-promoted when slot opens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Popular events with fixed venue</w:t>
            </w:r>
          </w:p>
        </w:tc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Low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Role Slot Sign-Up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Choose a specific role → confirmed if slots available; waitlisted if full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Helper/volunteer events</w:t>
            </w:r>
          </w:p>
        </w:tc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Medium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Organiser Approval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Request to join → Pending → Organiser approves/declines → Notification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Private or curated events</w:t>
            </w:r>
          </w:p>
        </w:tc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Medium-High</w:t>
            </w:r>
          </w:p>
        </w:tc>
      </w:tr>
      <w:tr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Admin Assignment</w:t>
            </w:r>
          </w:p>
        </w:tc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Organiser assigns participants to roles → Participant accepts/declines</w:t>
            </w:r>
          </w:p>
        </w:tc>
        <w:tc>
          <w:tcPr>
            <w:tcW w:w="23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Formal volunteer programmes</w:t>
            </w:r>
          </w:p>
        </w:tc>
        <w:tc>
          <w:tcPr>
            <w:tcW w:w="15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High</w:t>
            </w:r>
          </w:p>
        </w:tc>
      </w:tr>
    </w:tbl>
    <w:p>
      <w:pPr>
        <w:spacing w:before="120" w:after="120"/>
      </w:pP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State Machine for Role-Based Participation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For a community app with role-based event participation, the recommended state machine is: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1F5C99"/>
          <w:b/>
        </w:rPr>
        <w:t xml:space="preserve">Not Joined: </w:t>
      </w:r>
      <w:r>
        <w:rPr>
          <w:rFonts w:ascii="Calibri" w:hAnsi="Calibri"/>
          <w:sz w:val="20"/>
          <w:szCs w:val="20"/>
          <w:color w:val="333333"/>
        </w:rPr>
        <w:t xml:space="preserve">Not Joined: Default state — user sees event and role details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1F5C99"/>
          <w:b/>
        </w:rPr>
        <w:t xml:space="preserve">Requested / Pending: </w:t>
      </w:r>
      <w:r>
        <w:rPr>
          <w:rFonts w:ascii="Calibri" w:hAnsi="Calibri"/>
          <w:sz w:val="20"/>
          <w:szCs w:val="20"/>
          <w:color w:val="333333"/>
        </w:rPr>
        <w:t xml:space="preserve">Requested / Pending: User has tapped 'Sign Up for Role' — visible to organiser; user sees 'Pending Confirmation' badge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1F5C99"/>
          <w:b/>
        </w:rPr>
        <w:t xml:space="preserve">Confirmed: </w:t>
      </w:r>
      <w:r>
        <w:rPr>
          <w:rFonts w:ascii="Calibri" w:hAnsi="Calibri"/>
          <w:sz w:val="20"/>
          <w:szCs w:val="20"/>
          <w:color w:val="333333"/>
        </w:rPr>
        <w:t xml:space="preserve">Confirmed: Organiser approved OR auto-confirmed (open role) — green badge, event in user's calendar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1F5C99"/>
          <w:b/>
        </w:rPr>
        <w:t xml:space="preserve">Waitlisted: </w:t>
      </w:r>
      <w:r>
        <w:rPr>
          <w:rFonts w:ascii="Calibri" w:hAnsi="Calibri"/>
          <w:sz w:val="20"/>
          <w:szCs w:val="20"/>
          <w:color w:val="333333"/>
        </w:rPr>
        <w:t xml:space="preserve">Waitlisted: Role is full — user is queued; position shown ('You are #3 on the waitlist')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1F5C99"/>
          <w:b/>
        </w:rPr>
        <w:t xml:space="preserve">Declined: </w:t>
      </w:r>
      <w:r>
        <w:rPr>
          <w:rFonts w:ascii="Calibri" w:hAnsi="Calibri"/>
          <w:sz w:val="20"/>
          <w:szCs w:val="20"/>
          <w:color w:val="333333"/>
        </w:rPr>
        <w:t xml:space="preserve">Declined: Organiser declined request — user notified with optional reason; offered to join waitlist or choose another role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1F5C99"/>
          <w:b/>
        </w:rPr>
        <w:t xml:space="preserve">Withdrawn: </w:t>
      </w:r>
      <w:r>
        <w:rPr>
          <w:rFonts w:ascii="Calibri" w:hAnsi="Calibri"/>
          <w:sz w:val="20"/>
          <w:szCs w:val="20"/>
          <w:color w:val="333333"/>
        </w:rPr>
        <w:t xml:space="preserve">Withdrawn: User cancels their confirmed participation — slot opens; next waitlisted person notified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Notification Design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Approval confirmed: Push notification + in-app badge. Include event date, role name, and 'View Details' deep link.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Moved from waitlist: Push notification immediately upon slot opening. Include position change context: 'A spot opened up — you're now confirmed as Helper!'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Request declined: Push notification with empathetic copy. Offer an alternative action: 'See other roles' or 'Join waitlist'.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Event reminder: 24h before event + 1h before event for confirmed participants.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Organiser notification: When someone requests to join a gated event — badge on the organiser's dashboard.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UX Principle — Reversibility:</w:t>
      </w:r>
      <w:r>
        <w:rPr>
          <w:rFonts w:ascii="Calibri" w:hAnsi="Calibri"/>
          <w:sz w:val="20"/>
          <w:szCs w:val="20"/>
          <w:color w:val="333333"/>
        </w:rPr>
        <w:t xml:space="preserve">  Both approval actions (approve/decline) and participation actions (join/withdraw) should be reversible with minimal friction. Declined users can still be approved later. Withdrawn participants can rejoin if slots are available. This reduces anxiety around commitment.</w:t>
      </w:r>
    </w:p>
    <w:p>
      <w:pPr>
        <w:spacing w:before="80" w:after="80"/>
        <w:pBdr>
          <w:bottom w:val="single" w:sz="4" w:space="1" w:color="D6E4F0"/>
        </w:pBdr>
      </w:pP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2.4  Event List vs. Event Creation — Navigation Patterns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Community apps face a fundamental navigation tension: most users are event browsers, not creators. The creation flow must be accessible without dominating the browsing experience.</w:t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Recommended Navigation Structure</w:t>
      </w:r>
    </w:p>
    <w:tbl>
      <w:tblPr>
        <w:tblStyle w:val="TableGrid"/>
        <w:tblW w:w="9360" w:type="dxa"/>
        <w:tblLook w:val="04A0"/>
      </w:tblPr>
      <w:tblGrid>
        <w:gridCol w:w="2000"/>
        <w:gridCol w:w="3200"/>
        <w:gridCol w:w="1900"/>
        <w:gridCol w:w="2260"/>
      </w:tblGrid>
      <w:tr>
        <w:trPr>
          <w:trHeight w:val="400"/>
        </w:trPr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Pattern</w:t>
            </w:r>
          </w:p>
        </w:tc>
        <w:tc>
          <w:tcPr>
            <w:tcW w:w="3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Description</w:t>
            </w:r>
          </w:p>
        </w:tc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Used By</w:t>
            </w:r>
          </w:p>
        </w:tc>
        <w:tc>
          <w:tcPr>
            <w:tcW w:w="22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Recommendation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Dedicated 'Events' tab</w:t>
            </w:r>
          </w:p>
        </w:tc>
        <w:tc>
          <w:tcPr>
            <w:tcW w:w="3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Bottom nav tab showing event list; FAB (floating action button) in bottom-right for creation</w:t>
            </w:r>
          </w:p>
        </w:tc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Meetup, Nebenan.de</w:t>
            </w:r>
          </w:p>
        </w:tc>
        <w:tc>
          <w:tcPr>
            <w:tcW w:w="22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Best for community apps — separates browsing from creating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Feed-integrated events</w:t>
            </w:r>
          </w:p>
        </w:tc>
        <w:tc>
          <w:tcPr>
            <w:tcW w:w="3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Events appear inline in the main feed; create button in feed header</w:t>
            </w:r>
          </w:p>
        </w:tc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Facebook</w:t>
            </w:r>
          </w:p>
        </w:tc>
        <w:tc>
          <w:tcPr>
            <w:tcW w:w="22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Works at Facebook's scale; can bury events in noise for smaller apps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Tab with sub-tabs</w:t>
            </w:r>
          </w:p>
        </w:tc>
        <w:tc>
          <w:tcPr>
            <w:tcW w:w="3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Events tab with 'Upcoming', 'My Events', 'Past' sub-tabs at top</w:t>
            </w:r>
          </w:p>
        </w:tc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Eventbrite</w:t>
            </w:r>
          </w:p>
        </w:tc>
        <w:tc>
          <w:tcPr>
            <w:tcW w:w="22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Good for active participants with many events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FAB primary action</w:t>
            </w:r>
          </w:p>
        </w:tc>
        <w:tc>
          <w:tcPr>
            <w:tcW w:w="3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Floating '+' button always visible on event list; tapping starts creation wizard</w:t>
            </w:r>
          </w:p>
        </w:tc>
        <w:tc>
          <w:tcPr>
            <w:tcW w:w="19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Material Design pattern</w:t>
            </w:r>
          </w:p>
        </w:tc>
        <w:tc>
          <w:tcPr>
            <w:tcW w:w="22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Clear primary action — users know exactly how to create</w:t>
            </w:r>
          </w:p>
        </w:tc>
      </w:tr>
    </w:tbl>
    <w:p>
      <w:pPr>
        <w:spacing w:before="120" w:after="120"/>
      </w:pP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Single-Page vs. Multi-Step Event Creation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Single-page scroll:</w:t>
      </w:r>
      <w:r>
        <w:rPr>
          <w:rFonts w:ascii="Calibri" w:hAnsi="Calibri"/>
          <w:sz w:val="20"/>
          <w:szCs w:val="20"/>
          <w:color w:val="333333"/>
        </w:rPr>
        <w:t xml:space="preserve">  Works for simple events (5-7 fields). Risk: overwhelming on small screens. Best when all fields are always relevant (no conditional logic).</w:t>
      </w:r>
    </w:p>
    <w:p>
      <w:pPr>
        <w:spacing w:before="20" w:after="2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Multi-step wizard:</w:t>
      </w:r>
      <w:r>
        <w:rPr>
          <w:rFonts w:ascii="Calibri" w:hAnsi="Calibri"/>
          <w:sz w:val="20"/>
          <w:szCs w:val="20"/>
          <w:color w:val="333333"/>
        </w:rPr>
        <w:t xml:space="preserve">  Best for events with 8+ fields or conditional sections (e.g., 'Add roles' only if 'I need helpers' is toggled). Each step should fit on one screen without scrolling. Show a progress indicator (Step 2 of 4) to reduce abandonment anxiety.</w:t>
      </w:r>
    </w:p>
    <w:p>
      <w:pPr>
        <w:spacing w:before="20" w:after="2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F5C99"/>
        </w:pBdr>
      </w:pPr>
      <w:r>
        <w:rPr>
          <w:rFonts w:ascii="Calibri" w:hAnsi="Calibri"/>
          <w:sz w:val="20"/>
          <w:szCs w:val="20"/>
          <w:color w:val="1F5C99"/>
          <w:b/>
        </w:rPr>
        <w:t>Progressive disclosure:</w:t>
      </w:r>
      <w:r>
        <w:rPr>
          <w:rFonts w:ascii="Calibri" w:hAnsi="Calibri"/>
          <w:sz w:val="20"/>
          <w:szCs w:val="20"/>
          <w:color w:val="333333"/>
        </w:rPr>
        <w:t xml:space="preserve">  Start with 3 essential fields (title, date, location), then offer 'Add More Details' for optional fields like roles, capacity, description. Reduces initial friction while preserving full functionality.</w:t>
      </w:r>
    </w:p>
    <w:p>
      <w:pPr>
        <w:spacing w:before="20" w:after="2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Form Field Ordering (Recommended)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1. Event title (most important — also used for discovery/search)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2. Date and time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3. Location (inline map preview if possible)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4. Description</w:t>
      </w:r>
    </w:p>
    <w:p>
      <w:pPr>
        <w:spacing w:before="80" w:after="40"/>
        <w:jc w:val="left"/>
      </w:pPr>
      <w:r>
        <w:rPr>
          <w:rFonts w:ascii="Calibri" w:hAnsi="Calibri"/>
          <w:sz w:val="18"/>
          <w:szCs w:val="18"/>
          <w:color w:val="555555"/>
          <w:i/>
        </w:rPr>
        <w:t xml:space="preserve">--- Optional / Advanced ---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6. Participant capacity (global limit)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7. Roles / helper slots (expandable section)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8. Event type: public / neighborhood-only / private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9. Cover photo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10. Recurring event toggle</w:t>
      </w:r>
    </w:p>
    <w:p>
      <w:r>
        <w:br w:type="page"/>
      </w:r>
    </w:p>
    <w:p>
      <w:pPr>
        <w:pStyle w:val="Heading1"/>
        <w:spacing w:before="240" w:after="120"/>
        <w:shd w:val="clear" w:color="auto" w:fill="1F5C99"/>
        <w:pBdr>
          <w:bottom w:val="single" w:sz="4" w:space="1" w:color="1F5C99"/>
        </w:pBdr>
      </w:pPr>
      <w:r>
        <w:rPr>
          <w:rFonts w:ascii="Calibri" w:hAnsi="Calibri"/>
          <w:sz w:val="32"/>
          <w:szCs w:val="32"/>
          <w:color w:val="FFFFFF"/>
          <w:b/>
        </w:rPr>
        <w:t>3. Design Recommendations for Community App</w:t>
      </w: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3.1  Event Creation Form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E7B4B"/>
        </w:pBdr>
      </w:pPr>
      <w:r>
        <w:rPr>
          <w:rFonts w:ascii="Calibri" w:hAnsi="Calibri"/>
          <w:sz w:val="20"/>
          <w:szCs w:val="20"/>
          <w:color w:val="1F5C99"/>
          <w:b/>
        </w:rPr>
        <w:t>Recommendation:</w:t>
      </w:r>
      <w:r>
        <w:rPr>
          <w:rFonts w:ascii="Calibri" w:hAnsi="Calibri"/>
          <w:sz w:val="20"/>
          <w:szCs w:val="20"/>
          <w:color w:val="333333"/>
        </w:rPr>
        <w:t xml:space="preserve">  Use progressive disclosure: essential fields first (title, date, location, description), with an expandable 'Add Roles &amp; Capacity' section. This keeps creation fast for simple events while supporting complex role-based events.</w:t>
      </w:r>
    </w:p>
    <w:p>
      <w:pPr>
        <w:spacing w:before="40" w:after="4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Essential fields (always visible): title, start/end datetime, location, brief description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Visibility toggle: Neighborhood-only / Public (mirrors Nebenan.de's public toggle — prominent, not buried)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Collapsible 'Roles &amp; Helpers' section: add named roles with individual capacity limits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Collapsible 'Advanced Settings': global capacity ceiling, RSVP deadline, require approval toggle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Cover photo: optional, shown last — do not require it to publish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Character count on title field (recommend 60-80 char limit for readability in lists)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Location: Use address autocomplete; show a small inline map preview after selection</w:t>
      </w: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3.2  Role-Based Participation UI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E7B4B"/>
        </w:pBdr>
      </w:pPr>
      <w:r>
        <w:rPr>
          <w:rFonts w:ascii="Calibri" w:hAnsi="Calibri"/>
          <w:sz w:val="20"/>
          <w:szCs w:val="20"/>
          <w:color w:val="1F5C99"/>
          <w:b/>
        </w:rPr>
        <w:t>Recommendation:</w:t>
      </w:r>
      <w:r>
        <w:rPr>
          <w:rFonts w:ascii="Calibri" w:hAnsi="Calibri"/>
          <w:sz w:val="20"/>
          <w:szCs w:val="20"/>
          <w:color w:val="333333"/>
        </w:rPr>
        <w:t xml:space="preserve">  Display roles as card components on the event detail page, each with its own mini progress bar, slot count, role description, and a 'Sign Up' CTA. Sort available roles before full roles.</w:t>
      </w:r>
    </w:p>
    <w:p>
      <w:pPr>
        <w:spacing w:before="40" w:after="4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spacing w:before="160" w:after="60"/>
      </w:pPr>
      <w:r>
        <w:rPr>
          <w:rFonts w:ascii="Calibri" w:hAnsi="Calibri"/>
          <w:sz w:val="22"/>
          <w:szCs w:val="22"/>
          <w:color w:val="333333"/>
          <w:b/>
        </w:rPr>
        <w:t>Role Card Components (Each Role)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Role name (bold, prominent)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1-2 line description of responsibilities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Slots filled indicator: '3 of 5 helpers confirmed' with a mini progress bar (green/amber/red)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Avatar stack of current confirmed participants (max 3 visible + '+N' overflow)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Primary CTA: 'Sign Up as Helper' (or role name) — disabled and replaced with 'Join Waitlist' when full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Organiser-only: view list of applicants inline with approve/decline actions</w:t>
      </w: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3.3  Capacity Progress Bars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Always pair a progress bar with a plain-language numeric label ('8 of 20 spots filled')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Use a three-colour system: green (under 60%), amber (61-85%), red (86-100% or full)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Animate the fill on page load to draw attention (300ms ease-out transition)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When an event is full, replace the bar with a clear 'Full — Join Waitlist' state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Show role-level bars in role cards; show an event-level bar in the event header for general participation</w:t>
      </w: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3.4  Avatar Stack Implementation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Event detail header: Show organiser first (crown badge) + up to 3 participant avatars + '+N' overflow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Role cards: Show up to 3 confirmed participant avatars per role with role-appropriate badge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Tap any avatar: show a mini-profile bottom sheet (name, profile pic, shared neighborhood)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Tap '+N': open a full participant list bottom sheet organised by role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Under 5 attendees: show names as text ('Maria, Klaus und 2 weitere') instead of an avatar stack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Fallback: Initial-based avatar (2 letters) in a colour derived from the user's name hash</w:t>
      </w: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3.5  Approval &amp; Confirmation Flow</w:t>
      </w:r>
    </w:p>
    <w:p>
      <w:pPr>
        <w:spacing w:before="80" w:after="80"/>
        <w:ind w:left="360" w:right="360"/>
        <w:shd w:val="clear" w:color="auto" w:fill="E8F4FD"/>
        <w:pBdr>
          <w:left w:val="single" w:sz="12" w:space="4" w:color="1E7B4B"/>
        </w:pBdr>
      </w:pPr>
      <w:r>
        <w:rPr>
          <w:rFonts w:ascii="Calibri" w:hAnsi="Calibri"/>
          <w:sz w:val="20"/>
          <w:szCs w:val="20"/>
          <w:color w:val="1F5C99"/>
          <w:b/>
        </w:rPr>
        <w:t>Recommendation:</w:t>
      </w:r>
      <w:r>
        <w:rPr>
          <w:rFonts w:ascii="Calibri" w:hAnsi="Calibri"/>
          <w:sz w:val="20"/>
          <w:szCs w:val="20"/>
          <w:color w:val="333333"/>
        </w:rPr>
        <w:t xml:space="preserve">  Default to Open Join for general participation. Add an optional 'Require Organiser Approval' toggle for private or capacity-sensitive events. Role-slot sign-ups use auto-confirmation up to capacity, then auto-waitlist.</w:t>
      </w:r>
    </w:p>
    <w:p>
      <w:pPr>
        <w:spacing w:before="40" w:after="40"/>
      </w:pPr>
      <w:r>
        <w:rPr>
          <w:rFonts w:ascii="Calibri" w:hAnsi="Calibri"/>
          <w:sz w:val="20"/>
          <w:szCs w:val="20"/>
          <w:color w:val="333333"/>
        </w:rPr>
        <w:t xml:space="preserve"/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Participant perspective: Tap 'Sign Up' → instant confirmation screen (event name, role, date, add-to-calendar button) or 'You're on the waitlist — we'll notify you'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Organiser perspective (gated events): Notification badge when someone requests to join; inline approve/decline with optional message; bulk approve option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State indicators: Green check (confirmed), Yellow clock (pending), Red X (declined), Grey clock (waitlisted)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All state changes trigger a push notification + in-app inbox message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Withdrawal: '3 tap' pattern — tap name, tap 'Withdraw', confirm in modal. Slot immediately opens and next waitlisted user is notified.</w:t>
      </w:r>
    </w:p>
    <w:p>
      <w:pPr>
        <w:pStyle w:val="Heading2"/>
        <w:spacing w:before="200" w:after="80"/>
        <w:pBdr>
          <w:bottom w:val="single" w:sz="4" w:space="1" w:color="1F5C99"/>
        </w:pBdr>
      </w:pPr>
      <w:r>
        <w:rPr>
          <w:rFonts w:ascii="Calibri" w:hAnsi="Calibri"/>
          <w:sz w:val="26"/>
          <w:szCs w:val="26"/>
          <w:color w:val="1F5C99"/>
          <w:b/>
        </w:rPr>
        <w:t>3.6  Event List Page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Event cards should show: cover photo (or coloured placeholder), title, date/time, location, avatar stack of attendees, and a slot availability indicator if roles are defined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Separate tabs or filters: 'Upcoming', 'My Events' (events I created or joined), 'Past'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Floating Action Button (FAB) at bottom-right for event creation — always visible, thumb-accessible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FAB should animate (Zoom transition) when switching between tabs to indicate primary action relevance</w:t>
      </w:r>
    </w:p>
    <w:p>
      <w:pPr>
        <w:ind w:left="720" w:hanging="360"/>
        <w:spacing w:before="40" w:after="40"/>
      </w:pPr>
      <w:r>
        <w:rPr>
          <w:color w:val="1F5C99"/>
          <w:sz w:val="20"/>
        </w:rPr>
        <w:t xml:space="preserve">  </w:t>
      </w:r>
      <w:r>
        <w:rPr>
          <w:color w:val="1F5C99"/>
          <w:sz w:val="20"/>
        </w:rPr>
        <w:sym w:font="Symbol" w:char="F0B7"/>
      </w:r>
      <w:r>
        <w:rPr>
          <w:sz w:val="20"/>
        </w:rPr>
        <w:t xml:space="preserve">  </w:t>
      </w:r>
      <w:r>
        <w:rPr>
          <w:rFonts w:ascii="Calibri" w:hAnsi="Calibri"/>
          <w:sz w:val="20"/>
          <w:szCs w:val="20"/>
          <w:color w:val="333333"/>
        </w:rPr>
        <w:t xml:space="preserve">Filter options: by neighborhood radius, by date range, by event category, by slot availability ('Has open helper slots')</w:t>
      </w:r>
    </w:p>
    <w:p>
      <w:pPr>
        <w:spacing w:before="80" w:after="80"/>
        <w:pBdr>
          <w:bottom w:val="single" w:sz="4" w:space="1" w:color="D6E4F0"/>
        </w:pBdr>
      </w:pPr>
    </w:p>
    <w:p>
      <w:pPr>
        <w:pStyle w:val="Heading1"/>
        <w:spacing w:before="240" w:after="120"/>
        <w:shd w:val="clear" w:color="auto" w:fill="1F5C99"/>
        <w:pBdr>
          <w:bottom w:val="single" w:sz="4" w:space="1" w:color="1F5C99"/>
        </w:pBdr>
      </w:pPr>
      <w:r>
        <w:rPr>
          <w:rFonts w:ascii="Calibri" w:hAnsi="Calibri"/>
          <w:sz w:val="32"/>
          <w:szCs w:val="32"/>
          <w:color w:val="FFFFFF"/>
          <w:b/>
        </w:rPr>
        <w:t>4. Pattern Adoption Summary</w:t>
      </w:r>
    </w:p>
    <w:p>
      <w:pPr>
        <w:spacing w:before="60" w:after="60"/>
      </w:pPr>
      <w:r>
        <w:rPr>
          <w:rFonts w:ascii="Calibri" w:hAnsi="Calibri"/>
          <w:sz w:val="20"/>
          <w:szCs w:val="20"/>
          <w:color w:val="333333"/>
        </w:rPr>
        <w:t xml:space="preserve">The following table maps recommended patterns to their source inspiration:</w:t>
      </w:r>
    </w:p>
    <w:tbl>
      <w:tblPr>
        <w:tblStyle w:val="TableGrid"/>
        <w:tblW w:w="9360" w:type="dxa"/>
        <w:tblLook w:val="04A0"/>
      </w:tblPr>
      <w:tblGrid>
        <w:gridCol w:w="2800"/>
        <w:gridCol w:w="2200"/>
        <w:gridCol w:w="4360"/>
      </w:tblGrid>
      <w:tr>
        <w:trPr>
          <w:trHeight w:val="400"/>
        </w:trPr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Pattern</w:t>
            </w:r>
          </w:p>
        </w:tc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Adopt From</w:t>
            </w:r>
          </w:p>
        </w:tc>
        <w:tc>
          <w:tcPr>
            <w:tcW w:w="43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1F5C9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Key Adaptation for Community App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Multi-role creation (helper slots)</w:t>
            </w:r>
          </w:p>
        </w:tc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SignUpGenius + Eventbrite</w:t>
            </w:r>
          </w:p>
        </w:tc>
        <w:tc>
          <w:tcPr>
            <w:tcW w:w="43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Social context: show who else signed up; mobile-native card UI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Organiser role tiers</w:t>
            </w:r>
          </w:p>
        </w:tc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Meetup.com</w:t>
            </w:r>
          </w:p>
        </w:tc>
        <w:tc>
          <w:tcPr>
            <w:tcW w:w="43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Simplify to 2 tiers: Organiser and Helper. No complex permission matrices.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Facepile avatar stack</w:t>
            </w:r>
          </w:p>
        </w:tc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Facebook Events</w:t>
            </w:r>
          </w:p>
        </w:tc>
        <w:tc>
          <w:tcPr>
            <w:tcW w:w="43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Add role badges; make each avatar tappable for mini-profile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Capacity progress bar</w:t>
            </w:r>
          </w:p>
        </w:tc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Eventbrite (adapted)</w:t>
            </w:r>
          </w:p>
        </w:tc>
        <w:tc>
          <w:tcPr>
            <w:tcW w:w="43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Add explicit colour states and plain-language labels missing from Eventbrite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Public/neighborhood toggle</w:t>
            </w:r>
          </w:p>
        </w:tc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Nebenan.de</w:t>
            </w:r>
          </w:p>
        </w:tc>
        <w:tc>
          <w:tcPr>
            <w:tcW w:w="43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Keep as prominent toggle, not buried in privacy settings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Waitlist with auto-promote</w:t>
            </w:r>
          </w:p>
        </w:tc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Meetup.com</w:t>
            </w:r>
          </w:p>
        </w:tc>
        <w:tc>
          <w:tcPr>
            <w:tcW w:w="43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Show waitlist position to user; send push notification on promotion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Bi-directional approval</w:t>
            </w:r>
          </w:p>
        </w:tc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VOMO</w:t>
            </w:r>
          </w:p>
        </w:tc>
        <w:tc>
          <w:tcPr>
            <w:tcW w:w="43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Simplify: organiser assigns optional; volunteers self-sign-up primary flow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Progressive disclosure form</w:t>
            </w:r>
          </w:p>
        </w:tc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Best practice</w:t>
            </w:r>
          </w:p>
        </w:tc>
        <w:tc>
          <w:tcPr>
            <w:tcW w:w="43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Essential fields always visible; role/capacity fields collapsible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FAB for event creation</w:t>
            </w:r>
          </w:p>
        </w:tc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Material Design</w:t>
            </w:r>
          </w:p>
        </w:tc>
        <w:tc>
          <w:tcPr>
            <w:tcW w:w="43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Place at bottom-right; Zoom in/out on tab change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Named attendees (under 5)</w:t>
            </w:r>
          </w:p>
        </w:tc>
        <w:tc>
          <w:tcPr>
            <w:tcW w:w="220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Best practice</w:t>
            </w:r>
          </w:p>
        </w:tc>
        <w:tc>
          <w:tcPr>
            <w:tcW w:w="4360" w:type="dxa"/>
            <w:tcBorders>
              <w:top w:val="single" w:sz="4" w:color="CCCCCC"/>
              <w:left w:val="none"/>
              <w:bottom w:val="single" w:sz="4" w:color="CCCCCC"/>
              <w:right w:val="none"/>
            </w:tcBorders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  <w:color w:val="333333"/>
              </w:rPr>
              <w:t xml:space="preserve">More personal than an avatar stack at low attendance counts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spacing w:before="240" w:after="120"/>
        <w:shd w:val="clear" w:color="auto" w:fill="1F5C99"/>
        <w:pBdr>
          <w:bottom w:val="single" w:sz="4" w:space="1" w:color="1F5C99"/>
        </w:pBdr>
      </w:pPr>
      <w:r>
        <w:rPr>
          <w:rFonts w:ascii="Calibri" w:hAnsi="Calibri"/>
          <w:sz w:val="32"/>
          <w:szCs w:val="32"/>
          <w:color w:val="FFFFFF"/>
          <w:b/>
        </w:rPr>
        <w:t>5. Research Sources</w:t>
      </w:r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Nebenan.de Help Center — Veranstaltungen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https://nebenan.zendesk.com/hc/de/sections/201698831-Veranstaltungen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Meetup Help — Creating an Event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https://help.meetup.com/hc/en-us/articles/39790436736525-Creating-an-event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Meetup Help — Managing a Leadership Team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https://help.meetup.com/hc/en-us/articles/360002879411-Managing-a-leadership-team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Meetup Help — Managing Attendees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https://help.meetup.com/hc/en-us/articles/9389668230541-Manage-attendees-and-track-attendance-for-your-Meetup-event-on-the-web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Meetup Help — Waitlist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https://help.meetup.com/hc/en-us/articles/360003883411-Enable-a-waitlist-for-a-Meetup-event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Facebook Help — Create and Customize an Event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https://www.facebook.com/help/572885262883136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Facebook Help — Add Co-Host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https://predis.ai/resources/add-host-to-a-facebook-event/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Eventbrite Help — Create Ticket Types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https://www.eventbrite.com/help/en-us/articles/644100/how-to-create-custom-ticket-types/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Eventbrite Help — Set Event Capacity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https://www.eventbrite.com/help/en-us/articles/745097/how-to-set-and-restrict-your-events-total-capacity/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Eventbrite UX Analysis — UX Beginner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https://www.uxbeginner.com/eventbrites-ticketing-ux/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UX Case Study — Meetup vs Eventbrite (Medium)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https://medium.com/design-bootcamp/ux-case-study-meetup-vs-eventbrite-806227569c29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SignUpGenius — How to Create a Volunteer Sign Up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https://www.signupgenius.com/resources/how-to-create-volunteer-sign-up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VOMO — Approval Types on a Project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https://support.vomo.org/what-are-the-different-approval-types-on-a-project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VOMO — What Notifications Does a Volunteer Receive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https://support.vomo.org/hc/en-us/articles/5397905904653-What-Notifications-Does-a-Volunteer-Receive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Atlassian Design — Avatar Group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https://atlassian.design/components/avatar-group/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Carbon Design System — Progress Bar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https://carbondesignsystem.com/components/progress-bar/usage/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UX Planet — Progress Bar Design Best Practices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https://uxplanet.org/progress-bar-design-best-practices-526f4d0a3c30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Cflow — Approval Workflow Design Patterns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https://www.cflowapps.com/approval-workflow-design-patterns/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Unlock Protocol — RSVP Event Approval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https://unlock-protocol.com/blog/rsvp-event-approval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Meetup Blog — Collaborative Leadership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https://www.meetup.com/blog/expand-your-meetup-group-through-collaborative-leadership/</w:t>
        </w:r>
      </w:hyperlink>
    </w:p>
    <w:p>
      <w:pPr>
        <w:spacing w:before="40" w:after="40"/>
        <w:ind w:left="360" w:hanging="360"/>
      </w:pPr>
      <w:r>
        <w:rPr>
          <w:rFonts w:ascii="Calibri" w:hAnsi="Calibri"/>
          <w:sz w:val="18"/>
          <w:szCs w:val="18"/>
          <w:color w:val="333333"/>
        </w:rPr>
        <w:t xml:space="preserve">Nextdoor — About Events — </w:t>
      </w:r>
      <w:hyperlink r:id="rIdNone" w:history="1">
        <w:r>
          <w:rPr>
            <w:rFonts w:ascii="Calibri" w:hAnsi="Calibri"/>
            <w:sz w:val="16"/>
            <w:szCs w:val="16"/>
            <w:color w:val="1155CC"/>
            <w:i/>
          </w:rPr>
          <w:t xml:space="preserve">https://help.nextdoor.com/s/article/About-events-on-Nextdoor</w:t>
        </w:r>
      </w:hyperlink>
    </w:p>
    <w:sectPr>
      <w:pgSz w:w="12240" w:h="15840"/>
      <w:pgMar w:top="1080" w:right="1080" w:bottom="1080" w:left="108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0"/>
        <w:szCs w:val="20"/>
        <w:color w:val="333333"/>
      </w:rPr>
    </w:rPrDefault>
  </w:docDefaults>
  <w:style w:type="paragraph" w:styleId="Normal">
    <w:name w:val="Normal"/>
    <w:pPr>
      <w:spacing w:after="80"/>
    </w:pPr>
  </w:style>
  <w:style w:type="paragraph" w:styleId="Heading1">
    <w:name w:val="heading 1"/>
    <w:basedOn w:val="Normal"/>
    <w:pPr>
      <w:spacing w:before="240" w:after="120"/>
      <w:shd w:val="clear" w:color="auto" w:fill="1F5C99"/>
    </w:pPr>
    <w:rPr>
      <w:rFonts w:ascii="Calibri" w:hAnsi="Calibri"/>
      <w:b/>
      <w:sz w:val="32"/>
      <w:szCs w:val="32"/>
      <w:color w:val="FFFFFF"/>
    </w:rPr>
  </w:style>
  <w:style w:type="paragraph" w:styleId="Heading2">
    <w:name w:val="heading 2"/>
    <w:basedOn w:val="Normal"/>
    <w:pPr>
      <w:spacing w:before="200" w:after="80"/>
    </w:pPr>
    <w:rPr>
      <w:rFonts w:ascii="Calibri" w:hAnsi="Calibri"/>
      <w:b/>
      <w:sz w:val="26"/>
      <w:szCs w:val="26"/>
      <w:color w:val="1F5C99"/>
    </w:rPr>
  </w:style>
  <w:style w:type="table" w:styleId="TableGrid">
    <w:name w:val="Table Grid"/>
    <w:tblPr>
      <w:tblBorder>
        <w:top w:val="single" w:sz="4" w:color="CCCCCC"/>
        <w:left w:val="single" w:sz="4" w:color="CCCCCC"/>
        <w:bottom w:val="single" w:sz="4" w:color="CCCCCC"/>
        <w:right w:val="single" w:sz="4" w:color="CCCCCC"/>
        <w:insideH w:val="single" w:sz="4" w:color="CCCCCC"/>
        <w:insideV w:val="single" w:sz="4" w:color="CCCCCC"/>
      </w:tblBorder>
    </w:tblPr>
  </w:style>
  <w:style w:type="character" w:styleId="Hyperlink">
    <w:name w:val="Hyperlink"/>
    <w:rPr>
      <w:color w:val="1155CC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