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071"/>
            <w:shd w:val="clear" w:color="auto" w:fill="4A2308"/>
          </w:tcPr>
          <w:p/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ТЕХНИЧЕСКАЯ ДОКУМЕНТАЦИЯ</w:t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FFFFFF"/>
                <w:sz w:val="12"/>
              </w:rPr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4A574"/>
                <w:sz w:val="36"/>
              </w:rPr>
              <w:t>Веб-приложение CupOfSoul</w:t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FFDDAA"/>
                <w:sz w:val="28"/>
              </w:rPr>
              <w:t>Онлайн-витрина кофейни</w:t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FFFFFF"/>
                <w:sz w:val="16"/>
              </w:rPr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color w:val="C9A961"/>
                <w:sz w:val="26"/>
              </w:rPr>
              <w:t>☕  Кофейня с душой</w:t>
            </w:r>
          </w:p>
        </w:tc>
      </w:tr>
    </w:tbl>
    <w:p>
      <w:pPr>
        <w:spacing w:before="0"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4A2308"/>
          </w:tcPr>
          <w:p>
            <w:r>
              <w:rPr>
                <w:rFonts w:ascii="Calibri" w:hAnsi="Calibri"/>
                <w:b/>
                <w:color w:val="D4A574"/>
                <w:sz w:val="20"/>
              </w:rPr>
              <w:t>Учебное заведение</w:t>
            </w:r>
          </w:p>
        </w:tc>
        <w:tc>
          <w:tcPr>
            <w:tcW w:type="dxa" w:w="566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20"/>
              </w:rPr>
              <w:t>[Название вашего института]</w:t>
            </w:r>
          </w:p>
        </w:tc>
      </w:tr>
      <w:tr>
        <w:tc>
          <w:tcPr>
            <w:tcW w:type="dxa" w:w="3118"/>
            <w:shd w:val="clear" w:color="auto" w:fill="4A2308"/>
          </w:tcPr>
          <w:p>
            <w:r>
              <w:rPr>
                <w:rFonts w:ascii="Calibri" w:hAnsi="Calibri"/>
                <w:b/>
                <w:color w:val="D4A574"/>
                <w:sz w:val="20"/>
              </w:rPr>
              <w:t>Дисциплина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0"/>
              </w:rPr>
              <w:t>Разработка веб-приложений / Программирование</w:t>
            </w:r>
          </w:p>
        </w:tc>
      </w:tr>
      <w:tr>
        <w:tc>
          <w:tcPr>
            <w:tcW w:type="dxa" w:w="3118"/>
            <w:shd w:val="clear" w:color="auto" w:fill="4A2308"/>
          </w:tcPr>
          <w:p>
            <w:r>
              <w:rPr>
                <w:rFonts w:ascii="Calibri" w:hAnsi="Calibri"/>
                <w:b/>
                <w:color w:val="D4A574"/>
                <w:sz w:val="20"/>
              </w:rPr>
              <w:t>Тип работы</w:t>
            </w:r>
          </w:p>
        </w:tc>
        <w:tc>
          <w:tcPr>
            <w:tcW w:type="dxa" w:w="566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20"/>
              </w:rPr>
              <w:t>Учебный проект</w:t>
            </w:r>
          </w:p>
        </w:tc>
      </w:tr>
      <w:tr>
        <w:tc>
          <w:tcPr>
            <w:tcW w:type="dxa" w:w="3118"/>
            <w:shd w:val="clear" w:color="auto" w:fill="4A2308"/>
          </w:tcPr>
          <w:p>
            <w:r>
              <w:rPr>
                <w:rFonts w:ascii="Calibri" w:hAnsi="Calibri"/>
                <w:b/>
                <w:color w:val="D4A574"/>
                <w:sz w:val="20"/>
              </w:rPr>
              <w:t>Год выполнения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0"/>
              </w:rPr>
              <w:t>2026</w:t>
            </w:r>
          </w:p>
        </w:tc>
      </w:tr>
      <w:tr>
        <w:tc>
          <w:tcPr>
            <w:tcW w:type="dxa" w:w="3118"/>
            <w:shd w:val="clear" w:color="auto" w:fill="4A2308"/>
          </w:tcPr>
          <w:p>
            <w:r>
              <w:rPr>
                <w:rFonts w:ascii="Calibri" w:hAnsi="Calibri"/>
                <w:b/>
                <w:color w:val="D4A574"/>
                <w:sz w:val="20"/>
              </w:rPr>
              <w:t>Автор</w:t>
            </w:r>
          </w:p>
        </w:tc>
        <w:tc>
          <w:tcPr>
            <w:tcW w:type="dxa" w:w="566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20"/>
              </w:rPr>
              <w:t>[Ваше ФИО]</w:t>
            </w:r>
          </w:p>
        </w:tc>
      </w:tr>
      <w:tr>
        <w:tc>
          <w:tcPr>
            <w:tcW w:type="dxa" w:w="3118"/>
            <w:shd w:val="clear" w:color="auto" w:fill="4A2308"/>
          </w:tcPr>
          <w:p>
            <w:r>
              <w:rPr>
                <w:rFonts w:ascii="Calibri" w:hAnsi="Calibri"/>
                <w:b/>
                <w:color w:val="D4A574"/>
                <w:sz w:val="20"/>
              </w:rPr>
              <w:t>Язык программирования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0"/>
              </w:rPr>
              <w:t>Python 3.11+</w:t>
            </w:r>
          </w:p>
        </w:tc>
      </w:tr>
      <w:tr>
        <w:tc>
          <w:tcPr>
            <w:tcW w:type="dxa" w:w="3118"/>
            <w:shd w:val="clear" w:color="auto" w:fill="4A2308"/>
          </w:tcPr>
          <w:p>
            <w:r>
              <w:rPr>
                <w:rFonts w:ascii="Calibri" w:hAnsi="Calibri"/>
                <w:b/>
                <w:color w:val="D4A574"/>
                <w:sz w:val="20"/>
              </w:rPr>
              <w:t>Фреймворк</w:t>
            </w:r>
          </w:p>
        </w:tc>
        <w:tc>
          <w:tcPr>
            <w:tcW w:type="dxa" w:w="566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20"/>
              </w:rPr>
              <w:t>Django 5.x</w:t>
            </w:r>
          </w:p>
        </w:tc>
      </w:tr>
    </w:tbl>
    <w:p>
      <w:pPr>
        <w:spacing w:before="0" w:after="240"/>
      </w:pPr>
    </w:p>
    <w:p>
      <w:pPr>
        <w:jc w:val="center"/>
      </w:pPr>
      <w:r>
        <w:rPr>
          <w:rFonts w:ascii="Calibri" w:hAnsi="Calibri"/>
          <w:i/>
          <w:color w:val="5A5A5A"/>
          <w:sz w:val="22"/>
        </w:rPr>
        <w:t>Февраль 2026</w:t>
      </w:r>
    </w:p>
    <w:p>
      <w:pPr>
        <w:spacing w:before="0" w:after="0"/>
      </w:pPr>
      <w:r>
        <w:br w:type="page"/>
      </w:r>
    </w:p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1. Введение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«CupOfSoul» — учебный веб-проект, представляющий онлайн-витрину кофейни с возможностью просмотра меню, добавления товаров в корзину, получения промокодов через мини-игру. Название отражает философию: «каждая чашка наполнена душой».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Приложение разработано на фреймворке Django (паттерн MVT). Фронтенд включает адаптивный дизайн на CSS и интерактивные компоненты на React.js. Для геймификации промокода разработана мини-игра на Unity (WebGL), встроенная через &lt;iframe&gt;.</w:t>
      </w:r>
    </w:p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2. Цели и задачи проекта</w:t>
      </w:r>
    </w:p>
    <w:p>
      <w:pPr>
        <w:spacing w:before="40" w:after="80"/>
      </w:pPr>
      <w:r>
        <w:rPr>
          <w:rFonts w:ascii="Calibri" w:hAnsi="Calibri"/>
          <w:b/>
          <w:color w:val="1A1A1A"/>
          <w:sz w:val="21"/>
        </w:rPr>
        <w:t>Цель: разработать функциональное веб-приложение онлайн-витрины кофейни.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6236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1984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56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1</w:t>
            </w:r>
          </w:p>
        </w:tc>
        <w:tc>
          <w:tcPr>
            <w:tcW w:type="dxa" w:w="6236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Разработать модель данных для хранения товаров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✅ Выполнено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2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Реализовать просмотр меню с изображениями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✅ Выполнено</w:t>
            </w:r>
          </w:p>
        </w:tc>
      </w:tr>
      <w:tr>
        <w:tc>
          <w:tcPr>
            <w:tcW w:type="dxa" w:w="56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3</w:t>
            </w:r>
          </w:p>
        </w:tc>
        <w:tc>
          <w:tcPr>
            <w:tcW w:type="dxa" w:w="6236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Реализовать корзину покупок на основе сессий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✅ Выполнено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4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Создать управление товарами через админ-панель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✅ Выполнено</w:t>
            </w:r>
          </w:p>
        </w:tc>
      </w:tr>
      <w:tr>
        <w:tc>
          <w:tcPr>
            <w:tcW w:type="dxa" w:w="56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5</w:t>
            </w:r>
          </w:p>
        </w:tc>
        <w:tc>
          <w:tcPr>
            <w:tcW w:type="dxa" w:w="6236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Разработать адаптивный интерфейс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✅ Выполнено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6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Реализовать интерактивную навигацию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✅ Выполнено</w:t>
            </w:r>
          </w:p>
        </w:tc>
      </w:tr>
      <w:tr>
        <w:tc>
          <w:tcPr>
            <w:tcW w:type="dxa" w:w="56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7</w:t>
            </w:r>
          </w:p>
        </w:tc>
        <w:tc>
          <w:tcPr>
            <w:tcW w:type="dxa" w:w="6236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Разработать мини-игру для выдачи промокода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✅ Выполнено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8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Обеспечить безопасное хранение конфигурации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✅ Выполнено</w:t>
            </w:r>
          </w:p>
        </w:tc>
      </w:tr>
    </w:tbl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3. Технический стек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3.1 Серверная часть (Backend)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1417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5102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Python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3.11+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Язык программирования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Django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5.x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Веб-фреймворк (паттерн MVT)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SQLite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3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База данных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python-decouple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3.8+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Управление переменными окружения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Pillow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10.x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Обработка и загрузка изображений</w:t>
            </w:r>
          </w:p>
        </w:tc>
      </w:tr>
    </w:tbl>
    <w:p>
      <w:pPr>
        <w:spacing w:before="0" w:after="120"/>
      </w:pP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3.2 Клиентская часть (Frontend)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1417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5102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HTML5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Структура страниц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CSS3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Стили, анимации, адаптив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React.js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18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Компоненты Navbar и Footer (CDN)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Babel Standalone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Транспиляция JSX в браузере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Google Fonts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Шрифты Playfair Display, Inter</w:t>
            </w:r>
          </w:p>
        </w:tc>
      </w:tr>
    </w:tbl>
    <w:p>
      <w:pPr>
        <w:spacing w:before="0" w:after="120"/>
      </w:pP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3.3 Инструменты разработки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5953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Git + GitHub</w:t>
            </w:r>
          </w:p>
        </w:tc>
        <w:tc>
          <w:tcPr>
            <w:tcW w:type="dxa" w:w="5953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Система контроля версий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GitHub Desktop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Визуальный клиент Git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PyCharm / VS Code</w:t>
            </w:r>
          </w:p>
        </w:tc>
        <w:tc>
          <w:tcPr>
            <w:tcW w:type="dxa" w:w="5953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IDE для разработки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Unity 2022.x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Разработка мини-игры WebGL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Netlify</w:t>
            </w:r>
          </w:p>
        </w:tc>
        <w:tc>
          <w:tcPr>
            <w:tcW w:type="dxa" w:w="5953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Хостинг WebGL-сборки игры</w:t>
            </w:r>
          </w:p>
        </w:tc>
      </w:tr>
    </w:tbl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4. Архитектура приложения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Приложение построено на паттерне MVT (Model-View-Template) — адаптации MVC для Django.</w:t>
      </w:r>
    </w:p>
    <w:p>
      <w:pPr>
        <w:spacing w:before="0" w:after="80"/>
      </w:pP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┌──────────────────────────────────────────────┐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            БРАУЗЕР (Клиент)              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      HTTP-запрос  ←→  HTTP-ответ         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└───────────────────┬──────────────────────────┘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          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┌───────────────────▼──────────────────────────┐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           Django-приложение              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┌───────────┐  ┌──────────┐  ┌───────────┐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│URL Router │→ │  View    │→ │ Template  │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│(urls.py)  │  │(views.py)│  │(.html)    │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└───────────┘  └────┬─────┘  └───────────┘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                    │                     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             ┌──────▼──────┐              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             │   Model     │              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             │(models.py)  │              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             └──────┬──────┘              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└──────────────────────┼───────────────────────┘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             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┌──────────────────────▼───────────────────────┐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│            База данных SQLite                │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└──────────────────────────────────────────────┘</w:t>
      </w:r>
    </w:p>
    <w:p>
      <w:pPr>
        <w:spacing w:before="0" w:after="120"/>
      </w:pPr>
    </w:p>
    <w:p>
      <w:pPr>
        <w:spacing w:before="40" w:after="80"/>
      </w:pPr>
      <w:r>
        <w:rPr>
          <w:rFonts w:ascii="Calibri" w:hAnsi="Calibri"/>
          <w:b/>
          <w:color w:val="1A1A1A"/>
          <w:sz w:val="21"/>
        </w:rPr>
        <w:t>Поток данных: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1. Пользователь отправляет HTTP-запрос (например, /order/)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2. URL Router сопоставляет URL с функцией View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3. View обрабатывает запрос: читает Model (БД), готовит контекст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4. Template рендерится с переданными данными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5. Готовый HTML возвращается браузеру</w:t>
      </w:r>
    </w:p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5. Структура проекта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CoffeeShop/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├── README.md                  ← Инструкция по установке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└── myproject/                 ← Корень Django-проекта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├── manage.py              ← Утилита управления Django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├── db.sqlite3             ← Файл базы данных SQLite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├── requirements.txt       ← Список зависимостей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├── .env                   ← Переменные окружения (не в Git)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├── myproject/             ← Пакет настроек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│   ├── settings.py        ← Конфигурация Django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│   ├── urls.py            ← Корневой маршрутизатор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│   ├── wsgi.py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│   └── asgi.py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└── core/                  ← Основное приложение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├── models.py          ← Модели данных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├── views.py           ← Обработчики запросов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├── urls.py            ← URL-маршруты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├── admin.py           ← Регистрация в админке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├── context_processors.py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├── templates/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│   ├── base.html      ← Базовый шаблон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│   ├── index.html     ← Главная страница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│   ├── order.html     ← Меню / Заказ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│   ├── cart.html      ← Корзина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│   └── promo.html     ← Промокод + игра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└── static/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    ├── css/style.css  ← Стили (990 строк)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    └── JS/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        ├── cart_handler.js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        └── product_hover.js</w:t>
      </w:r>
    </w:p>
    <w:p>
      <w:pPr>
        <w:spacing w:before="0" w:after="0"/>
      </w:pPr>
      <w:r>
        <w:br w:type="page"/>
      </w:r>
    </w:p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6. Описание модулей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6.1 Модель данных — models.py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Приложение содержит одну модель — Product (Товар/Напиток).</w:t>
      </w:r>
    </w:p>
    <w:p>
      <w:pPr>
        <w:spacing w:before="0" w:after="80"/>
      </w:pP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class Product(models.Model):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title       = models.CharField(max_length=100)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description = models.TextField()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price       = models.DecimalField(max_digits=10, decimal_places=2)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image       = models.ImageField(upload_to='products/')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image_hover = models.ImageField(upload_to='products/hover/', blank=True, null=True)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def __str__(self):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return self.title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587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984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Тип Django</w:t>
            </w:r>
          </w:p>
        </w:tc>
        <w:tc>
          <w:tcPr>
            <w:tcW w:type="dxa" w:w="1814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Тип в БД</w:t>
            </w:r>
          </w:p>
        </w:tc>
        <w:tc>
          <w:tcPr>
            <w:tcW w:type="dxa" w:w="1417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Обязательное</w:t>
            </w:r>
          </w:p>
        </w:tc>
        <w:tc>
          <w:tcPr>
            <w:tcW w:type="dxa" w:w="1984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58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id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AutoField</w:t>
            </w:r>
          </w:p>
        </w:tc>
        <w:tc>
          <w:tcPr>
            <w:tcW w:type="dxa" w:w="181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INTEGER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Авто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Первичный ключ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title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CharField(100)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VARCHAR(100)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Да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Название напитка</w:t>
            </w:r>
          </w:p>
        </w:tc>
      </w:tr>
      <w:tr>
        <w:tc>
          <w:tcPr>
            <w:tcW w:type="dxa" w:w="158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description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TextField</w:t>
            </w:r>
          </w:p>
        </w:tc>
        <w:tc>
          <w:tcPr>
            <w:tcW w:type="dxa" w:w="181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TEXT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Да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Описание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price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DecimalField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DECIMAL(10,2)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Да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Цена в рублях</w:t>
            </w:r>
          </w:p>
        </w:tc>
      </w:tr>
      <w:tr>
        <w:tc>
          <w:tcPr>
            <w:tcW w:type="dxa" w:w="158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image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ImageField</w:t>
            </w:r>
          </w:p>
        </w:tc>
        <w:tc>
          <w:tcPr>
            <w:tcW w:type="dxa" w:w="181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VARCHAR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Да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Основное изображение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image_hover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ImageField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VARCHAR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Нет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Изображение при наведении</w:t>
            </w:r>
          </w:p>
        </w:tc>
      </w:tr>
    </w:tbl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6.2 Контроллеры — views.py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Файл содержит 5 функций-обработчиков: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850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5102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index(request)</w:t>
            </w:r>
          </w:p>
        </w:tc>
        <w:tc>
          <w:tcPr>
            <w:tcW w:type="dxa" w:w="850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GET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Главная страница; читает счётчик корзины из сессии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order_page(request)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GET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Меню: извлекает все Product объекты из БД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cart_page(request)</w:t>
            </w:r>
          </w:p>
        </w:tc>
        <w:tc>
          <w:tcPr>
            <w:tcW w:type="dxa" w:w="850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GET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Корзина: формирует список товаров и итоговую сумму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add_to_cart(request, product_id)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POST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Добавляет товар в сессионную корзину (или +1)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promo_page(request)</w:t>
            </w:r>
          </w:p>
        </w:tc>
        <w:tc>
          <w:tcPr>
            <w:tcW w:type="dxa" w:w="850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GET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Страница со встроенной Unity-игрой</w:t>
            </w:r>
          </w:p>
        </w:tc>
      </w:tr>
    </w:tbl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6.3 Маршрутизация URL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1134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1984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View</w:t>
            </w:r>
          </w:p>
        </w:tc>
        <w:tc>
          <w:tcPr>
            <w:tcW w:type="dxa" w:w="3118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/</w:t>
            </w:r>
          </w:p>
        </w:tc>
        <w:tc>
          <w:tcPr>
            <w:tcW w:type="dxa" w:w="113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GET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index</w:t>
            </w:r>
          </w:p>
        </w:tc>
        <w:tc>
          <w:tcPr>
            <w:tcW w:type="dxa" w:w="311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Главная страница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/order/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GET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order_page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Страница меню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/cart/</w:t>
            </w:r>
          </w:p>
        </w:tc>
        <w:tc>
          <w:tcPr>
            <w:tcW w:type="dxa" w:w="113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GET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cart_page</w:t>
            </w:r>
          </w:p>
        </w:tc>
        <w:tc>
          <w:tcPr>
            <w:tcW w:type="dxa" w:w="311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Страница корзины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/promo/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GET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promo_page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Промокод / игра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/add/&lt;int:product_id&gt;/</w:t>
            </w:r>
          </w:p>
        </w:tc>
        <w:tc>
          <w:tcPr>
            <w:tcW w:type="dxa" w:w="113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POST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add_to_cart</w:t>
            </w:r>
          </w:p>
        </w:tc>
        <w:tc>
          <w:tcPr>
            <w:tcW w:type="dxa" w:w="311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Добавить в корзину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/admin/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GET/POST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Django Admin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Панель администратора</w:t>
            </w:r>
          </w:p>
        </w:tc>
      </w:tr>
    </w:tbl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6.4 Контекстный процессор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Функция cart_total_items() автоматически добавляет переменную cart_total_items (счётчик товаров в корзине) в контекст каждого шаблона. Это позволяет отображать счётчик в навбаре на всех страницах без дублирования кода.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def cart_total_items(request):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cart = request.session.get('cart', {})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total_items = sum(cart.values())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return {'cart_total_items': total_items}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6.5 Административная панель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Модель Product зарегистрирована в стандартной Django Admin Panel (/admin/). Администратор может создавать, редактировать и удалять товары через браузер без написания кода.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from django.contrib import admin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from .models import Product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admin.site.register(Product)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6.6 Конфигурация — settings.py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268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4252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SECRET_KEY</w:t>
            </w:r>
          </w:p>
        </w:tc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из .env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Секретный ключ (не хранится в коде)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DEBUG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из .env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Режим отладки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DATABASES</w:t>
            </w:r>
          </w:p>
        </w:tc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SQLite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Файловая БД db.sqlite3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STATIC_URL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/static/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URL статических файлов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MEDIA_URL</w:t>
            </w:r>
          </w:p>
        </w:tc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/media/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URL медиафайлов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MEDIA_ROOT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BASE_DIR/media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Физический путь к загрузкам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LANGUAGE_CODE</w:t>
            </w:r>
          </w:p>
        </w:tc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en-us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Язык интерфейса Django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TIME_ZONE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UTC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Временная зона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7. Пользовательский интерфейс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7.1 Базовый шаблон (base.html)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Все страницы наследуют base.html через {% extends %}. Шаблон содержит: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Подключение Google Fonts (Playfair Display, Inter)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Подключение style.css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Загрузку React.js 18 и Babel через CDN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React-компонент Navbar — фиксированная навигация с эффектом прокрутки и мобильным меню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Блок {% block content %} — слот для контента каждой страницы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React-компонент Footer — трёхколоночный подвал с контактами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7.2 Страница меню (order.html)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Циклически выводит карточки товаров из БД. Каждая карточка содержит изображение, название, описание, цену и форму с CSRF-токеном для добавления в корзину.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{% for product in products %}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&lt;div class="product-card"&gt;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&lt;img src="{{ product.image.url }}" alt="{{ product.title }}"&gt;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&lt;h3&gt;{{ product.title }}&lt;/h3&gt;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&lt;p&gt;{{ product.price }} руб.&lt;/p&gt;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&lt;form action="{% url 'add_to_cart' product.id %}" method="POST"&gt;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{% csrf_token %}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    &lt;button type="submit"&gt;Заказать&lt;/button&gt;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&lt;/form&gt;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&lt;/div&gt;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{% endfor %}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7.3 Страница корзины (cart.html)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Отображает таблицу товаров из сессии, итоговую сумму и кнопки «Вернуться в меню» и «Оформить заказ». При пустой корзине выводится сообщение-заглушка.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7.4 Страница промокода (promo.html)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Содержит тег &lt;iframe&gt;, встраивающий Unity WebGL-игру, размещённую на Netlify. Пользователь должен сыграть в игру и набрать очки, чтобы разблокировать промокод.</w:t>
      </w:r>
    </w:p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8. Дизайн-система и стили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Файл стилей: core/static/css/style.css (990 строк). Основан на CSS-переменных.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8.1 Цветовая палитра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Переменная CSS</w:t>
            </w:r>
          </w:p>
        </w:tc>
        <w:tc>
          <w:tcPr>
            <w:tcW w:type="dxa" w:w="1417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HEX</w:t>
            </w:r>
          </w:p>
        </w:tc>
        <w:tc>
          <w:tcPr>
            <w:tcW w:type="dxa" w:w="4535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--color-primary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#8B4513</w:t>
            </w:r>
          </w:p>
        </w:tc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Основной коричневый (кнопки, акценты)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--color-primary-dark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#5D2E0C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Тёмный коричневый (фон хедера)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--color-accent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#D4A574</w:t>
            </w:r>
          </w:p>
        </w:tc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Тёплый бежевый (hover, ссылки)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--color-gold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#C9A961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Золотой (бейджи, иконки)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--color-dark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#1A1A1A</w:t>
            </w:r>
          </w:p>
        </w:tc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Основной тёмный (текст)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--color-light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#FAF7F2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Светлый (фон страницы)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--color-cream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#FDF5E6</w:t>
            </w:r>
          </w:p>
        </w:tc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Кремовый (фон секций)</w:t>
            </w:r>
          </w:p>
        </w:tc>
      </w:tr>
    </w:tbl>
    <w:p>
      <w:pPr>
        <w:spacing w:before="0" w:after="120"/>
      </w:pP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8.2 Анимации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Анимация</w:t>
            </w:r>
          </w:p>
        </w:tc>
        <w:tc>
          <w:tcPr>
            <w:tcW w:type="dxa" w:w="5953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Применение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@keyframes steam</w:t>
            </w:r>
          </w:p>
        </w:tc>
        <w:tc>
          <w:tcPr>
            <w:tcW w:type="dxa" w:w="5953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Покачивание иконки ☕ в логотипе навбара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@keyframes float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Плавающие кофейные зёрна на Hero-секции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@keyframes fadeInUp</w:t>
            </w:r>
          </w:p>
        </w:tc>
        <w:tc>
          <w:tcPr>
            <w:tcW w:type="dxa" w:w="5953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Появление элементов Hero снизу вверх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@keyframes fadeIn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Плавное появление блоков при загрузке</w:t>
            </w:r>
          </w:p>
        </w:tc>
      </w:tr>
      <w:tr>
        <w:tc>
          <w:tcPr>
            <w:tcW w:type="dxa" w:w="28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@keyframes slideUp</w:t>
            </w:r>
          </w:p>
        </w:tc>
        <w:tc>
          <w:tcPr>
            <w:tcW w:type="dxa" w:w="5953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Скользящее появление карточек товаров</w:t>
            </w:r>
          </w:p>
        </w:tc>
      </w:tr>
    </w:tbl>
    <w:p>
      <w:pPr>
        <w:spacing w:before="0" w:after="120"/>
      </w:pP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8.3 Адаптивный дизайн (Responsive)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Breakpoint</w:t>
            </w:r>
          </w:p>
        </w:tc>
        <w:tc>
          <w:tcPr>
            <w:tcW w:type="dxa" w:w="1984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Ширина экрана</w:t>
            </w:r>
          </w:p>
        </w:tc>
        <w:tc>
          <w:tcPr>
            <w:tcW w:type="dxa" w:w="4535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Поведение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Десктоп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&gt; 768px</w:t>
            </w:r>
          </w:p>
        </w:tc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Горизонтальная навигация, сетка карточек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Планшет / Телефон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≤ 768px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Меню-«гамбургер», колонки → строки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Маленький экран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≤ 480px</w:t>
            </w:r>
          </w:p>
        </w:tc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Увеличенные отступы, кнопки на всю ширину</w:t>
            </w:r>
          </w:p>
        </w:tc>
      </w:tr>
    </w:tbl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9. База данных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Приложение использует SQLite — файловую СУБД, встроенную в Python. Файл базы данных: myproject/db.sqlite3.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9.1 Таблицы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1984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252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core_product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Пользовательская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Товары кофейни (напитки)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django_session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Системная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Сессии — хранение корзины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auth_user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Системная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Пользователи и администраторы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django_admin_log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Системная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Журнал действий в админ-панели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django_migrations</w:t>
            </w:r>
          </w:p>
        </w:tc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Системная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История применённых миграций</w:t>
            </w:r>
          </w:p>
        </w:tc>
      </w:tr>
    </w:tbl>
    <w:p>
      <w:pPr>
        <w:spacing w:before="0" w:after="120"/>
      </w:pP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9.2 Механизм корзины (Session-based)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Корзина хранится в сессии Django (таблица django_session) как словарь {product_id: quantity}. Не требует авторизации, работает для анонимных пользователей.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# Структура данных в request.session['cart']: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{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"1": 2,   # product_id=1, количество=2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"3": 1,   # product_id=3, количество=1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}</w:t>
      </w:r>
    </w:p>
    <w:p>
      <w:pPr>
        <w:spacing w:before="0" w:after="0"/>
      </w:pPr>
      <w:r>
        <w:br w:type="page"/>
      </w:r>
    </w:p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10. Мини-игра на Unity для промокода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10.1 Описание и назначение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В составе проекта разработана мини-игра на движке Unity — геймификация процесса получения скидочного промокода. Игра размещена на Netlify как WebGL-приложение и встроена в страницу /promo/ через тег &lt;iframe&gt;.</w:t>
      </w:r>
    </w:p>
    <w:p>
      <w:pPr>
        <w:spacing w:before="40" w:after="80"/>
      </w:pPr>
      <w:r>
        <w:rPr>
          <w:rFonts w:ascii="Calibri" w:hAnsi="Calibri"/>
          <w:b w:val="0"/>
          <w:color w:val="8B4513"/>
          <w:sz w:val="21"/>
        </w:rPr>
        <w:t>Концепция: пользователь не просто вводит купон — он должен сыграть в аркадную игру в жанре «цветные круги» и набрать более 2 очков, после чего разблокируется кнопка получения промокода.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10.2 Технический стек игры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1417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4819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Unity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2022.x+</w:t>
            </w:r>
          </w:p>
        </w:tc>
        <w:tc>
          <w:tcPr>
            <w:tcW w:type="dxa" w:w="481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Игровой движок и среда разработки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C#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9.0+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Язык программирования (скрипт фонов)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Unity Visual Scripting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встроен</w:t>
            </w:r>
          </w:p>
        </w:tc>
        <w:tc>
          <w:tcPr>
            <w:tcW w:type="dxa" w:w="481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Узловое программирование игровой логики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TextMesh Pro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встроен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Отображение счёта и кнопок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Unity WebGL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встроен</w:t>
            </w:r>
          </w:p>
        </w:tc>
        <w:tc>
          <w:tcPr>
            <w:tcW w:type="dxa" w:w="481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Экспорт игры для запуска в браузере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Netlify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Хостинг WebGL-сборки (CDN + HTTPS)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UnityWebRequest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встроен</w:t>
            </w:r>
          </w:p>
        </w:tc>
        <w:tc>
          <w:tcPr>
            <w:tcW w:type="dxa" w:w="481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HTTP-запросы для загрузки фонов</w:t>
            </w:r>
          </w:p>
        </w:tc>
      </w:tr>
    </w:tbl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10.3 Игровая механика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Жанр: аркада на реакцию — «цветные круги».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6520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Игровое поле</w:t>
            </w:r>
          </w:p>
        </w:tc>
        <w:tc>
          <w:tcPr>
            <w:tcW w:type="dxa" w:w="6520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Вращающиеся круги 4 цветов (Red, Green, Blue, Yellow) падают вниз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Управление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Space или ЛКМ — импульс вверх (Rigidbody2D.linearVelocity)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Цель</w:t>
            </w:r>
          </w:p>
        </w:tc>
        <w:tc>
          <w:tcPr>
            <w:tcW w:type="dxa" w:w="6520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Столкнуться с кругом СВОЕГО цвета → +1 к счёту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Проигрыш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Игрок вышел за нижнюю границу экрана → Game Over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Промокод</w:t>
            </w:r>
          </w:p>
        </w:tc>
        <w:tc>
          <w:tcPr>
            <w:tcW w:type="dxa" w:w="6520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Player_Score &gt; 2 → кнопка «Получить промокод» становится видимой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Динамичность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Скорость кругов (Speed_Down) нарастает по мере набора очков</w:t>
            </w:r>
          </w:p>
        </w:tc>
      </w:tr>
    </w:tbl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10.4 Игровые переменные (Scene Variables)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Переменная</w:t>
            </w:r>
          </w:p>
        </w:tc>
        <w:tc>
          <w:tcPr>
            <w:tcW w:type="dxa" w:w="1417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102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GameState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int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0=ожидание, 1=активна, 2=конец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Player_Score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int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Текущий счёт игрока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Player_Color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string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Активный цвет (Red/Green/Blue/Yellow)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Speed_Down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float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Скорость падения кругов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Coupon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GameObject</w:t>
            </w:r>
          </w:p>
        </w:tc>
        <w:tc>
          <w:tcPr>
            <w:tcW w:type="dxa" w:w="510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Кнопка промокода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RestartUI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GameObject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UI экрана Game Over</w:t>
            </w:r>
          </w:p>
        </w:tc>
      </w:tr>
    </w:tbl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10.5 Описание Visual Scripting-скриптов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Скрипт (.asset)</w:t>
            </w:r>
          </w:p>
        </w:tc>
        <w:tc>
          <w:tcPr>
            <w:tcW w:type="dxa" w:w="6236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Circle_Main</w:t>
            </w:r>
          </w:p>
        </w:tc>
        <w:tc>
          <w:tcPr>
            <w:tcW w:type="dxa" w:w="6236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Каждый круг: вращение по оси Z, движение вниз, обработка столкновения с игроком, смена цвета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Circles_Controller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Главный контроллер: управляет GameState, запускает GameCycle, проверяет условие промокода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Circles_Player</w:t>
            </w:r>
          </w:p>
        </w:tc>
        <w:tc>
          <w:tcPr>
            <w:tcW w:type="dxa" w:w="6236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Игрок: прыжок по Space/ЛКМ, проверка выхода за экран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Circles_KillAura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Зона смерти: запускает GameEnd при выходе игрока за границу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Circles_ScoreTxt</w:t>
            </w:r>
          </w:p>
        </w:tc>
        <w:tc>
          <w:tcPr>
            <w:tcW w:type="dxa" w:w="6236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Обновляет TextMesh Pro компонент с текущим счётом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Coupon20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Кнопка промокода: Application.OpenURL() — открывает ссылку в браузере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MusicManager</w:t>
            </w:r>
          </w:p>
        </w:tc>
        <w:tc>
          <w:tcPr>
            <w:tcW w:type="dxa" w:w="6236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Управление фоновой музыкой (Music.wav): запуск, остановка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Restart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Перезагружает активную сцену при нажатии кнопки рестарта</w:t>
            </w:r>
          </w:p>
        </w:tc>
      </w:tr>
      <w:tr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FPSButton</w:t>
            </w:r>
          </w:p>
        </w:tc>
        <w:tc>
          <w:tcPr>
            <w:tcW w:type="dxa" w:w="6236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Переключение между 60/120 FPS для оптимизации WebGL</w:t>
            </w:r>
          </w:p>
        </w:tc>
      </w:tr>
    </w:tbl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10.6 Система динамических фонов (BackgroundLoader.cs)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Класс BackgroundSlideshow (229 строк C#) реализует фоновый слайдшоу: каждые 3 секунды загружается новое изображение через API e621.net по тегу "coffee+rating:safe" с плавным cross-fade переходом (alpha 0→1 / 1→0).</w:t>
      </w:r>
    </w:p>
    <w:p>
      <w:pPr>
        <w:spacing w:before="0" w:after="80"/>
      </w:pP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// Три ключевые корутины: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IEnumerator StartSlideshowLoop()    // бесконечный цикл смены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IEnumerator GetAndPrepareNextImage() // GET запрос к API, парсинг JSON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IEnumerator CrossFadeTransition()    // анимация alpha Front↔Back слоёв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Параметр Inspector</w:t>
            </w:r>
          </w:p>
        </w:tc>
        <w:tc>
          <w:tcPr>
            <w:tcW w:type="dxa" w:w="1417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551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По умолчанию</w:t>
            </w:r>
          </w:p>
        </w:tc>
        <w:tc>
          <w:tcPr>
            <w:tcW w:type="dxa" w:w="2551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switchInterval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float</w:t>
            </w:r>
          </w:p>
        </w:tc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3.0 сек</w:t>
            </w:r>
          </w:p>
        </w:tc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Интервал смены фона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fadeDuration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float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1.0 сек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Длительность перехода</w:t>
            </w:r>
          </w:p>
        </w:tc>
      </w:tr>
      <w:tr>
        <w:tc>
          <w:tcPr>
            <w:tcW w:type="dxa" w:w="226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defaultTags</w:t>
            </w:r>
          </w:p>
        </w:tc>
        <w:tc>
          <w:tcPr>
            <w:tcW w:type="dxa" w:w="141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string</w:t>
            </w:r>
          </w:p>
        </w:tc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score:&gt;200+coffee+rating:safe</w:t>
            </w:r>
          </w:p>
        </w:tc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Теги поиска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searchInput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TMP_InputField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Поле кастомного тега</w:t>
            </w:r>
          </w:p>
        </w:tc>
      </w:tr>
    </w:tbl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10.7 Интеграция игры с веб-сайтом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Игра встраивается в страницу /promo/ через тег &lt;iframe&gt;: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&lt;iframe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src="https://unitygametestuwu.netlify.app/"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width="100%"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height="500"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frameborder="10"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 xml:space="preserve">    allowfullscreen&gt;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&lt;/iframe&gt;</w:t>
      </w: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Атрибут</w:t>
            </w:r>
          </w:p>
        </w:tc>
        <w:tc>
          <w:tcPr>
            <w:tcW w:type="dxa" w:w="3118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685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src</w:t>
            </w:r>
          </w:p>
        </w:tc>
        <w:tc>
          <w:tcPr>
            <w:tcW w:type="dxa" w:w="311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https://unitygametestuwu.netlify.app/</w:t>
            </w:r>
          </w:p>
        </w:tc>
        <w:tc>
          <w:tcPr>
            <w:tcW w:type="dxa" w:w="368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URL WebGL-сборки на Netlify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width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100%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Адаптивная ширина</w:t>
            </w:r>
          </w:p>
        </w:tc>
      </w:tr>
      <w:tr>
        <w:tc>
          <w:tcPr>
            <w:tcW w:type="dxa" w:w="1984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height</w:t>
            </w:r>
          </w:p>
        </w:tc>
        <w:tc>
          <w:tcPr>
            <w:tcW w:type="dxa" w:w="3118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500px</w:t>
            </w:r>
          </w:p>
        </w:tc>
        <w:tc>
          <w:tcPr>
            <w:tcW w:type="dxa" w:w="368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Фиксированная высота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allowfullscreen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Разрешение полноэкранного режима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11. Установка и запуск</w:t>
      </w:r>
    </w:p>
    <w:p>
      <w:pPr>
        <w:spacing w:before="160" w:after="40"/>
      </w:pPr>
      <w:r>
        <w:rPr>
          <w:rFonts w:ascii="Calibri" w:hAnsi="Calibri"/>
          <w:b/>
          <w:color w:val="4A2308"/>
          <w:sz w:val="22"/>
        </w:rPr>
        <w:t>Шаг 1: Клонировать репозиторий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git clone &lt;url&gt;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cd CoffeeShop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4A2308"/>
          <w:sz w:val="22"/>
        </w:rPr>
        <w:t>Шаг 2: Создать виртуальное окружение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python -m venv .venv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.venv\Scripts\activate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4A2308"/>
          <w:sz w:val="22"/>
        </w:rPr>
        <w:t>Шаг 3: Установить зависимости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pip install -r myproject/requirements.txt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4A2308"/>
          <w:sz w:val="22"/>
        </w:rPr>
        <w:t>Шаг 4: Создать файл .env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SECRET_KEY=ваш_секретный_ключ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DEBUG=True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4A2308"/>
          <w:sz w:val="22"/>
        </w:rPr>
        <w:t>Шаг 5: Применить миграции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cd myproject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python manage.py migrate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4A2308"/>
          <w:sz w:val="22"/>
        </w:rPr>
        <w:t>Шаг 6: Создать суперпользователя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python manage.py createsuperuser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4A2308"/>
          <w:sz w:val="22"/>
        </w:rPr>
        <w:t>Шаг 7: Запустить сервер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python manage.py runserver</w:t>
      </w:r>
    </w:p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4A2308"/>
          <w:sz w:val="22"/>
        </w:rPr>
        <w:t>Шаг 8: Открыть в браузере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http://127.0.0.1:8000/</w:t>
      </w:r>
    </w:p>
    <w:p>
      <w:pPr>
        <w:spacing w:before="0" w:after="0"/>
        <w:ind w:left="283"/>
        <w:shd w:val="clear" w:color="auto" w:fill="F4F0EB"/>
      </w:pPr>
      <w:r>
        <w:rPr>
          <w:rFonts w:ascii="Courier New" w:hAnsi="Courier New"/>
          <w:color w:val="4A2308"/>
          <w:sz w:val="17"/>
        </w:rPr>
        <w:t>http://127.0.0.1:8000/admin/</w:t>
      </w:r>
    </w:p>
    <w:p>
      <w:pPr>
        <w:spacing w:before="0" w:after="80"/>
      </w:pPr>
    </w:p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12. Функциональные возможности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12.1 Для посетителей сайта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51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5669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56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1</w:t>
            </w:r>
          </w:p>
        </w:tc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Просмотр главной страницы</w:t>
            </w:r>
          </w:p>
        </w:tc>
        <w:tc>
          <w:tcPr>
            <w:tcW w:type="dxa" w:w="566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Hero-баннер, преимущества, анонс напитков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Просмотр меню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Все напитки с фото, описанием и ценой</w:t>
            </w:r>
          </w:p>
        </w:tc>
      </w:tr>
      <w:tr>
        <w:tc>
          <w:tcPr>
            <w:tcW w:type="dxa" w:w="56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3</w:t>
            </w:r>
          </w:p>
        </w:tc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Hover-эффект</w:t>
            </w:r>
          </w:p>
        </w:tc>
        <w:tc>
          <w:tcPr>
            <w:tcW w:type="dxa" w:w="566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Смена изображения при наведении на карточку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Добавление в корзину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POST-форма с CSRF-защитой</w:t>
            </w:r>
          </w:p>
        </w:tc>
      </w:tr>
      <w:tr>
        <w:tc>
          <w:tcPr>
            <w:tcW w:type="dxa" w:w="56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5</w:t>
            </w:r>
          </w:p>
        </w:tc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Просмотр корзины</w:t>
            </w:r>
          </w:p>
        </w:tc>
        <w:tc>
          <w:tcPr>
            <w:tcW w:type="dxa" w:w="566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Таблица позиций с количеством и суммой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Получение промокода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Прохождение мини-игры на Unity</w:t>
            </w:r>
          </w:p>
        </w:tc>
      </w:tr>
      <w:tr>
        <w:tc>
          <w:tcPr>
            <w:tcW w:type="dxa" w:w="56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7</w:t>
            </w:r>
          </w:p>
        </w:tc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Адаптивный дизайн</w:t>
            </w:r>
          </w:p>
        </w:tc>
        <w:tc>
          <w:tcPr>
            <w:tcW w:type="dxa" w:w="566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Корректная вёрстка на любом экране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Интерактивный навбар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Скролл-эффект, мобильное меню-гамбургер</w:t>
            </w:r>
          </w:p>
        </w:tc>
      </w:tr>
    </w:tbl>
    <w:p>
      <w:pPr>
        <w:spacing w:before="0" w:after="120"/>
      </w:pP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12.2 Для администратора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51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5669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56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1</w:t>
            </w:r>
          </w:p>
        </w:tc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Авторизация</w:t>
            </w:r>
          </w:p>
        </w:tc>
        <w:tc>
          <w:tcPr>
            <w:tcW w:type="dxa" w:w="566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Вход в /admin/ по логину и паролю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Добавление товара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Создание напитка с фото, ценой, описанием</w:t>
            </w:r>
          </w:p>
        </w:tc>
      </w:tr>
      <w:tr>
        <w:tc>
          <w:tcPr>
            <w:tcW w:type="dxa" w:w="56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3</w:t>
            </w:r>
          </w:p>
        </w:tc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Редактирование</w:t>
            </w:r>
          </w:p>
        </w:tc>
        <w:tc>
          <w:tcPr>
            <w:tcW w:type="dxa" w:w="566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Изменение любых параметров товара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Удаление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Удаление товара из базы и меню</w:t>
            </w:r>
          </w:p>
        </w:tc>
      </w:tr>
      <w:tr>
        <w:tc>
          <w:tcPr>
            <w:tcW w:type="dxa" w:w="567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5</w:t>
            </w:r>
          </w:p>
        </w:tc>
        <w:tc>
          <w:tcPr>
            <w:tcW w:type="dxa" w:w="2551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Списки и фильтры</w:t>
            </w:r>
          </w:p>
        </w:tc>
        <w:tc>
          <w:tcPr>
            <w:tcW w:type="dxa" w:w="5669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Поиск и сортировка товаров</w:t>
            </w:r>
          </w:p>
        </w:tc>
      </w:tr>
    </w:tbl>
    <w:p>
      <w:pPr>
        <w:spacing w:before="360" w:after="120"/>
        <w:shd w:val="clear" w:color="auto" w:fill="4A2308"/>
      </w:pPr>
      <w:r>
        <w:rPr>
          <w:rFonts w:ascii="Calibri" w:hAnsi="Calibri"/>
          <w:b/>
          <w:color w:val="FFFFFF"/>
          <w:sz w:val="32"/>
        </w:rPr>
        <w:t xml:space="preserve">  13. Заключение</w:t>
      </w:r>
    </w:p>
    <w:p>
      <w:pPr>
        <w:spacing w:before="40" w:after="80"/>
      </w:pPr>
      <w:r>
        <w:rPr>
          <w:rFonts w:ascii="Calibri" w:hAnsi="Calibri"/>
          <w:b w:val="0"/>
          <w:color w:val="1A1A1A"/>
          <w:sz w:val="21"/>
        </w:rPr>
        <w:t>В ходе выполнения проекта разработано полнофункциональное веб-приложение «CupOfSoul» — онлайн-витрина кофейни с современным дизайном и геймификацией.</w:t>
      </w: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Полученные навыки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Django — разработка по паттерну MVT, работа с ORM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Проектирование моделей данных и миграции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URL-маршрутизация и обработка HTTP-запросов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Сессии Django — хранение корзины без авторизации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Django Template Language — теги for, if, url, static, block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React.js — функциональные компоненты, хуки useState/useEffect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CSS-анимации — @keyframes, hover-эффекты, transitions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Безопасность — CSRF-токены, переменные окружения (.env)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Unity + C# — разработка 2D-аркады и экспорт в WebGL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color w:val="1A1A1A"/>
          <w:sz w:val="21"/>
        </w:rPr>
        <w:t>Unity Visual Scripting — узловое программирование логики игры</w:t>
      </w:r>
    </w:p>
    <w:p>
      <w:pPr>
        <w:spacing w:before="0" w:after="160"/>
      </w:pPr>
    </w:p>
    <w:p>
      <w:pPr>
        <w:spacing w:before="240" w:after="80"/>
        <w:pBdr>
          <w:bottom w:val="single" w:sz="6" w:space="1" w:color="D4A574"/>
        </w:pBdr>
      </w:pPr>
      <w:r>
        <w:rPr>
          <w:rFonts w:ascii="Calibri" w:hAnsi="Calibri"/>
          <w:b/>
          <w:color w:val="8B4513"/>
          <w:sz w:val="26"/>
        </w:rPr>
        <w:t>Технические показатели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4252"/>
            <w:shd w:val="clear" w:color="auto" w:fill="8B451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Язык разработки (backend)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Python 3.11+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Фреймворк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Django 5.x</w:t>
            </w:r>
          </w:p>
        </w:tc>
      </w:tr>
      <w:tr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Язык разработки (игра)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C# / Unity Visual Scripting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Количество страниц сайта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4</w:t>
            </w:r>
          </w:p>
        </w:tc>
      </w:tr>
      <w:tr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Количество URL-маршрутов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Количество View-функций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Моделей данных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1 (Product)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Строк CSS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990</w:t>
            </w:r>
          </w:p>
        </w:tc>
      </w:tr>
      <w:tr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Строк HTML (все шаблоны)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~250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Строк Python (backend)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~100</w:t>
            </w:r>
          </w:p>
        </w:tc>
      </w:tr>
      <w:tr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Строк C# (Unity)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229 (BackgroundLoader.cs)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Хранилище корзины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Сессии Django (без БД)</w:t>
            </w:r>
          </w:p>
        </w:tc>
      </w:tr>
      <w:tr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СУБД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SQLite 3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Хостинг игры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19"/>
              </w:rPr>
              <w:t>Netlify (WebGL)</w:t>
            </w:r>
          </w:p>
        </w:tc>
      </w:tr>
      <w:tr>
        <w:tc>
          <w:tcPr>
            <w:tcW w:type="dxa" w:w="4535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Адаптивный дизайн</w:t>
            </w:r>
          </w:p>
        </w:tc>
        <w:tc>
          <w:tcPr>
            <w:tcW w:type="dxa" w:w="4252"/>
            <w:shd w:val="clear" w:color="auto" w:fill="FDF5E6"/>
          </w:tcPr>
          <w:p>
            <w:r>
              <w:rPr>
                <w:rFonts w:ascii="Calibri" w:hAnsi="Calibri"/>
                <w:color w:val="1A1A1A"/>
                <w:sz w:val="19"/>
              </w:rPr>
              <w:t>Да (breakpoints 768px / 480px)</w:t>
            </w:r>
          </w:p>
        </w:tc>
      </w:tr>
    </w:tbl>
    <w:p>
      <w:pPr>
        <w:spacing w:before="0" w:after="240"/>
      </w:pPr>
    </w:p>
    <w:p>
      <w:pPr>
        <w:jc w:val="center"/>
      </w:pPr>
      <w:r>
        <w:rPr>
          <w:rFonts w:ascii="Calibri" w:hAnsi="Calibri"/>
          <w:i/>
          <w:color w:val="5A5A5A"/>
          <w:sz w:val="18"/>
        </w:rPr>
        <w:t>Документация составлена: февраль 2026 г.  •  Проект: CupOfSoul  •  Python / Django 5.x</w:t>
      </w:r>
    </w:p>
    <w:sectPr w:rsidR="00FC693F" w:rsidRPr="0006063C" w:rsidSect="00034616">
      <w:pgSz w:w="12240" w:h="15840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