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DA" w:rsidRDefault="004C27A6" w:rsidP="004C27A6">
      <w:pPr>
        <w:pStyle w:val="a5"/>
        <w:rPr>
          <w:rFonts w:hint="eastAsia"/>
        </w:rPr>
      </w:pPr>
      <w:r>
        <w:rPr>
          <w:rFonts w:hint="eastAsia"/>
        </w:rPr>
        <w:t>D3D中分辨率</w:t>
      </w:r>
      <w:r>
        <w:t>的对应关系</w:t>
      </w:r>
    </w:p>
    <w:p w:rsidR="004C27A6" w:rsidRDefault="004C27A6" w:rsidP="004C27A6">
      <w:pPr>
        <w:pStyle w:val="2"/>
      </w:pPr>
      <w:r>
        <w:rPr>
          <w:rFonts w:hint="eastAsia"/>
        </w:rPr>
        <w:t>具有</w:t>
      </w:r>
      <w:r>
        <w:t>分辨率属性的对象</w:t>
      </w:r>
    </w:p>
    <w:p w:rsidR="004C27A6" w:rsidRDefault="004C27A6" w:rsidP="004C27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Viewport</w:t>
      </w:r>
    </w:p>
    <w:p w:rsidR="008F77D8" w:rsidRDefault="004C27A6" w:rsidP="003120A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Device BackBuffer</w:t>
      </w:r>
    </w:p>
    <w:p w:rsidR="004C27A6" w:rsidRDefault="004C27A6" w:rsidP="003120AF">
      <w:pPr>
        <w:pStyle w:val="a7"/>
        <w:numPr>
          <w:ilvl w:val="0"/>
          <w:numId w:val="1"/>
        </w:numPr>
        <w:ind w:firstLineChars="0"/>
      </w:pPr>
      <w:r>
        <w:t>SwapChain BackBuffer</w:t>
      </w:r>
    </w:p>
    <w:p w:rsidR="004C27A6" w:rsidRDefault="004C27A6" w:rsidP="004C27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屏幕</w:t>
      </w:r>
    </w:p>
    <w:p w:rsidR="004C27A6" w:rsidRDefault="004C27A6" w:rsidP="004C27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t>Device绑定的</w:t>
      </w:r>
      <w:r>
        <w:rPr>
          <w:rFonts w:hint="eastAsia"/>
        </w:rPr>
        <w:t>主窗口（下面</w:t>
      </w:r>
      <w:r>
        <w:t>简称“</w:t>
      </w:r>
      <w:r>
        <w:rPr>
          <w:rFonts w:hint="eastAsia"/>
        </w:rPr>
        <w:t>主窗口</w:t>
      </w:r>
      <w:r>
        <w:t>”）</w:t>
      </w:r>
    </w:p>
    <w:p w:rsidR="004C27A6" w:rsidRDefault="004C27A6" w:rsidP="004C27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t>SwapChain绑定的子窗口</w:t>
      </w:r>
      <w:r>
        <w:rPr>
          <w:rFonts w:hint="eastAsia"/>
        </w:rPr>
        <w:t>（下面</w:t>
      </w:r>
      <w:r>
        <w:t>简称“</w:t>
      </w:r>
      <w:r>
        <w:rPr>
          <w:rFonts w:hint="eastAsia"/>
        </w:rPr>
        <w:t>子窗口</w:t>
      </w:r>
      <w:r>
        <w:t>”）</w:t>
      </w:r>
    </w:p>
    <w:p w:rsidR="004C27A6" w:rsidRDefault="004C27A6" w:rsidP="004C27A6">
      <w:pPr>
        <w:pStyle w:val="2"/>
      </w:pPr>
      <w:r>
        <w:rPr>
          <w:rFonts w:hint="eastAsia"/>
        </w:rPr>
        <w:t>D3D</w:t>
      </w:r>
      <w:r>
        <w:t>的绘制流程</w:t>
      </w:r>
    </w:p>
    <w:p w:rsidR="008F77D8" w:rsidRDefault="008F77D8" w:rsidP="004C27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创建主</w:t>
      </w:r>
      <w:r>
        <w:t>窗口A</w:t>
      </w:r>
    </w:p>
    <w:p w:rsidR="008F77D8" w:rsidRDefault="008F77D8" w:rsidP="004C27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子窗口B</w:t>
      </w:r>
    </w:p>
    <w:p w:rsidR="008F77D8" w:rsidRDefault="008F77D8" w:rsidP="004C27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创建Device，</w:t>
      </w:r>
      <w:r>
        <w:t>包含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BackBuffer</w:t>
      </w:r>
      <w:r>
        <w:t xml:space="preserve"> C</w:t>
      </w:r>
    </w:p>
    <w:p w:rsidR="008F77D8" w:rsidRDefault="008F77D8" w:rsidP="004C27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SwapChain，包含</w:t>
      </w:r>
      <w:r>
        <w:t>SwapChain</w:t>
      </w:r>
      <w:r>
        <w:t xml:space="preserve"> BackBuffer D</w:t>
      </w:r>
    </w:p>
    <w:p w:rsidR="003164A7" w:rsidRDefault="004C27A6" w:rsidP="003164A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指定Viewport</w:t>
      </w:r>
      <w:r w:rsidR="008F77D8">
        <w:t xml:space="preserve"> E，</w:t>
      </w:r>
      <w:r w:rsidR="008F77D8">
        <w:rPr>
          <w:rFonts w:hint="eastAsia"/>
        </w:rPr>
        <w:t>它</w:t>
      </w:r>
      <w:r w:rsidR="008F77D8">
        <w:t>是</w:t>
      </w:r>
      <w:r w:rsidR="008F77D8">
        <w:rPr>
          <w:rFonts w:hint="eastAsia"/>
        </w:rPr>
        <w:t>Device</w:t>
      </w:r>
      <w:r w:rsidR="008F77D8">
        <w:t xml:space="preserve"> </w:t>
      </w:r>
      <w:r w:rsidR="008F77D8">
        <w:t>BackBuffer C</w:t>
      </w:r>
      <w:r w:rsidR="008F77D8">
        <w:rPr>
          <w:rFonts w:hint="eastAsia"/>
        </w:rPr>
        <w:t>的</w:t>
      </w:r>
      <w:r w:rsidR="008F77D8">
        <w:t>一个子集</w:t>
      </w:r>
      <w:r w:rsidR="008F77D8">
        <w:rPr>
          <w:rFonts w:hint="eastAsia"/>
        </w:rPr>
        <w:t>，</w:t>
      </w:r>
      <w:r w:rsidR="003164A7">
        <w:rPr>
          <w:rFonts w:hint="eastAsia"/>
        </w:rPr>
        <w:t>可以看作</w:t>
      </w:r>
      <w:r w:rsidR="003164A7">
        <w:t>是</w:t>
      </w:r>
      <w:r w:rsidR="008F77D8">
        <w:rPr>
          <w:rFonts w:hint="eastAsia"/>
        </w:rPr>
        <w:t>Device</w:t>
      </w:r>
      <w:r w:rsidR="008F77D8">
        <w:t xml:space="preserve"> </w:t>
      </w:r>
      <w:r w:rsidR="008F77D8">
        <w:t>BackBuffer C中的</w:t>
      </w:r>
      <w:r w:rsidR="008F77D8">
        <w:rPr>
          <w:rFonts w:hint="eastAsia"/>
        </w:rPr>
        <w:t>一个</w:t>
      </w:r>
      <w:r w:rsidR="003164A7">
        <w:t>Device BackBuffer</w:t>
      </w:r>
      <w:r w:rsidR="008F77D8">
        <w:t>区域</w:t>
      </w:r>
      <w:r w:rsidR="008F77D8">
        <w:rPr>
          <w:rFonts w:hint="eastAsia"/>
        </w:rPr>
        <w:t>F</w:t>
      </w:r>
      <w:r w:rsidR="003164A7">
        <w:rPr>
          <w:rFonts w:hint="eastAsia"/>
        </w:rPr>
        <w:t>（如果</w:t>
      </w:r>
      <w:r w:rsidR="003164A7">
        <w:t>不</w:t>
      </w:r>
      <w:r w:rsidR="003164A7">
        <w:rPr>
          <w:rFonts w:hint="eastAsia"/>
        </w:rPr>
        <w:t>显示</w:t>
      </w:r>
      <w:r w:rsidR="003164A7">
        <w:t>指定Viewport E，则</w:t>
      </w:r>
      <w:r w:rsidR="003164A7">
        <w:rPr>
          <w:rFonts w:hint="eastAsia"/>
        </w:rPr>
        <w:t>可以认为</w:t>
      </w:r>
      <w:r w:rsidR="003164A7">
        <w:t>Viewport E</w:t>
      </w:r>
      <w:r w:rsidR="003164A7">
        <w:rPr>
          <w:rFonts w:hint="eastAsia"/>
        </w:rPr>
        <w:t>对应</w:t>
      </w:r>
      <w:r w:rsidR="003164A7">
        <w:t>到了整个Device BackBuffer C</w:t>
      </w:r>
      <w:r w:rsidR="003164A7">
        <w:rPr>
          <w:rFonts w:hint="eastAsia"/>
        </w:rPr>
        <w:t>，</w:t>
      </w:r>
      <w:r w:rsidR="003164A7">
        <w:t>即</w:t>
      </w:r>
      <w:r w:rsidR="003164A7">
        <w:t>Device BackBuffer</w:t>
      </w:r>
      <w:r w:rsidR="003164A7">
        <w:rPr>
          <w:rFonts w:hint="eastAsia"/>
        </w:rPr>
        <w:t>区域</w:t>
      </w:r>
      <w:r w:rsidR="003164A7">
        <w:t>F等价于</w:t>
      </w:r>
      <w:r w:rsidR="003164A7">
        <w:t>Device BackBuffer C</w:t>
      </w:r>
      <w:r w:rsidR="003164A7">
        <w:rPr>
          <w:rFonts w:hint="eastAsia"/>
        </w:rPr>
        <w:t>）</w:t>
      </w:r>
    </w:p>
    <w:p w:rsidR="004C27A6" w:rsidRDefault="004C27A6" w:rsidP="004C27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空间变换矩阵，将几何图元</w:t>
      </w:r>
      <w:r>
        <w:rPr>
          <w:rFonts w:hint="eastAsia"/>
        </w:rPr>
        <w:t>的</w:t>
      </w:r>
      <w:r>
        <w:t>三维坐标对应到一个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-1&lt;x&lt;1</m:t>
                </m:r>
              </m:e>
              <m:e>
                <m:r>
                  <w:rPr>
                    <w:rFonts w:ascii="Cambria Math" w:hAnsi="Cambria Math"/>
                  </w:rPr>
                  <m:t>-1&lt;y&lt;1</m:t>
                </m:r>
              </m:e>
            </m:eqArr>
          </m:e>
        </m:d>
      </m:oMath>
      <w:r>
        <w:rPr>
          <w:rFonts w:hint="eastAsia"/>
        </w:rPr>
        <w:t>的</w:t>
      </w:r>
      <w:r>
        <w:t>二维空间</w:t>
      </w:r>
      <w:r w:rsidR="008F77D8">
        <w:t>G</w:t>
      </w:r>
      <w:r>
        <w:t>中</w:t>
      </w:r>
    </w:p>
    <w:p w:rsidR="004C27A6" w:rsidRDefault="003164A7" w:rsidP="004C27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 w:rsidR="004C27A6">
        <w:t>二维</w:t>
      </w:r>
      <w:r w:rsidR="004C27A6">
        <w:rPr>
          <w:rFonts w:hint="eastAsia"/>
        </w:rPr>
        <w:t>空间</w:t>
      </w:r>
      <w:r w:rsidR="008F77D8">
        <w:t>G</w:t>
      </w:r>
      <w:r>
        <w:rPr>
          <w:rFonts w:hint="eastAsia"/>
        </w:rPr>
        <w:t>的</w:t>
      </w:r>
      <w:r>
        <w:t>边界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G</w:t>
      </w:r>
      <w:r w:rsidR="004C27A6">
        <w:rPr>
          <w:rFonts w:hint="eastAsia"/>
        </w:rPr>
        <w:t>拉伸</w:t>
      </w:r>
      <w:r w:rsidR="004C27A6">
        <w:t>占满整个Viewport</w:t>
      </w:r>
      <w:r w:rsidR="008F77D8">
        <w:t xml:space="preserve"> E</w:t>
      </w:r>
      <w:r w:rsidR="004C27A6">
        <w:t>，</w:t>
      </w:r>
      <w:r>
        <w:rPr>
          <w:rFonts w:hint="eastAsia"/>
        </w:rPr>
        <w:t>并</w:t>
      </w:r>
      <w:r w:rsidR="004C27A6">
        <w:rPr>
          <w:rFonts w:hint="eastAsia"/>
        </w:rPr>
        <w:t>根据</w:t>
      </w:r>
      <w:r w:rsidR="004C27A6">
        <w:t>Viewport</w:t>
      </w:r>
      <w:r w:rsidR="008F77D8">
        <w:t xml:space="preserve"> E</w:t>
      </w:r>
      <w:r w:rsidR="004C27A6">
        <w:t>的分辨率</w:t>
      </w:r>
      <w:r>
        <w:rPr>
          <w:rFonts w:hint="eastAsia"/>
        </w:rPr>
        <w:t>对其中</w:t>
      </w:r>
      <w:r>
        <w:t>的几何图元</w:t>
      </w:r>
      <w:r w:rsidR="004C27A6">
        <w:rPr>
          <w:rFonts w:hint="eastAsia"/>
        </w:rPr>
        <w:t>执行</w:t>
      </w:r>
      <w:r w:rsidR="004C27A6">
        <w:t>光栅化</w:t>
      </w:r>
      <w:r w:rsidR="008F77D8">
        <w:rPr>
          <w:rFonts w:hint="eastAsia"/>
        </w:rPr>
        <w:t>，得到</w:t>
      </w:r>
      <w:r w:rsidR="008F77D8">
        <w:t>的像素被填充到</w:t>
      </w:r>
      <w:r>
        <w:t>Device BackBuffer</w:t>
      </w:r>
      <w:r w:rsidR="008F77D8">
        <w:rPr>
          <w:rFonts w:hint="eastAsia"/>
        </w:rPr>
        <w:t>区域F中</w:t>
      </w:r>
      <w:r w:rsidR="008F77D8">
        <w:t>。</w:t>
      </w:r>
    </w:p>
    <w:p w:rsidR="003164A7" w:rsidRDefault="003164A7" w:rsidP="004C27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绘制</w:t>
      </w:r>
      <w:r>
        <w:t>完所有的Viewport后，得到</w:t>
      </w:r>
      <w:r>
        <w:rPr>
          <w:rFonts w:hint="eastAsia"/>
        </w:rPr>
        <w:t>绘制</w:t>
      </w:r>
      <w:r>
        <w:t>完毕后的</w:t>
      </w:r>
      <w:r>
        <w:rPr>
          <w:rFonts w:hint="eastAsia"/>
        </w:rPr>
        <w:t>Device</w:t>
      </w:r>
      <w:r>
        <w:t xml:space="preserve"> BackBuffer C</w:t>
      </w:r>
      <w:r>
        <w:rPr>
          <w:rFonts w:hint="eastAsia"/>
        </w:rPr>
        <w:t>，</w:t>
      </w:r>
      <w:r>
        <w:t>如果需要</w:t>
      </w:r>
      <w:r>
        <w:rPr>
          <w:rFonts w:hint="eastAsia"/>
        </w:rPr>
        <w:t>将</w:t>
      </w:r>
      <w:r>
        <w:t>画面显示到主窗口，</w:t>
      </w:r>
      <w:r>
        <w:rPr>
          <w:rFonts w:hint="eastAsia"/>
        </w:rPr>
        <w:t>进入</w:t>
      </w:r>
      <w:r>
        <w:t>步骤</w:t>
      </w:r>
      <w:r>
        <w:rPr>
          <w:rFonts w:hint="eastAsia"/>
        </w:rPr>
        <w:t>9；</w:t>
      </w:r>
      <w:r>
        <w:t>如果需要显示到子窗口，进入步骤</w:t>
      </w:r>
      <w:r>
        <w:rPr>
          <w:rFonts w:hint="eastAsia"/>
        </w:rPr>
        <w:t>10</w:t>
      </w:r>
    </w:p>
    <w:p w:rsidR="004C27A6" w:rsidRDefault="003164A7" w:rsidP="004C27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根据主窗口A</w:t>
      </w:r>
      <w:r>
        <w:t>的分辨率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BackBuffer</w:t>
      </w:r>
      <w:r>
        <w:t xml:space="preserve"> C</w:t>
      </w:r>
      <w:r>
        <w:rPr>
          <w:rFonts w:hint="eastAsia"/>
        </w:rPr>
        <w:t>中</w:t>
      </w:r>
      <w:r>
        <w:t>的像素</w:t>
      </w:r>
      <w:r>
        <w:rPr>
          <w:rFonts w:hint="eastAsia"/>
        </w:rPr>
        <w:t>执行线性</w:t>
      </w:r>
      <w:r>
        <w:t>插值，将</w:t>
      </w:r>
      <w:r>
        <w:rPr>
          <w:rFonts w:hint="eastAsia"/>
        </w:rPr>
        <w:t>插值</w:t>
      </w:r>
      <w:r>
        <w:t>后的结果显示到</w:t>
      </w:r>
      <w:r>
        <w:rPr>
          <w:rFonts w:hint="eastAsia"/>
        </w:rPr>
        <w:t>主窗口</w:t>
      </w:r>
      <w:r>
        <w:t>A中</w:t>
      </w:r>
      <w:r w:rsidR="009E7B17">
        <w:rPr>
          <w:rFonts w:hint="eastAsia"/>
        </w:rPr>
        <w:t>，</w:t>
      </w:r>
      <w:r w:rsidR="009E7B17">
        <w:t>进入步骤</w:t>
      </w:r>
      <w:r w:rsidR="009E7B17">
        <w:rPr>
          <w:rFonts w:hint="eastAsia"/>
        </w:rPr>
        <w:t>11</w:t>
      </w:r>
    </w:p>
    <w:p w:rsidR="00927EFE" w:rsidRDefault="00927EFE" w:rsidP="00927EF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BackBuffer</w:t>
      </w:r>
      <w:r>
        <w:t xml:space="preserve"> C</w:t>
      </w:r>
      <w:r>
        <w:rPr>
          <w:rFonts w:hint="eastAsia"/>
        </w:rPr>
        <w:t>中</w:t>
      </w:r>
      <w:r>
        <w:t>的像素直接</w:t>
      </w:r>
      <w:r>
        <w:rPr>
          <w:rFonts w:hint="eastAsia"/>
        </w:rPr>
        <w:t>按位置</w:t>
      </w:r>
      <w:r>
        <w:t>坐标放置到</w:t>
      </w:r>
      <w:r>
        <w:t>SwapChain BackBuffer D</w:t>
      </w:r>
      <w:r>
        <w:rPr>
          <w:rFonts w:hint="eastAsia"/>
        </w:rPr>
        <w:t>中，根据</w:t>
      </w:r>
      <w:r>
        <w:t>子窗口B的分辨率，对</w:t>
      </w:r>
      <w:r>
        <w:t>SwapChain BackBuffer D</w:t>
      </w:r>
      <w:r>
        <w:rPr>
          <w:rFonts w:hint="eastAsia"/>
        </w:rPr>
        <w:t>中</w:t>
      </w:r>
      <w:r>
        <w:t>的像素执行线性插值，将插值后的结果显示到</w:t>
      </w:r>
      <w:r>
        <w:rPr>
          <w:rFonts w:hint="eastAsia"/>
        </w:rPr>
        <w:t>子</w:t>
      </w:r>
      <w:r>
        <w:t>窗口B中</w:t>
      </w:r>
    </w:p>
    <w:p w:rsidR="009E7B17" w:rsidRDefault="009E7B17" w:rsidP="00927E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将根据</w:t>
      </w:r>
      <w:r>
        <w:t>窗口的位置，将窗口</w:t>
      </w:r>
      <w:r>
        <w:rPr>
          <w:rFonts w:hint="eastAsia"/>
        </w:rPr>
        <w:t>中</w:t>
      </w:r>
      <w:r>
        <w:t>的像素</w:t>
      </w:r>
      <w:r>
        <w:rPr>
          <w:rFonts w:hint="eastAsia"/>
        </w:rPr>
        <w:t>对应到</w:t>
      </w:r>
      <w:r>
        <w:t>屏幕像素中</w:t>
      </w:r>
    </w:p>
    <w:p w:rsidR="00927EFE" w:rsidRDefault="00927EFE" w:rsidP="00927EFE">
      <w:pPr>
        <w:pStyle w:val="2"/>
      </w:pPr>
      <w:r>
        <w:rPr>
          <w:rFonts w:hint="eastAsia"/>
        </w:rPr>
        <w:t>对应</w:t>
      </w:r>
      <w:r>
        <w:t>关系分析</w:t>
      </w:r>
    </w:p>
    <w:p w:rsidR="009E7B17" w:rsidRDefault="00927EFE" w:rsidP="009E7B1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Viewport</w:t>
      </w:r>
      <w:r w:rsidR="008326DF">
        <w:tab/>
      </w:r>
      <w:r w:rsidR="008326DF">
        <w:tab/>
      </w:r>
      <w:r w:rsidR="008326DF">
        <w:tab/>
      </w:r>
      <w:r w:rsidR="008326DF">
        <w:tab/>
      </w:r>
      <w:r>
        <w:t>对应</w:t>
      </w:r>
      <w:r w:rsidR="008326DF">
        <w:tab/>
      </w:r>
      <w:r>
        <w:t xml:space="preserve">Device BackBuffer  </w:t>
      </w:r>
      <w:r>
        <w:tab/>
      </w:r>
      <w:r w:rsidR="008326DF">
        <w:tab/>
      </w:r>
      <w:r>
        <w:t xml:space="preserve">—— </w:t>
      </w:r>
      <w:r>
        <w:rPr>
          <w:rFonts w:hint="eastAsia"/>
        </w:rPr>
        <w:t>直接</w:t>
      </w:r>
      <w:r>
        <w:t>映射</w:t>
      </w:r>
    </w:p>
    <w:p w:rsidR="00927EFE" w:rsidRDefault="009E7B17" w:rsidP="00927EF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Device</w:t>
      </w:r>
      <w:r>
        <w:t xml:space="preserve"> BackBuffer</w:t>
      </w:r>
      <w:r w:rsidR="008326DF">
        <w:tab/>
      </w:r>
      <w:r w:rsidR="008326DF">
        <w:tab/>
      </w:r>
      <w:r>
        <w:rPr>
          <w:rFonts w:hint="eastAsia"/>
        </w:rPr>
        <w:t>对应</w:t>
      </w:r>
      <w:r w:rsidR="008326DF">
        <w:tab/>
      </w:r>
      <w:r>
        <w:t>主窗口</w:t>
      </w:r>
      <w:r w:rsidR="00927EFE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927EFE">
        <w:t xml:space="preserve">—— </w:t>
      </w:r>
      <w:r>
        <w:rPr>
          <w:rFonts w:hint="eastAsia"/>
        </w:rPr>
        <w:t>拉伸</w:t>
      </w:r>
      <w:r w:rsidR="00927EFE">
        <w:rPr>
          <w:rFonts w:hint="eastAsia"/>
        </w:rPr>
        <w:t>映射</w:t>
      </w:r>
    </w:p>
    <w:p w:rsidR="009E7B17" w:rsidRDefault="009E7B17" w:rsidP="00927EF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BackBuffer</w:t>
      </w:r>
      <w:r w:rsidR="008326DF">
        <w:tab/>
      </w:r>
      <w:r w:rsidR="008326DF">
        <w:tab/>
      </w:r>
      <w:r>
        <w:rPr>
          <w:rFonts w:hint="eastAsia"/>
        </w:rPr>
        <w:t>对应</w:t>
      </w:r>
      <w:r w:rsidR="008326DF">
        <w:tab/>
      </w:r>
      <w:r>
        <w:t>SwapChain BackBuffer</w:t>
      </w:r>
      <w:r>
        <w:tab/>
      </w:r>
      <w:r>
        <w:tab/>
        <w:t xml:space="preserve">—— </w:t>
      </w:r>
      <w:r>
        <w:rPr>
          <w:rFonts w:hint="eastAsia"/>
        </w:rPr>
        <w:t>直接</w:t>
      </w:r>
      <w:r>
        <w:t>映射</w:t>
      </w:r>
    </w:p>
    <w:p w:rsidR="009E7B17" w:rsidRDefault="009E7B17" w:rsidP="009E7B17">
      <w:pPr>
        <w:pStyle w:val="a7"/>
        <w:numPr>
          <w:ilvl w:val="0"/>
          <w:numId w:val="3"/>
        </w:numPr>
        <w:ind w:firstLineChars="0"/>
      </w:pPr>
      <w:r>
        <w:t>SwapChain BackBuffer</w:t>
      </w:r>
      <w:r w:rsidR="008326DF">
        <w:tab/>
      </w:r>
      <w:r>
        <w:rPr>
          <w:rFonts w:hint="eastAsia"/>
        </w:rPr>
        <w:t>对应</w:t>
      </w:r>
      <w:r w:rsidR="008326DF">
        <w:tab/>
      </w:r>
      <w:r>
        <w:t>子窗口</w:t>
      </w:r>
      <w:r>
        <w:tab/>
      </w:r>
      <w:r>
        <w:tab/>
      </w:r>
      <w:r>
        <w:tab/>
      </w:r>
      <w:r>
        <w:tab/>
      </w:r>
      <w:r w:rsidR="008326DF">
        <w:tab/>
      </w:r>
      <w:r>
        <w:t xml:space="preserve">—— </w:t>
      </w:r>
      <w:r>
        <w:rPr>
          <w:rFonts w:hint="eastAsia"/>
        </w:rPr>
        <w:t>拉伸</w:t>
      </w:r>
      <w:r>
        <w:t>映射</w:t>
      </w:r>
    </w:p>
    <w:p w:rsidR="00927EFE" w:rsidRDefault="009E7B17" w:rsidP="009E7B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窗口</w:t>
      </w:r>
      <w:r w:rsidR="008326DF">
        <w:tab/>
      </w:r>
      <w:r w:rsidR="008326DF">
        <w:tab/>
      </w:r>
      <w:r w:rsidR="008326DF">
        <w:tab/>
      </w:r>
      <w:r w:rsidR="008326DF">
        <w:tab/>
      </w:r>
      <w:r>
        <w:rPr>
          <w:rFonts w:hint="eastAsia"/>
        </w:rPr>
        <w:t>对应</w:t>
      </w:r>
      <w:r w:rsidR="008326DF">
        <w:tab/>
      </w:r>
      <w:r>
        <w:rPr>
          <w:rFonts w:hint="eastAsia"/>
        </w:rPr>
        <w:t>屏幕</w:t>
      </w:r>
      <w:r>
        <w:tab/>
      </w:r>
      <w:r w:rsidR="008326DF">
        <w:tab/>
      </w:r>
      <w:r w:rsidR="008326DF">
        <w:tab/>
      </w:r>
      <w:r w:rsidR="008326DF">
        <w:tab/>
      </w:r>
      <w:r w:rsidR="008326DF">
        <w:tab/>
      </w:r>
      <w:r>
        <w:t xml:space="preserve">—— </w:t>
      </w:r>
      <w:r>
        <w:rPr>
          <w:rFonts w:hint="eastAsia"/>
        </w:rPr>
        <w:t>直接</w:t>
      </w:r>
      <w:r>
        <w:t>映射</w:t>
      </w:r>
    </w:p>
    <w:p w:rsidR="009E7B17" w:rsidRDefault="009E7B17" w:rsidP="009E7B17">
      <w:pPr>
        <w:pStyle w:val="2"/>
      </w:pPr>
      <w:r>
        <w:rPr>
          <w:rFonts w:hint="eastAsia"/>
        </w:rPr>
        <w:lastRenderedPageBreak/>
        <w:t>其他</w:t>
      </w:r>
      <w:r>
        <w:t>说明</w:t>
      </w:r>
    </w:p>
    <w:p w:rsidR="009E7B17" w:rsidRDefault="009E7B17" w:rsidP="009E7B1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Viewport需要处于</w:t>
      </w:r>
      <w:r>
        <w:t>Device BackBuffer</w:t>
      </w:r>
      <w:r>
        <w:rPr>
          <w:rFonts w:hint="eastAsia"/>
        </w:rPr>
        <w:t>的</w:t>
      </w:r>
      <w:r>
        <w:t>范围内，否则超出</w:t>
      </w:r>
      <w:r>
        <w:rPr>
          <w:rFonts w:hint="eastAsia"/>
        </w:rPr>
        <w:t>部分</w:t>
      </w:r>
      <w:r>
        <w:t>的像素会被丢弃</w:t>
      </w:r>
    </w:p>
    <w:p w:rsidR="009E7B17" w:rsidRDefault="009E7B17" w:rsidP="009E7B17">
      <w:pPr>
        <w:pStyle w:val="a7"/>
        <w:numPr>
          <w:ilvl w:val="0"/>
          <w:numId w:val="4"/>
        </w:numPr>
        <w:ind w:firstLineChars="0"/>
      </w:pPr>
      <w:r>
        <w:t>SwapChain BackBuffer</w:t>
      </w:r>
      <w:r>
        <w:rPr>
          <w:rFonts w:hint="eastAsia"/>
        </w:rPr>
        <w:t>需要</w:t>
      </w:r>
      <w:r>
        <w:t>小于或等于Device BackBuffer，否则超出的部分</w:t>
      </w:r>
      <w:r>
        <w:rPr>
          <w:rFonts w:hint="eastAsia"/>
        </w:rPr>
        <w:t>会</w:t>
      </w:r>
      <w:r>
        <w:t>无法显示像素</w:t>
      </w:r>
    </w:p>
    <w:p w:rsidR="003A3023" w:rsidRDefault="009E7B17" w:rsidP="009E7B1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Device</w:t>
      </w:r>
      <w:r>
        <w:rPr>
          <w:rFonts w:hint="eastAsia"/>
        </w:rPr>
        <w:t>时</w:t>
      </w:r>
      <w:r>
        <w:t>，若使用了全屏模式，则</w:t>
      </w:r>
      <w:r>
        <w:t>Device BackBuffer</w:t>
      </w:r>
      <w:r>
        <w:rPr>
          <w:rFonts w:hint="eastAsia"/>
        </w:rPr>
        <w:t>会</w:t>
      </w:r>
      <w:r>
        <w:t>直接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屏幕</w:t>
      </w:r>
      <w:r>
        <w:t>的BackBuffer</w:t>
      </w:r>
      <w:r>
        <w:rPr>
          <w:rFonts w:hint="eastAsia"/>
        </w:rPr>
        <w:t>（不执行</w:t>
      </w:r>
      <w:r>
        <w:t>拉伸），此时</w:t>
      </w:r>
      <w:r>
        <w:rPr>
          <w:rFonts w:hint="eastAsia"/>
        </w:rPr>
        <w:t>若</w:t>
      </w:r>
      <w:r>
        <w:t>指定的</w:t>
      </w:r>
      <w:r>
        <w:t xml:space="preserve">Device </w:t>
      </w:r>
      <w:r w:rsidRPr="003546EA">
        <w:t>BackBuffer</w:t>
      </w:r>
      <w:r>
        <w:rPr>
          <w:rFonts w:hint="eastAsia"/>
        </w:rPr>
        <w:t>分辨率</w:t>
      </w:r>
      <w:r>
        <w:t>小于屏幕分辨率，会导致创建Device</w:t>
      </w:r>
      <w:r w:rsidR="003A3023">
        <w:t>失败</w:t>
      </w:r>
    </w:p>
    <w:p w:rsidR="009E7B17" w:rsidRDefault="003A3023" w:rsidP="009E7B17">
      <w:pPr>
        <w:pStyle w:val="a7"/>
        <w:numPr>
          <w:ilvl w:val="0"/>
          <w:numId w:val="4"/>
        </w:numPr>
        <w:ind w:firstLineChars="0"/>
      </w:pPr>
      <w:r>
        <w:t>SwapChain</w:t>
      </w:r>
      <w:r>
        <w:rPr>
          <w:rFonts w:hint="eastAsia"/>
        </w:rPr>
        <w:t>无法</w:t>
      </w:r>
      <w:r>
        <w:t>指定为全屏</w:t>
      </w:r>
      <w:r>
        <w:rPr>
          <w:rFonts w:hint="eastAsia"/>
        </w:rPr>
        <w:t>模式，</w:t>
      </w:r>
      <w:r>
        <w:t>否则会</w:t>
      </w:r>
      <w:r>
        <w:rPr>
          <w:rFonts w:hint="eastAsia"/>
        </w:rPr>
        <w:t>创建</w:t>
      </w:r>
      <w:r>
        <w:t>SwapChain</w:t>
      </w:r>
      <w:r>
        <w:t>失败</w:t>
      </w:r>
    </w:p>
    <w:p w:rsidR="003546EA" w:rsidRDefault="003546EA" w:rsidP="009E7B1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由于</w:t>
      </w:r>
      <w:r>
        <w:t>BackBuffer</w:t>
      </w:r>
      <w:r>
        <w:rPr>
          <w:rFonts w:hint="eastAsia"/>
        </w:rPr>
        <w:t>对应</w:t>
      </w:r>
      <w:r>
        <w:t>到窗口时，使用的是拉伸映射，可能会导致画面模糊，所以此时最好重置Device或者SwapChain，以保持画面清晰</w:t>
      </w:r>
    </w:p>
    <w:p w:rsidR="003546EA" w:rsidRPr="009E7B17" w:rsidRDefault="003546EA" w:rsidP="009E7B1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Viewport</w:t>
      </w:r>
      <w:r w:rsidR="001E75E1">
        <w:rPr>
          <w:rFonts w:hint="eastAsia"/>
        </w:rPr>
        <w:t>只与</w:t>
      </w:r>
      <w:r>
        <w:t>Device BackBuffer</w:t>
      </w:r>
      <w:r w:rsidR="001E75E1">
        <w:rPr>
          <w:rFonts w:hint="eastAsia"/>
        </w:rPr>
        <w:t>和二维</w:t>
      </w:r>
      <w:r w:rsidR="001E75E1">
        <w:t>投影</w:t>
      </w:r>
      <w:r w:rsidR="001E75E1">
        <w:rPr>
          <w:rFonts w:hint="eastAsia"/>
        </w:rPr>
        <w:t>空间</w:t>
      </w:r>
      <w:r w:rsidR="001E75E1">
        <w:t>有关</w:t>
      </w:r>
      <w:bookmarkStart w:id="0" w:name="_GoBack"/>
      <w:bookmarkEnd w:id="0"/>
      <w:r>
        <w:t>，与窗口无关</w:t>
      </w:r>
    </w:p>
    <w:sectPr w:rsidR="003546EA" w:rsidRPr="009E7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E09"/>
    <w:multiLevelType w:val="hybridMultilevel"/>
    <w:tmpl w:val="59C66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840CAA"/>
    <w:multiLevelType w:val="hybridMultilevel"/>
    <w:tmpl w:val="F50C9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2E4CF3"/>
    <w:multiLevelType w:val="hybridMultilevel"/>
    <w:tmpl w:val="95743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275F09"/>
    <w:multiLevelType w:val="hybridMultilevel"/>
    <w:tmpl w:val="4A642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A8"/>
    <w:rsid w:val="001E75E1"/>
    <w:rsid w:val="003164A7"/>
    <w:rsid w:val="003546EA"/>
    <w:rsid w:val="003A3023"/>
    <w:rsid w:val="004C27A6"/>
    <w:rsid w:val="005F1EA8"/>
    <w:rsid w:val="008326DF"/>
    <w:rsid w:val="008F77D8"/>
    <w:rsid w:val="00927EFE"/>
    <w:rsid w:val="00977FBC"/>
    <w:rsid w:val="009E7B17"/>
    <w:rsid w:val="00C90287"/>
    <w:rsid w:val="00D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8050"/>
  <w15:chartTrackingRefBased/>
  <w15:docId w15:val="{71ED95DF-A4FC-41C2-B7EE-6BB9DB13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7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2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27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7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27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C27A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C27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C27A6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C27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C27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C27A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C2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无尘(王智强)</dc:creator>
  <cp:keywords/>
  <dc:description/>
  <cp:lastModifiedBy>无尘(王智强)</cp:lastModifiedBy>
  <cp:revision>8</cp:revision>
  <dcterms:created xsi:type="dcterms:W3CDTF">2016-04-12T03:08:00Z</dcterms:created>
  <dcterms:modified xsi:type="dcterms:W3CDTF">2016-04-12T04:08:00Z</dcterms:modified>
</cp:coreProperties>
</file>