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21" w:rsidRPr="00AF4BA5" w:rsidRDefault="00881B21" w:rsidP="00AF4BA5">
      <w:pPr>
        <w:pStyle w:val="1"/>
      </w:pPr>
      <w:r>
        <w:rPr>
          <w:rFonts w:hint="eastAsia"/>
        </w:rPr>
        <w:t>光照</w:t>
      </w:r>
      <w:r>
        <w:t xml:space="preserve"> </w:t>
      </w:r>
      <w:r>
        <w:rPr>
          <w:rFonts w:hint="eastAsia"/>
        </w:rPr>
        <w:t>Lighting</w:t>
      </w:r>
    </w:p>
    <w:p w:rsidR="00AF4C5A" w:rsidRDefault="00AF4C5A" w:rsidP="00881B21">
      <w:pPr>
        <w:pStyle w:val="2"/>
        <w:spacing w:before="312"/>
        <w:ind w:left="480" w:hanging="480"/>
      </w:pPr>
      <w:r>
        <w:rPr>
          <w:rFonts w:hint="eastAsia"/>
        </w:rPr>
        <w:t>常见的几种光照模型</w:t>
      </w:r>
    </w:p>
    <w:p w:rsidR="002B08F7" w:rsidRPr="002B08F7" w:rsidRDefault="002B08F7" w:rsidP="002B08F7">
      <w:pPr>
        <w:pStyle w:val="a8"/>
      </w:pPr>
      <w:r>
        <w:rPr>
          <w:noProof/>
        </w:rPr>
        <w:drawing>
          <wp:inline distT="0" distB="0" distL="0" distR="0" wp14:anchorId="0D007561" wp14:editId="65A3B791">
            <wp:extent cx="4429125" cy="1438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21" w:rsidRDefault="00AF4C5A" w:rsidP="002B08F7">
      <w:pPr>
        <w:pStyle w:val="2"/>
        <w:spacing w:before="312"/>
        <w:ind w:left="480" w:hanging="480"/>
      </w:pPr>
      <w:r>
        <w:rPr>
          <w:rFonts w:hint="eastAsia"/>
        </w:rPr>
        <w:t>基本的光照模型</w:t>
      </w:r>
    </w:p>
    <w:p w:rsidR="00881B21" w:rsidRPr="00F37602" w:rsidRDefault="00D450C6" w:rsidP="00F7217A">
      <w:pPr>
        <w:pStyle w:val="3"/>
        <w:spacing w:before="156"/>
        <w:ind w:left="420" w:hanging="420"/>
      </w:pPr>
      <w:r w:rsidRPr="00F37602">
        <w:rPr>
          <w:rFonts w:hint="eastAsia"/>
        </w:rPr>
        <w:t>数学</w:t>
      </w:r>
      <w:r w:rsidR="00AF4C5A" w:rsidRPr="00F37602">
        <w:rPr>
          <w:rFonts w:hint="eastAsia"/>
        </w:rPr>
        <w:t>公式</w:t>
      </w:r>
      <w:r w:rsidRPr="00F37602">
        <w:rPr>
          <w:rFonts w:hint="eastAsia"/>
        </w:rPr>
        <w:t>描述</w:t>
      </w:r>
      <w:r w:rsidR="00AF4C5A" w:rsidRPr="00F37602">
        <w:rPr>
          <w:rFonts w:hint="eastAsia"/>
        </w:rPr>
        <w:t>：</w:t>
      </w:r>
    </w:p>
    <w:p w:rsidR="00AF4C5A" w:rsidRPr="00AF4C5A" w:rsidRDefault="00AF4C5A" w:rsidP="00704094">
      <w:pPr>
        <w:ind w:firstLine="420"/>
        <w:jc w:val="center"/>
      </w:pPr>
      <w:r>
        <w:rPr>
          <w:rFonts w:hint="eastAsia"/>
        </w:rPr>
        <w:t>表面色彩</w:t>
      </w:r>
      <w:r w:rsidR="00F37602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 w:rsidR="00F7217A">
        <w:rPr>
          <w:rFonts w:hint="eastAsia"/>
        </w:rPr>
        <w:t>发射</w:t>
      </w:r>
      <w:r>
        <w:rPr>
          <w:rFonts w:hint="eastAsia"/>
        </w:rPr>
        <w:t xml:space="preserve"> + </w:t>
      </w:r>
      <w:r w:rsidR="00F7217A">
        <w:rPr>
          <w:rFonts w:hint="eastAsia"/>
        </w:rPr>
        <w:t>环境</w:t>
      </w:r>
      <w:r>
        <w:rPr>
          <w:rFonts w:hint="eastAsia"/>
        </w:rPr>
        <w:t xml:space="preserve"> + </w:t>
      </w:r>
      <w:r w:rsidR="00F7217A">
        <w:rPr>
          <w:rFonts w:hint="eastAsia"/>
        </w:rPr>
        <w:t>漫射</w:t>
      </w:r>
      <w:r>
        <w:rPr>
          <w:rFonts w:hint="eastAsia"/>
        </w:rPr>
        <w:t xml:space="preserve"> + </w:t>
      </w:r>
      <w:r w:rsidR="00F7217A">
        <w:rPr>
          <w:rFonts w:hint="eastAsia"/>
        </w:rPr>
        <w:t>镜面</w:t>
      </w:r>
    </w:p>
    <w:p w:rsidR="00881B21" w:rsidRDefault="00CF453F" w:rsidP="00704094">
      <w:pPr>
        <w:ind w:firstLine="420"/>
        <w:jc w:val="center"/>
      </w:pPr>
      <w:r>
        <w:rPr>
          <w:rFonts w:hint="eastAsia"/>
        </w:rPr>
        <w:t>S</w:t>
      </w:r>
      <w:r>
        <w:t>urface</w:t>
      </w:r>
      <w:r w:rsidR="006B68C1">
        <w:rPr>
          <w:rFonts w:hint="eastAsia"/>
        </w:rPr>
        <w:t xml:space="preserve"> </w:t>
      </w:r>
      <w:r>
        <w:t xml:space="preserve">Color = </w:t>
      </w:r>
      <w:r>
        <w:rPr>
          <w:rFonts w:hint="eastAsia"/>
        </w:rPr>
        <w:t>E</w:t>
      </w:r>
      <w:r w:rsidR="00043F79" w:rsidRPr="00043F79">
        <w:t>mis</w:t>
      </w:r>
      <w:r>
        <w:t xml:space="preserve">sive + </w:t>
      </w:r>
      <w:r>
        <w:rPr>
          <w:rFonts w:hint="eastAsia"/>
        </w:rPr>
        <w:t>A</w:t>
      </w:r>
      <w:r>
        <w:t xml:space="preserve">mbient + </w:t>
      </w:r>
      <w:r>
        <w:rPr>
          <w:rFonts w:hint="eastAsia"/>
        </w:rPr>
        <w:t>D</w:t>
      </w:r>
      <w:r w:rsidR="006B68C1">
        <w:t xml:space="preserve">iffuse + </w:t>
      </w:r>
      <w:r w:rsidR="006B68C1">
        <w:rPr>
          <w:rFonts w:hint="eastAsia"/>
        </w:rPr>
        <w:t>S</w:t>
      </w:r>
      <w:r w:rsidR="00043F79" w:rsidRPr="00043F79">
        <w:t>pecular</w:t>
      </w:r>
    </w:p>
    <w:p w:rsidR="00BB58D9" w:rsidRDefault="00F7217A" w:rsidP="00F7217A">
      <w:pPr>
        <w:pStyle w:val="3"/>
        <w:spacing w:before="156"/>
        <w:ind w:left="420" w:hanging="420"/>
      </w:pPr>
      <w:r>
        <w:rPr>
          <w:rFonts w:hint="eastAsia"/>
        </w:rPr>
        <w:t>发射</w:t>
      </w:r>
      <w:r>
        <w:rPr>
          <w:rFonts w:hint="eastAsia"/>
        </w:rPr>
        <w:t xml:space="preserve"> </w:t>
      </w:r>
      <w:r w:rsidR="002B08F7">
        <w:rPr>
          <w:rFonts w:hint="eastAsia"/>
        </w:rPr>
        <w:t>Emissive</w:t>
      </w:r>
      <w:r>
        <w:rPr>
          <w:rFonts w:hint="eastAsia"/>
        </w:rPr>
        <w:t xml:space="preserve"> Term</w:t>
      </w:r>
    </w:p>
    <w:p w:rsidR="002B08F7" w:rsidRDefault="00943EAA" w:rsidP="002B08F7">
      <w:pPr>
        <w:ind w:left="420"/>
      </w:pPr>
      <w:r w:rsidRPr="00943EAA">
        <w:rPr>
          <w:rFonts w:hint="eastAsia"/>
          <w:b/>
        </w:rPr>
        <w:t>【释义】</w:t>
      </w:r>
      <w:r w:rsidR="00EC3232">
        <w:rPr>
          <w:rFonts w:hint="eastAsia"/>
        </w:rPr>
        <w:t>“发射”用于描述物体</w:t>
      </w:r>
      <w:r w:rsidR="0073222F">
        <w:rPr>
          <w:rFonts w:hint="eastAsia"/>
        </w:rPr>
        <w:t>表面在没有光源的情况下</w:t>
      </w:r>
      <w:r w:rsidR="00EC3232">
        <w:rPr>
          <w:rFonts w:hint="eastAsia"/>
        </w:rPr>
        <w:t>散射出的色彩。</w:t>
      </w:r>
      <w:r w:rsidR="006F21F9">
        <w:rPr>
          <w:rFonts w:hint="eastAsia"/>
        </w:rPr>
        <w:t>具有</w:t>
      </w:r>
      <w:r w:rsidR="00F7217A">
        <w:rPr>
          <w:rFonts w:hint="eastAsia"/>
        </w:rPr>
        <w:t>“</w:t>
      </w:r>
      <w:r w:rsidR="006F21F9">
        <w:rPr>
          <w:rFonts w:hint="eastAsia"/>
        </w:rPr>
        <w:t>发射</w:t>
      </w:r>
      <w:r w:rsidR="00F7217A">
        <w:rPr>
          <w:rFonts w:hint="eastAsia"/>
        </w:rPr>
        <w:t>”属性</w:t>
      </w:r>
      <w:r w:rsidR="006F21F9">
        <w:rPr>
          <w:rFonts w:hint="eastAsia"/>
        </w:rPr>
        <w:t>的物体不等同于光源，它们不具有照亮场景中其他物体的能力。</w:t>
      </w:r>
    </w:p>
    <w:p w:rsidR="00943EAA" w:rsidRDefault="00943EAA" w:rsidP="00943EAA">
      <w:pPr>
        <w:pStyle w:val="a8"/>
      </w:pPr>
      <w:r>
        <w:rPr>
          <w:noProof/>
        </w:rPr>
        <w:drawing>
          <wp:inline distT="0" distB="0" distL="0" distR="0" wp14:anchorId="78D9E95F" wp14:editId="5ADAD6EC">
            <wp:extent cx="1695450" cy="1209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A" w:rsidRPr="00943EAA" w:rsidRDefault="00943EAA" w:rsidP="00943EAA">
      <w:pPr>
        <w:ind w:left="420"/>
        <w:rPr>
          <w:b/>
        </w:rPr>
      </w:pPr>
      <w:r w:rsidRPr="00943EAA">
        <w:rPr>
          <w:rFonts w:hint="eastAsia"/>
          <w:b/>
        </w:rPr>
        <w:t>【数学表达式】</w:t>
      </w:r>
    </w:p>
    <w:p w:rsidR="00613644" w:rsidRDefault="00613644" w:rsidP="00704094">
      <w:pPr>
        <w:ind w:left="420"/>
        <w:jc w:val="center"/>
      </w:pPr>
      <w:r>
        <w:rPr>
          <w:rFonts w:hint="eastAsia"/>
        </w:rPr>
        <w:t>E</w:t>
      </w:r>
      <w:r w:rsidRPr="00043F79">
        <w:t>mis</w:t>
      </w:r>
      <w:r>
        <w:t>sive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K</w:t>
      </w:r>
      <w:r w:rsidRPr="00613644">
        <w:rPr>
          <w:rFonts w:hint="eastAsia"/>
          <w:vertAlign w:val="subscript"/>
        </w:rPr>
        <w:t>e</w:t>
      </w:r>
      <w:proofErr w:type="spellEnd"/>
    </w:p>
    <w:p w:rsidR="00943EAA" w:rsidRPr="00613644" w:rsidRDefault="00613644" w:rsidP="00943EAA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</w:t>
      </w:r>
      <w:r w:rsidRPr="00943EAA">
        <w:rPr>
          <w:rFonts w:hint="eastAsia"/>
          <w:vertAlign w:val="subscript"/>
        </w:rPr>
        <w:t>e</w:t>
      </w:r>
      <w:proofErr w:type="spellEnd"/>
      <w:r w:rsidR="00EC3232">
        <w:rPr>
          <w:rFonts w:hint="eastAsia"/>
        </w:rPr>
        <w:t>是材质的发射</w:t>
      </w:r>
      <w:r>
        <w:rPr>
          <w:rFonts w:hint="eastAsia"/>
        </w:rPr>
        <w:t>属性。</w:t>
      </w:r>
    </w:p>
    <w:p w:rsidR="00613644" w:rsidRDefault="00F7217A" w:rsidP="00F7217A">
      <w:pPr>
        <w:pStyle w:val="3"/>
        <w:spacing w:before="156"/>
        <w:ind w:left="420" w:hanging="420"/>
      </w:pPr>
      <w:r>
        <w:rPr>
          <w:rFonts w:hint="eastAsia"/>
        </w:rPr>
        <w:t>环境</w:t>
      </w:r>
      <w:r w:rsidR="00613644">
        <w:rPr>
          <w:rFonts w:hint="eastAsia"/>
        </w:rPr>
        <w:t xml:space="preserve"> Ambient</w:t>
      </w:r>
      <w:r>
        <w:rPr>
          <w:rFonts w:hint="eastAsia"/>
        </w:rPr>
        <w:t xml:space="preserve"> Term</w:t>
      </w:r>
    </w:p>
    <w:p w:rsidR="00613644" w:rsidRDefault="00943EAA" w:rsidP="00613644">
      <w:pPr>
        <w:ind w:left="420"/>
      </w:pPr>
      <w:r w:rsidRPr="00943EAA">
        <w:rPr>
          <w:rFonts w:hint="eastAsia"/>
          <w:b/>
        </w:rPr>
        <w:t>【释义】</w:t>
      </w:r>
      <w:r w:rsidR="00F7217A">
        <w:rPr>
          <w:rFonts w:hint="eastAsia"/>
        </w:rPr>
        <w:t>“环境”用于描述场景中四处可见、</w:t>
      </w:r>
      <w:r w:rsidR="00EC3232">
        <w:rPr>
          <w:rFonts w:hint="eastAsia"/>
        </w:rPr>
        <w:t>没有特定</w:t>
      </w:r>
      <w:r w:rsidR="00F7217A">
        <w:rPr>
          <w:rFonts w:hint="eastAsia"/>
        </w:rPr>
        <w:t>方向</w:t>
      </w:r>
      <w:r w:rsidR="00EC3232">
        <w:rPr>
          <w:rFonts w:hint="eastAsia"/>
        </w:rPr>
        <w:t>的入射光在物体表面发生散射产生的色彩。</w:t>
      </w:r>
    </w:p>
    <w:p w:rsidR="00943EAA" w:rsidRDefault="00943EAA" w:rsidP="00943EAA">
      <w:pPr>
        <w:pStyle w:val="a8"/>
      </w:pPr>
      <w:r>
        <w:rPr>
          <w:noProof/>
        </w:rPr>
        <w:lastRenderedPageBreak/>
        <w:drawing>
          <wp:inline distT="0" distB="0" distL="0" distR="0" wp14:anchorId="201BAAC8" wp14:editId="60736D88">
            <wp:extent cx="3789274" cy="120773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348" cy="12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A" w:rsidRPr="00943EAA" w:rsidRDefault="00943EAA" w:rsidP="00943EAA">
      <w:pPr>
        <w:ind w:left="420"/>
        <w:rPr>
          <w:b/>
        </w:rPr>
      </w:pPr>
      <w:r w:rsidRPr="00943EAA">
        <w:rPr>
          <w:rFonts w:hint="eastAsia"/>
          <w:b/>
        </w:rPr>
        <w:t>【数学表达式】</w:t>
      </w:r>
    </w:p>
    <w:p w:rsidR="00EC3232" w:rsidRDefault="00EC3232" w:rsidP="00704094">
      <w:pPr>
        <w:ind w:left="420"/>
        <w:jc w:val="center"/>
      </w:pPr>
      <w:r>
        <w:rPr>
          <w:rFonts w:hint="eastAsia"/>
        </w:rPr>
        <w:t>A</w:t>
      </w:r>
      <w:r>
        <w:t xml:space="preserve">mbient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a</w:t>
      </w:r>
      <w:proofErr w:type="spellEnd"/>
      <w:r w:rsidR="00B662CE">
        <w:rPr>
          <w:rFonts w:hint="eastAsia"/>
        </w:rPr>
        <w:t xml:space="preserve"> * </w:t>
      </w:r>
      <w:proofErr w:type="spellStart"/>
      <w:r>
        <w:rPr>
          <w:rFonts w:hint="eastAsia"/>
        </w:rPr>
        <w:t>GlobalAmbient</w:t>
      </w:r>
      <w:proofErr w:type="spellEnd"/>
    </w:p>
    <w:p w:rsidR="00EC3232" w:rsidRDefault="00EC3232" w:rsidP="00EC3232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是材质的环境属性。</w:t>
      </w:r>
    </w:p>
    <w:p w:rsidR="00943EAA" w:rsidRPr="00613644" w:rsidRDefault="00EC3232" w:rsidP="00943EAA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GlobalAmbient</w:t>
      </w:r>
      <w:proofErr w:type="spellEnd"/>
      <w:r>
        <w:rPr>
          <w:rFonts w:hint="eastAsia"/>
        </w:rPr>
        <w:t>是场景中环境光的色彩。</w:t>
      </w:r>
    </w:p>
    <w:p w:rsidR="00EC3232" w:rsidRDefault="00EC3232" w:rsidP="00EC3232">
      <w:pPr>
        <w:pStyle w:val="3"/>
        <w:spacing w:before="156"/>
        <w:ind w:left="420" w:hanging="420"/>
      </w:pPr>
      <w:r>
        <w:rPr>
          <w:rFonts w:hint="eastAsia"/>
        </w:rPr>
        <w:t>漫射</w:t>
      </w:r>
      <w:r>
        <w:rPr>
          <w:rFonts w:hint="eastAsia"/>
        </w:rPr>
        <w:t xml:space="preserve"> Diffuse Term</w:t>
      </w:r>
    </w:p>
    <w:p w:rsidR="00EC3232" w:rsidRDefault="00943EAA" w:rsidP="00EC3232">
      <w:pPr>
        <w:ind w:left="420"/>
      </w:pPr>
      <w:r w:rsidRPr="00943EAA">
        <w:rPr>
          <w:rFonts w:hint="eastAsia"/>
          <w:b/>
        </w:rPr>
        <w:t>【释义】</w:t>
      </w:r>
      <w:r w:rsidR="00EC3232">
        <w:rPr>
          <w:rFonts w:hint="eastAsia"/>
        </w:rPr>
        <w:t>“漫射”用于描述具有特定方向的入射光在物体表面发生散射所产生的色彩。</w:t>
      </w:r>
    </w:p>
    <w:p w:rsidR="00943EAA" w:rsidRDefault="00943EAA" w:rsidP="00943EAA">
      <w:pPr>
        <w:pStyle w:val="a8"/>
      </w:pPr>
      <w:r>
        <w:rPr>
          <w:noProof/>
        </w:rPr>
        <w:drawing>
          <wp:inline distT="0" distB="0" distL="0" distR="0" wp14:anchorId="72F17A43" wp14:editId="34EC5C2B">
            <wp:extent cx="478155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32" w:rsidRPr="00943EAA" w:rsidRDefault="00943EAA" w:rsidP="00EC3232">
      <w:pPr>
        <w:ind w:left="420"/>
        <w:rPr>
          <w:b/>
        </w:rPr>
      </w:pPr>
      <w:r w:rsidRPr="00943EAA">
        <w:rPr>
          <w:rFonts w:hint="eastAsia"/>
          <w:b/>
        </w:rPr>
        <w:t>【</w:t>
      </w:r>
      <w:r w:rsidR="00EC3232" w:rsidRPr="00943EAA">
        <w:rPr>
          <w:rFonts w:hint="eastAsia"/>
          <w:b/>
        </w:rPr>
        <w:t>数学表达式</w:t>
      </w:r>
      <w:r w:rsidRPr="00943EAA">
        <w:rPr>
          <w:rFonts w:hint="eastAsia"/>
          <w:b/>
        </w:rPr>
        <w:t>】</w:t>
      </w:r>
    </w:p>
    <w:p w:rsidR="00EC3232" w:rsidRDefault="00EC3232" w:rsidP="00704094">
      <w:pPr>
        <w:ind w:left="420"/>
        <w:jc w:val="center"/>
      </w:pPr>
      <w:r>
        <w:rPr>
          <w:rFonts w:hint="eastAsia"/>
        </w:rPr>
        <w:t>D</w:t>
      </w:r>
      <w:r>
        <w:t xml:space="preserve">iffuse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d</w:t>
      </w:r>
      <w:proofErr w:type="spellEnd"/>
      <w:r w:rsidR="00B662CE">
        <w:rPr>
          <w:rFonts w:hint="eastAsia"/>
        </w:rPr>
        <w:t xml:space="preserve"> * </w:t>
      </w:r>
      <w:proofErr w:type="spellStart"/>
      <w:r w:rsidR="0073222F">
        <w:rPr>
          <w:rFonts w:hint="eastAsia"/>
        </w:rPr>
        <w:t>LightColor</w:t>
      </w:r>
      <w:proofErr w:type="spellEnd"/>
      <w:r w:rsidR="00B662CE">
        <w:rPr>
          <w:rFonts w:hint="eastAsia"/>
        </w:rPr>
        <w:t xml:space="preserve"> * </w:t>
      </w:r>
      <w:r w:rsidR="0073222F">
        <w:rPr>
          <w:rFonts w:hint="eastAsia"/>
        </w:rPr>
        <w:t xml:space="preserve">max(N </w:t>
      </w:r>
      <w:r w:rsidR="0073222F">
        <w:rPr>
          <w:rFonts w:hint="eastAsia"/>
        </w:rPr>
        <w:t>·</w:t>
      </w:r>
      <w:r w:rsidR="0073222F">
        <w:rPr>
          <w:rFonts w:hint="eastAsia"/>
        </w:rPr>
        <w:t xml:space="preserve"> L, 0)</w:t>
      </w:r>
    </w:p>
    <w:p w:rsidR="00EC3232" w:rsidRDefault="0073222F" w:rsidP="00EC3232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</w:t>
      </w:r>
      <w:r>
        <w:rPr>
          <w:rFonts w:hint="eastAsia"/>
          <w:vertAlign w:val="subscript"/>
        </w:rPr>
        <w:t>d</w:t>
      </w:r>
      <w:proofErr w:type="spellEnd"/>
      <w:r>
        <w:rPr>
          <w:rFonts w:hint="eastAsia"/>
        </w:rPr>
        <w:t>是材质的漫射</w:t>
      </w:r>
      <w:r w:rsidR="00EC3232">
        <w:rPr>
          <w:rFonts w:hint="eastAsia"/>
        </w:rPr>
        <w:t>属性。</w:t>
      </w:r>
    </w:p>
    <w:p w:rsidR="00EC3232" w:rsidRDefault="0073222F" w:rsidP="00EC3232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LightColor</w:t>
      </w:r>
      <w:proofErr w:type="spellEnd"/>
      <w:r w:rsidR="00EC3232">
        <w:rPr>
          <w:rFonts w:hint="eastAsia"/>
        </w:rPr>
        <w:t>是</w:t>
      </w:r>
      <w:r>
        <w:rPr>
          <w:rFonts w:hint="eastAsia"/>
        </w:rPr>
        <w:t>漫射光的色彩。</w:t>
      </w:r>
    </w:p>
    <w:p w:rsidR="0073222F" w:rsidRDefault="0073222F" w:rsidP="00EC323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是物体表面的单位法向量。</w:t>
      </w:r>
    </w:p>
    <w:p w:rsidR="0073222F" w:rsidRDefault="0073222F" w:rsidP="00EC323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>是由着色点出发，</w:t>
      </w:r>
      <w:r w:rsidR="00D532D9">
        <w:rPr>
          <w:rFonts w:hint="eastAsia"/>
        </w:rPr>
        <w:t>指向光源</w:t>
      </w:r>
      <w:r>
        <w:rPr>
          <w:rFonts w:hint="eastAsia"/>
        </w:rPr>
        <w:t>的单位向量。</w:t>
      </w:r>
    </w:p>
    <w:p w:rsidR="00943EAA" w:rsidRPr="00613644" w:rsidRDefault="00943EAA" w:rsidP="00943EAA">
      <w:pPr>
        <w:pStyle w:val="a8"/>
      </w:pPr>
      <w:r>
        <w:rPr>
          <w:noProof/>
        </w:rPr>
        <w:drawing>
          <wp:inline distT="0" distB="0" distL="0" distR="0" wp14:anchorId="7BD97C00" wp14:editId="617709E1">
            <wp:extent cx="260032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2F" w:rsidRDefault="0073222F" w:rsidP="0073222F">
      <w:pPr>
        <w:pStyle w:val="3"/>
        <w:spacing w:before="156"/>
        <w:ind w:left="420" w:hanging="420"/>
      </w:pPr>
      <w:r>
        <w:rPr>
          <w:rFonts w:hint="eastAsia"/>
        </w:rPr>
        <w:t>镜面</w:t>
      </w:r>
      <w:r>
        <w:rPr>
          <w:rFonts w:hint="eastAsia"/>
        </w:rPr>
        <w:t xml:space="preserve"> S</w:t>
      </w:r>
      <w:r w:rsidRPr="00043F79">
        <w:t>pecular</w:t>
      </w:r>
      <w:r>
        <w:rPr>
          <w:rFonts w:hint="eastAsia"/>
        </w:rPr>
        <w:t xml:space="preserve"> Term</w:t>
      </w:r>
    </w:p>
    <w:p w:rsidR="0073222F" w:rsidRDefault="00943EAA" w:rsidP="0073222F">
      <w:pPr>
        <w:ind w:left="420"/>
      </w:pPr>
      <w:r w:rsidRPr="00943EAA">
        <w:rPr>
          <w:rFonts w:hint="eastAsia"/>
          <w:b/>
        </w:rPr>
        <w:t>【释义】</w:t>
      </w:r>
      <w:r w:rsidR="0073222F">
        <w:rPr>
          <w:rFonts w:hint="eastAsia"/>
        </w:rPr>
        <w:t>“镜面”用于描述具有特定方向的入射光在物体表面发生折射所产生的色彩。</w:t>
      </w:r>
      <w:r w:rsidR="00242559">
        <w:rPr>
          <w:rFonts w:hint="eastAsia"/>
        </w:rPr>
        <w:t>镜面光的特点是会随着视点的移动发生改变。</w:t>
      </w:r>
    </w:p>
    <w:p w:rsidR="00943EAA" w:rsidRDefault="00943EAA" w:rsidP="00943EAA">
      <w:pPr>
        <w:pStyle w:val="a8"/>
      </w:pPr>
      <w:r>
        <w:rPr>
          <w:noProof/>
        </w:rPr>
        <w:lastRenderedPageBreak/>
        <w:drawing>
          <wp:inline distT="0" distB="0" distL="0" distR="0" wp14:anchorId="3B52FCE7" wp14:editId="79BCF84A">
            <wp:extent cx="3942893" cy="122284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320" cy="1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A" w:rsidRPr="00943EAA" w:rsidRDefault="00943EAA" w:rsidP="00943EAA">
      <w:pPr>
        <w:ind w:left="420"/>
        <w:rPr>
          <w:b/>
        </w:rPr>
      </w:pPr>
      <w:r w:rsidRPr="00943EAA">
        <w:rPr>
          <w:rFonts w:hint="eastAsia"/>
          <w:b/>
        </w:rPr>
        <w:t>【数学表达式】</w:t>
      </w:r>
    </w:p>
    <w:p w:rsidR="0073222F" w:rsidRDefault="0073222F" w:rsidP="00704094">
      <w:pPr>
        <w:ind w:left="420"/>
        <w:jc w:val="center"/>
      </w:pPr>
      <w:r>
        <w:rPr>
          <w:rFonts w:hint="eastAsia"/>
        </w:rPr>
        <w:t>S</w:t>
      </w:r>
      <w:r w:rsidRPr="00043F79">
        <w:t>pecular</w:t>
      </w:r>
      <w:r>
        <w:rPr>
          <w:rFonts w:hint="eastAsia"/>
        </w:rPr>
        <w:t xml:space="preserve"> = K</w:t>
      </w:r>
      <w:r>
        <w:rPr>
          <w:rFonts w:hint="eastAsia"/>
          <w:vertAlign w:val="subscript"/>
        </w:rPr>
        <w:t>s</w:t>
      </w:r>
      <w:r>
        <w:rPr>
          <w:rFonts w:hint="eastAsia"/>
        </w:rPr>
        <w:t xml:space="preserve"> </w:t>
      </w:r>
      <w:r w:rsidR="00B662CE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LightColor</w:t>
      </w:r>
      <w:proofErr w:type="spellEnd"/>
      <w:r w:rsidR="00B662CE">
        <w:rPr>
          <w:rFonts w:hint="eastAsia"/>
        </w:rPr>
        <w:t xml:space="preserve"> * </w:t>
      </w:r>
      <w:r>
        <w:rPr>
          <w:rFonts w:hint="eastAsia"/>
        </w:rPr>
        <w:t>Facing</w:t>
      </w:r>
      <w:r w:rsidR="00B662CE">
        <w:rPr>
          <w:rFonts w:hint="eastAsia"/>
        </w:rPr>
        <w:t xml:space="preserve"> * </w:t>
      </w:r>
      <w:r>
        <w:rPr>
          <w:rFonts w:hint="eastAsia"/>
        </w:rPr>
        <w:t xml:space="preserve">(max(N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="00D532D9">
        <w:rPr>
          <w:rFonts w:hint="eastAsia"/>
        </w:rPr>
        <w:t>normalize(V + L)</w:t>
      </w:r>
      <w:r>
        <w:rPr>
          <w:rFonts w:hint="eastAsia"/>
        </w:rPr>
        <w:t>, 0)</w:t>
      </w:r>
      <w:r w:rsidRPr="0073222F">
        <w:rPr>
          <w:rFonts w:hint="eastAsia"/>
          <w:vertAlign w:val="superscript"/>
        </w:rPr>
        <w:t>Shininess</w:t>
      </w:r>
      <w:bookmarkStart w:id="0" w:name="_GoBack"/>
      <w:bookmarkEnd w:id="0"/>
    </w:p>
    <w:p w:rsidR="0073222F" w:rsidRDefault="0073222F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K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是材质的镜面属性。</w:t>
      </w:r>
    </w:p>
    <w:p w:rsidR="0073222F" w:rsidRDefault="0073222F" w:rsidP="0073222F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LightColor</w:t>
      </w:r>
      <w:proofErr w:type="spellEnd"/>
      <w:r>
        <w:rPr>
          <w:rFonts w:hint="eastAsia"/>
        </w:rPr>
        <w:t>是漫射光的色彩。</w:t>
      </w:r>
    </w:p>
    <w:p w:rsidR="0073222F" w:rsidRDefault="0073222F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是物体表面</w:t>
      </w:r>
      <w:r w:rsidR="00AF2672">
        <w:rPr>
          <w:rFonts w:hint="eastAsia"/>
        </w:rPr>
        <w:t>法线</w:t>
      </w:r>
      <w:r>
        <w:rPr>
          <w:rFonts w:hint="eastAsia"/>
        </w:rPr>
        <w:t>的单位向量。</w:t>
      </w:r>
    </w:p>
    <w:p w:rsidR="0073222F" w:rsidRDefault="00D532D9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是由着色点出发，指向视点的单位向量</w:t>
      </w:r>
      <w:r w:rsidR="0073222F">
        <w:rPr>
          <w:rFonts w:hint="eastAsia"/>
        </w:rPr>
        <w:t>。</w:t>
      </w:r>
    </w:p>
    <w:p w:rsidR="00D532D9" w:rsidRDefault="00D532D9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>是由着色点出发，指向光源的单位向量。</w:t>
      </w:r>
    </w:p>
    <w:p w:rsidR="00227D0A" w:rsidRDefault="00227D0A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normalize(V + L)</w:t>
      </w:r>
      <w:r>
        <w:rPr>
          <w:rFonts w:hint="eastAsia"/>
        </w:rPr>
        <w:t>的结果为</w:t>
      </w:r>
      <w:r>
        <w:rPr>
          <w:rFonts w:hint="eastAsia"/>
        </w:rPr>
        <w:t>V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rPr>
          <w:rFonts w:hint="eastAsia"/>
        </w:rPr>
        <w:t>的</w:t>
      </w:r>
      <w:r w:rsidR="00F97872">
        <w:rPr>
          <w:rFonts w:hint="eastAsia"/>
        </w:rPr>
        <w:t>中间向量。</w:t>
      </w:r>
    </w:p>
    <w:p w:rsidR="00D532D9" w:rsidRDefault="00D532D9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N </w:t>
      </w:r>
      <w:r>
        <w:rPr>
          <w:rFonts w:hint="eastAsia"/>
        </w:rPr>
        <w:t>·</w:t>
      </w:r>
      <w:r>
        <w:rPr>
          <w:rFonts w:hint="eastAsia"/>
        </w:rPr>
        <w:t xml:space="preserve"> L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Facing = 1</w:t>
      </w:r>
      <w:r>
        <w:rPr>
          <w:rFonts w:hint="eastAsia"/>
        </w:rPr>
        <w:t>；否则</w:t>
      </w:r>
      <w:r>
        <w:rPr>
          <w:rFonts w:hint="eastAsia"/>
        </w:rPr>
        <w:t>Facing = 0</w:t>
      </w:r>
      <w:r>
        <w:rPr>
          <w:rFonts w:hint="eastAsia"/>
        </w:rPr>
        <w:t>。</w:t>
      </w:r>
    </w:p>
    <w:p w:rsidR="00413BC2" w:rsidRPr="00613644" w:rsidRDefault="00413BC2" w:rsidP="0073222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Shininess</w:t>
      </w:r>
      <w:r w:rsidR="004F7851">
        <w:rPr>
          <w:rFonts w:hint="eastAsia"/>
        </w:rPr>
        <w:t>定义了材质表面的光泽度，此值越大越不容易发生镜面反射</w:t>
      </w:r>
      <w:r>
        <w:rPr>
          <w:rFonts w:hint="eastAsia"/>
        </w:rPr>
        <w:t>。</w:t>
      </w:r>
    </w:p>
    <w:p w:rsidR="00227D0A" w:rsidRPr="0073222F" w:rsidRDefault="00943EAA" w:rsidP="00943EAA">
      <w:pPr>
        <w:pStyle w:val="a8"/>
      </w:pPr>
      <w:r w:rsidRPr="00943EAA">
        <w:rPr>
          <w:noProof/>
        </w:rPr>
        <w:drawing>
          <wp:inline distT="0" distB="0" distL="0" distR="0" wp14:anchorId="6D5909E5" wp14:editId="0BDD7F2B">
            <wp:extent cx="29622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D0A" w:rsidRPr="0073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22B" w:rsidRDefault="00B2122B" w:rsidP="00F7217A">
      <w:pPr>
        <w:spacing w:line="240" w:lineRule="auto"/>
      </w:pPr>
      <w:r>
        <w:separator/>
      </w:r>
    </w:p>
  </w:endnote>
  <w:endnote w:type="continuationSeparator" w:id="0">
    <w:p w:rsidR="00B2122B" w:rsidRDefault="00B2122B" w:rsidP="00F72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22B" w:rsidRDefault="00B2122B" w:rsidP="00F7217A">
      <w:pPr>
        <w:spacing w:line="240" w:lineRule="auto"/>
      </w:pPr>
      <w:r>
        <w:separator/>
      </w:r>
    </w:p>
  </w:footnote>
  <w:footnote w:type="continuationSeparator" w:id="0">
    <w:p w:rsidR="00B2122B" w:rsidRDefault="00B2122B" w:rsidP="00F721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02E16"/>
    <w:multiLevelType w:val="hybridMultilevel"/>
    <w:tmpl w:val="9D869BF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134E22"/>
    <w:rsid w:val="00195172"/>
    <w:rsid w:val="00227D0A"/>
    <w:rsid w:val="00242559"/>
    <w:rsid w:val="002B08F7"/>
    <w:rsid w:val="002D75A5"/>
    <w:rsid w:val="002F097D"/>
    <w:rsid w:val="00413BC2"/>
    <w:rsid w:val="004F7851"/>
    <w:rsid w:val="00613644"/>
    <w:rsid w:val="006B68C1"/>
    <w:rsid w:val="006F21F9"/>
    <w:rsid w:val="00704094"/>
    <w:rsid w:val="0073222F"/>
    <w:rsid w:val="0073515F"/>
    <w:rsid w:val="007931EA"/>
    <w:rsid w:val="00881B21"/>
    <w:rsid w:val="008A5210"/>
    <w:rsid w:val="00943EAA"/>
    <w:rsid w:val="00A67A97"/>
    <w:rsid w:val="00AF2672"/>
    <w:rsid w:val="00AF4BA5"/>
    <w:rsid w:val="00AF4C5A"/>
    <w:rsid w:val="00B2122B"/>
    <w:rsid w:val="00B662CE"/>
    <w:rsid w:val="00BB58D9"/>
    <w:rsid w:val="00CF453F"/>
    <w:rsid w:val="00D43033"/>
    <w:rsid w:val="00D450C6"/>
    <w:rsid w:val="00D532D9"/>
    <w:rsid w:val="00D758EE"/>
    <w:rsid w:val="00E253CD"/>
    <w:rsid w:val="00EC3232"/>
    <w:rsid w:val="00F37602"/>
    <w:rsid w:val="00F7217A"/>
    <w:rsid w:val="00F9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943EAA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F72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F7217A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F7217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F7217A"/>
    <w:rPr>
      <w:rFonts w:ascii="Calisto MT" w:eastAsia="微软雅黑" w:hAnsi="Calisto M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semiHidden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semiHidden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943EAA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F72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F7217A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F7217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F7217A"/>
    <w:rPr>
      <w:rFonts w:ascii="Calisto MT" w:eastAsia="微软雅黑" w:hAnsi="Calisto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26</cp:revision>
  <dcterms:created xsi:type="dcterms:W3CDTF">2015-08-28T07:44:00Z</dcterms:created>
  <dcterms:modified xsi:type="dcterms:W3CDTF">2015-09-06T03:52:00Z</dcterms:modified>
</cp:coreProperties>
</file>