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tabs>
          <w:tab w:val="center" w:leader="none" w:pos="4320"/>
          <w:tab w:val="right" w:leader="none" w:pos="8640"/>
        </w:tabs>
        <w:spacing w:after="0" w:line="240" w:lineRule="auto"/>
        <w:jc w:val="center"/>
        <w:rPr>
          <w:rFonts w:ascii="Times New Roman" w:cs="Times New Roman" w:eastAsia="Times New Roman" w:hAnsi="Times New Roman"/>
          <w:b w:val="1"/>
          <w:smallCaps w:val="1"/>
          <w:color w:val="000000"/>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4114800" cy="1021080"/>
            <wp:effectExtent b="0" l="0" r="0" t="0"/>
            <wp:docPr id="191142728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114800" cy="102108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Times New Roman" w:cs="Times New Roman" w:eastAsia="Times New Roman" w:hAnsi="Times New Roman"/>
          <w:b w:val="1"/>
          <w:smallCaps w:val="1"/>
          <w:color w:val="000000"/>
          <w:sz w:val="24"/>
          <w:szCs w:val="24"/>
        </w:rPr>
      </w:pP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b w:val="1"/>
          <w:smallCaps w:val="1"/>
          <w:color w:val="000000"/>
          <w:sz w:val="24"/>
          <w:szCs w:val="24"/>
        </w:rPr>
      </w:pPr>
      <w:sdt>
        <w:sdtPr>
          <w:tag w:val="goog_rdk_0"/>
        </w:sdtPr>
        <w:sdtContent>
          <w:commentRangeStart w:id="0"/>
        </w:sdtContent>
      </w:sdt>
      <w:r w:rsidDel="00000000" w:rsidR="00000000" w:rsidRPr="00000000">
        <w:rPr>
          <w:rFonts w:ascii="Times New Roman" w:cs="Times New Roman" w:eastAsia="Times New Roman" w:hAnsi="Times New Roman"/>
          <w:b w:val="1"/>
          <w:smallCaps w:val="1"/>
          <w:sz w:val="24"/>
          <w:szCs w:val="24"/>
          <w:rtl w:val="0"/>
        </w:rPr>
        <w:t xml:space="preserve">MCS 394</w:t>
      </w:r>
      <w:r w:rsidDel="00000000" w:rsidR="00000000" w:rsidRPr="00000000">
        <w:rPr>
          <w:rFonts w:ascii="Times New Roman" w:cs="Times New Roman" w:eastAsia="Times New Roman" w:hAnsi="Times New Roman"/>
          <w:b w:val="1"/>
          <w:smallCaps w:val="1"/>
          <w:color w:val="000000"/>
          <w:sz w:val="24"/>
          <w:szCs w:val="24"/>
          <w:rtl w:val="0"/>
        </w:rPr>
        <w:t xml:space="preserve"> TEAM CONTRACT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spacing w:after="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Spring 202</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p w:rsidR="00000000" w:rsidDel="00000000" w:rsidP="00000000" w:rsidRDefault="00000000" w:rsidRPr="00000000" w14:paraId="0000000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Team Name: </w:t>
      </w:r>
      <w:r w:rsidDel="00000000" w:rsidR="00000000" w:rsidRPr="00000000">
        <w:rPr>
          <w:rFonts w:ascii="Times New Roman" w:cs="Times New Roman" w:eastAsia="Times New Roman" w:hAnsi="Times New Roman"/>
          <w:b w:val="1"/>
          <w:sz w:val="24"/>
          <w:szCs w:val="24"/>
          <w:rtl w:val="0"/>
        </w:rPr>
        <w:t xml:space="preserve">Col. Mustard in the Billiard’s Room with the Candlestick</w:t>
      </w:r>
      <w:r w:rsidDel="00000000" w:rsidR="00000000" w:rsidRPr="00000000">
        <w:rPr>
          <w:rtl w:val="0"/>
        </w:rPr>
      </w:r>
    </w:p>
    <w:p w:rsidR="00000000" w:rsidDel="00000000" w:rsidP="00000000" w:rsidRDefault="00000000" w:rsidRPr="00000000" w14:paraId="00000007">
      <w:pP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Team Lead: </w:t>
      </w:r>
      <w:r w:rsidDel="00000000" w:rsidR="00000000" w:rsidRPr="00000000">
        <w:rPr>
          <w:rFonts w:ascii="Times New Roman" w:cs="Times New Roman" w:eastAsia="Times New Roman" w:hAnsi="Times New Roman"/>
          <w:b w:val="1"/>
          <w:color w:val="000000"/>
          <w:sz w:val="24"/>
          <w:szCs w:val="24"/>
          <w:rtl w:val="0"/>
        </w:rPr>
        <w:t xml:space="preserve">Corey</w:t>
      </w:r>
    </w:p>
    <w:p w:rsidR="00000000" w:rsidDel="00000000" w:rsidP="00000000" w:rsidRDefault="00000000" w:rsidRPr="00000000" w14:paraId="00000008">
      <w:pP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Architecture Lead: </w:t>
      </w:r>
      <w:r w:rsidDel="00000000" w:rsidR="00000000" w:rsidRPr="00000000">
        <w:rPr>
          <w:rFonts w:ascii="Times New Roman" w:cs="Times New Roman" w:eastAsia="Times New Roman" w:hAnsi="Times New Roman"/>
          <w:b w:val="1"/>
          <w:sz w:val="24"/>
          <w:szCs w:val="24"/>
          <w:rtl w:val="0"/>
        </w:rPr>
        <w:t xml:space="preserve">T-Dizzy</w:t>
      </w:r>
      <w:r w:rsidDel="00000000" w:rsidR="00000000" w:rsidRPr="00000000">
        <w:rPr>
          <w:rtl w:val="0"/>
        </w:rPr>
      </w:r>
    </w:p>
    <w:p w:rsidR="00000000" w:rsidDel="00000000" w:rsidP="00000000" w:rsidRDefault="00000000" w:rsidRPr="00000000" w14:paraId="00000009">
      <w:pP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GitHub and Testing Lead:</w:t>
      </w:r>
      <w:r w:rsidDel="00000000" w:rsidR="00000000" w:rsidRPr="00000000">
        <w:rPr>
          <w:rFonts w:ascii="Times New Roman" w:cs="Times New Roman" w:eastAsia="Times New Roman" w:hAnsi="Times New Roman"/>
          <w:b w:val="1"/>
          <w:color w:val="000000"/>
          <w:sz w:val="24"/>
          <w:szCs w:val="24"/>
          <w:rtl w:val="0"/>
        </w:rPr>
        <w:t xml:space="preserve"> Andrew</w:t>
      </w:r>
      <w:r w:rsidDel="00000000" w:rsidR="00000000" w:rsidRPr="00000000">
        <w:rPr>
          <w:rtl w:val="0"/>
        </w:rPr>
      </w:r>
    </w:p>
    <w:p w:rsidR="00000000" w:rsidDel="00000000" w:rsidP="00000000" w:rsidRDefault="00000000" w:rsidRPr="00000000" w14:paraId="0000000A">
      <w:pPr>
        <w:spacing w:after="0" w:lineRule="auto"/>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sz w:val="24"/>
          <w:szCs w:val="24"/>
          <w:rtl w:val="0"/>
        </w:rPr>
        <w:t xml:space="preserve">Creative Lead/Primary Help</w:t>
      </w:r>
      <w:r w:rsidDel="00000000" w:rsidR="00000000" w:rsidRPr="00000000">
        <w:rPr>
          <w:rFonts w:ascii="Times New Roman" w:cs="Times New Roman" w:eastAsia="Times New Roman" w:hAnsi="Times New Roman"/>
          <w:color w:val="000000"/>
          <w:sz w:val="24"/>
          <w:szCs w:val="24"/>
          <w:rtl w:val="0"/>
        </w:rPr>
        <w:t xml:space="preserve"> Lead: </w:t>
      </w:r>
      <w:r w:rsidDel="00000000" w:rsidR="00000000" w:rsidRPr="00000000">
        <w:rPr>
          <w:rFonts w:ascii="Times New Roman" w:cs="Times New Roman" w:eastAsia="Times New Roman" w:hAnsi="Times New Roman"/>
          <w:b w:val="1"/>
          <w:sz w:val="24"/>
          <w:szCs w:val="24"/>
          <w:rtl w:val="0"/>
        </w:rPr>
        <w:t xml:space="preserve">BMCP</w:t>
      </w:r>
      <w:r w:rsidDel="00000000" w:rsidR="00000000" w:rsidRPr="00000000">
        <w:rPr>
          <w:rtl w:val="0"/>
        </w:rPr>
      </w:r>
    </w:p>
    <w:p w:rsidR="00000000" w:rsidDel="00000000" w:rsidP="00000000" w:rsidRDefault="00000000" w:rsidRPr="00000000" w14:paraId="0000000B">
      <w:pPr>
        <w:spacing w:after="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Heading1"/>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  Mission Statement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Col. Mustard in the Billiard’s Room with the Candlestick </w:t>
      </w:r>
      <w:r w:rsidDel="00000000" w:rsidR="00000000" w:rsidRPr="00000000">
        <w:rPr>
          <w:rFonts w:ascii="Times New Roman" w:cs="Times New Roman" w:eastAsia="Times New Roman" w:hAnsi="Times New Roman"/>
          <w:sz w:val="24"/>
          <w:szCs w:val="24"/>
          <w:rtl w:val="0"/>
        </w:rPr>
        <w:t xml:space="preserve">will work together to create a functional demo for a video game. They will share equal responsibilities and follow an agreed upon timeline. They will document bug history and version history in a professional manner.</w:t>
      </w:r>
    </w:p>
    <w:p w:rsidR="00000000" w:rsidDel="00000000" w:rsidP="00000000" w:rsidRDefault="00000000" w:rsidRPr="00000000" w14:paraId="0000000E">
      <w:pPr>
        <w:pStyle w:val="Heading1"/>
        <w:spacing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   Roles and Responsibilities</w:t>
      </w:r>
    </w:p>
    <w:p w:rsidR="00000000" w:rsidDel="00000000" w:rsidP="00000000" w:rsidRDefault="00000000" w:rsidRPr="00000000" w14:paraId="0000000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 team members</w:t>
      </w:r>
      <w:r w:rsidDel="00000000" w:rsidR="00000000" w:rsidRPr="00000000">
        <w:rPr>
          <w:rFonts w:ascii="Times New Roman" w:cs="Times New Roman" w:eastAsia="Times New Roman" w:hAnsi="Times New Roman"/>
          <w:sz w:val="24"/>
          <w:szCs w:val="24"/>
          <w:rtl w:val="0"/>
        </w:rPr>
        <w:t xml:space="preserve"> will:</w:t>
      </w:r>
    </w:p>
    <w:p w:rsidR="00000000" w:rsidDel="00000000" w:rsidP="00000000" w:rsidRDefault="00000000" w:rsidRPr="00000000" w14:paraId="00000011">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Adhere to the ACM Code of Ethics and Professional conduct (</w:t>
      </w:r>
      <w:hyperlink r:id="rId10">
        <w:r w:rsidDel="00000000" w:rsidR="00000000" w:rsidRPr="00000000">
          <w:rPr>
            <w:rFonts w:ascii="Times New Roman" w:cs="Times New Roman" w:eastAsia="Times New Roman" w:hAnsi="Times New Roman"/>
            <w:color w:val="1155cc"/>
            <w:sz w:val="24"/>
            <w:szCs w:val="24"/>
            <w:u w:val="single"/>
            <w:rtl w:val="0"/>
          </w:rPr>
          <w:t xml:space="preserve">https://www.acm.org/code-of-ethics/software-engineering-code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work assigned and volunteered for on or before the assigned/agreed upon deadlines</w:t>
      </w:r>
    </w:p>
    <w:p w:rsidR="00000000" w:rsidDel="00000000" w:rsidP="00000000" w:rsidRDefault="00000000" w:rsidRPr="00000000" w14:paraId="00000013">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quality of work for both individuals and the team </w:t>
      </w:r>
    </w:p>
    <w:p w:rsidR="00000000" w:rsidDel="00000000" w:rsidP="00000000" w:rsidRDefault="00000000" w:rsidRPr="00000000" w14:paraId="00000014">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Participate in all team meetings and document the details covered in all meetings.</w:t>
      </w:r>
    </w:p>
    <w:p w:rsidR="00000000" w:rsidDel="00000000" w:rsidP="00000000" w:rsidRDefault="00000000" w:rsidRPr="00000000" w14:paraId="00000015">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 all meetings with the faculty coach – this is mandatory!</w:t>
      </w:r>
    </w:p>
    <w:p w:rsidR="00000000" w:rsidDel="00000000" w:rsidP="00000000" w:rsidRDefault="00000000" w:rsidRPr="00000000" w14:paraId="00000016">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 the team of any extenuating circumstances that will prevent the mentioned responsibilities from being fulfilled</w:t>
      </w:r>
    </w:p>
    <w:p w:rsidR="00000000" w:rsidDel="00000000" w:rsidP="00000000" w:rsidRDefault="00000000" w:rsidRPr="00000000" w14:paraId="00000017">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Immediately arrange to fulfill any required duties in the event of extenuating circumstances</w:t>
      </w:r>
    </w:p>
    <w:p w:rsidR="00000000" w:rsidDel="00000000" w:rsidP="00000000" w:rsidRDefault="00000000" w:rsidRPr="00000000" w14:paraId="00000018">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Carry out required tasks and communicating findings and results</w:t>
      </w:r>
    </w:p>
    <w:p w:rsidR="00000000" w:rsidDel="00000000" w:rsidP="00000000" w:rsidRDefault="00000000" w:rsidRPr="00000000" w14:paraId="00000019">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agendas of meetings with the client, the faculty coach, and/or the industry mentor when deemed necessary by the team</w:t>
      </w:r>
    </w:p>
    <w:p w:rsidR="00000000" w:rsidDel="00000000" w:rsidP="00000000" w:rsidRDefault="00000000" w:rsidRPr="00000000" w14:paraId="0000001A">
      <w:pPr>
        <w:numPr>
          <w:ilvl w:val="0"/>
          <w:numId w:val="4"/>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major issues and decisions related to the project and communicate them to the team</w:t>
      </w:r>
    </w:p>
    <w:p w:rsidR="00000000" w:rsidDel="00000000" w:rsidP="00000000" w:rsidRDefault="00000000" w:rsidRPr="00000000" w14:paraId="0000001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Communicate honestly with the entire team if they perceive a problem within the team dynamic</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Team Lead</w:t>
      </w:r>
      <w:r w:rsidDel="00000000" w:rsidR="00000000" w:rsidRPr="00000000">
        <w:rPr>
          <w:rFonts w:ascii="Times New Roman" w:cs="Times New Roman" w:eastAsia="Times New Roman" w:hAnsi="Times New Roman"/>
          <w:sz w:val="24"/>
          <w:szCs w:val="24"/>
          <w:rtl w:val="0"/>
        </w:rPr>
        <w:t xml:space="preserve"> will:</w:t>
      </w:r>
    </w:p>
    <w:p w:rsidR="00000000" w:rsidDel="00000000" w:rsidP="00000000" w:rsidRDefault="00000000" w:rsidRPr="00000000" w14:paraId="0000001D">
      <w:pPr>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 with the team to determine what needs to be done to achieve Milestones agreed upon in the project Timeline (see Project course syllabus for definitions)</w:t>
      </w:r>
    </w:p>
    <w:p w:rsidR="00000000" w:rsidDel="00000000" w:rsidP="00000000" w:rsidRDefault="00000000" w:rsidRPr="00000000" w14:paraId="0000001E">
      <w:pPr>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 the scope of the project to ensure feasibility of deliverables, meet project timelines, and minimize scope creep and other undesirable outcomes</w:t>
      </w:r>
    </w:p>
    <w:p w:rsidR="00000000" w:rsidDel="00000000" w:rsidP="00000000" w:rsidRDefault="00000000" w:rsidRPr="00000000" w14:paraId="0000001F">
      <w:pPr>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Delegate tasks and track progress toward completion of tasks, assist in achieving on-time task completion where possible</w:t>
      </w:r>
    </w:p>
    <w:p w:rsidR="00000000" w:rsidDel="00000000" w:rsidP="00000000" w:rsidRDefault="00000000" w:rsidRPr="00000000" w14:paraId="00000020">
      <w:pPr>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 as the main point of communication with the class and professor</w:t>
      </w:r>
    </w:p>
    <w:p w:rsidR="00000000" w:rsidDel="00000000" w:rsidP="00000000" w:rsidRDefault="00000000" w:rsidRPr="00000000" w14:paraId="00000021">
      <w:pPr>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faculty support and guidance, enforce consequences in the case of contract breach</w:t>
      </w:r>
    </w:p>
    <w:p w:rsidR="00000000" w:rsidDel="00000000" w:rsidP="00000000" w:rsidRDefault="00000000" w:rsidRPr="00000000" w14:paraId="00000022">
      <w:pPr>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final approval of all reports and presentations prior to final submission</w:t>
      </w:r>
    </w:p>
    <w:p w:rsidR="00000000" w:rsidDel="00000000" w:rsidP="00000000" w:rsidRDefault="00000000" w:rsidRPr="00000000" w14:paraId="00000023">
      <w:pPr>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Collaborating/assisting with other members of the team in the design activities of the project</w:t>
      </w:r>
    </w:p>
    <w:p w:rsidR="00000000" w:rsidDel="00000000" w:rsidP="00000000" w:rsidRDefault="00000000" w:rsidRPr="00000000" w14:paraId="00000024">
      <w:pPr>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on additional project work as agreed</w:t>
      </w:r>
    </w:p>
    <w:p w:rsidR="00000000" w:rsidDel="00000000" w:rsidP="00000000" w:rsidRDefault="00000000" w:rsidRPr="00000000" w14:paraId="0000002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Times New Roman" w:cs="Times New Roman" w:eastAsia="Times New Roman" w:hAnsi="Times New Roman"/>
          <w:b w:val="1"/>
          <w:sz w:val="24"/>
          <w:szCs w:val="24"/>
          <w:rtl w:val="0"/>
        </w:rPr>
        <w:t xml:space="preserve">Team Member A</w:t>
      </w:r>
      <w:r w:rsidDel="00000000" w:rsidR="00000000" w:rsidRPr="00000000">
        <w:rPr>
          <w:rFonts w:ascii="Times New Roman" w:cs="Times New Roman" w:eastAsia="Times New Roman" w:hAnsi="Times New Roman"/>
          <w:sz w:val="24"/>
          <w:szCs w:val="24"/>
          <w:rtl w:val="0"/>
        </w:rPr>
        <w:t xml:space="preserve"> will be </w:t>
      </w:r>
      <w:sdt>
        <w:sdtPr>
          <w:tag w:val="goog_rdk_1"/>
        </w:sdtPr>
        <w:sdtContent>
          <w:commentRangeStart w:id="1"/>
        </w:sdtContent>
      </w:sdt>
      <w:r w:rsidDel="00000000" w:rsidR="00000000" w:rsidRPr="00000000">
        <w:rPr>
          <w:rFonts w:ascii="Times New Roman" w:cs="Times New Roman" w:eastAsia="Times New Roman" w:hAnsi="Times New Roman"/>
          <w:sz w:val="24"/>
          <w:szCs w:val="24"/>
          <w:rtl w:val="0"/>
        </w:rPr>
        <w:t xml:space="preserve">Architecture Lead:</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Plan and Organize code</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Know the function of every file, help team members find the files they are looking for</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Help other coders with their bugs and issues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Learn the most advanced techniques GODOT</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Assist in managing version control, per the instruction of the Github/Testing lead</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Document bug fixes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u w:val="none"/>
        </w:rPr>
      </w:pPr>
      <w:r w:rsidDel="00000000" w:rsidR="00000000" w:rsidRPr="00000000">
        <w:rPr>
          <w:rtl w:val="0"/>
        </w:rPr>
        <w:t xml:space="preserve">Assign coding projects to other team members (including Team Lead)</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 B</w:t>
      </w:r>
      <w:r w:rsidDel="00000000" w:rsidR="00000000" w:rsidRPr="00000000">
        <w:rPr>
          <w:rFonts w:ascii="Times New Roman" w:cs="Times New Roman" w:eastAsia="Times New Roman" w:hAnsi="Times New Roman"/>
          <w:sz w:val="24"/>
          <w:szCs w:val="24"/>
          <w:rtl w:val="0"/>
        </w:rPr>
        <w:t xml:space="preserve"> will be </w:t>
      </w:r>
      <w:sdt>
        <w:sdtPr>
          <w:tag w:val="goog_rdk_2"/>
        </w:sdtPr>
        <w:sdtContent>
          <w:commentRangeStart w:id="2"/>
        </w:sdtContent>
      </w:sdt>
      <w:r w:rsidDel="00000000" w:rsidR="00000000" w:rsidRPr="00000000">
        <w:rPr>
          <w:rFonts w:ascii="Times New Roman" w:cs="Times New Roman" w:eastAsia="Times New Roman" w:hAnsi="Times New Roman"/>
          <w:sz w:val="24"/>
          <w:szCs w:val="24"/>
          <w:rtl w:val="0"/>
        </w:rPr>
        <w:t xml:space="preserve">GitHub and Testing Lead</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F">
      <w:pPr>
        <w:numPr>
          <w:ilvl w:val="0"/>
          <w:numId w:val="6"/>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project is sufficiently backed up</w:t>
      </w:r>
    </w:p>
    <w:p w:rsidR="00000000" w:rsidDel="00000000" w:rsidP="00000000" w:rsidRDefault="00000000" w:rsidRPr="00000000" w14:paraId="00000030">
      <w:pPr>
        <w:numPr>
          <w:ilvl w:val="0"/>
          <w:numId w:val="6"/>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Instruct team members on best practices for backing up</w:t>
      </w:r>
    </w:p>
    <w:p w:rsidR="00000000" w:rsidDel="00000000" w:rsidP="00000000" w:rsidRDefault="00000000" w:rsidRPr="00000000" w14:paraId="00000031">
      <w:pPr>
        <w:numPr>
          <w:ilvl w:val="0"/>
          <w:numId w:val="6"/>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 the Github</w:t>
      </w:r>
    </w:p>
    <w:p w:rsidR="00000000" w:rsidDel="00000000" w:rsidP="00000000" w:rsidRDefault="00000000" w:rsidRPr="00000000" w14:paraId="00000032">
      <w:pPr>
        <w:numPr>
          <w:ilvl w:val="0"/>
          <w:numId w:val="6"/>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Know how the game is intended to function</w:t>
      </w:r>
    </w:p>
    <w:p w:rsidR="00000000" w:rsidDel="00000000" w:rsidP="00000000" w:rsidRDefault="00000000" w:rsidRPr="00000000" w14:paraId="00000033">
      <w:pPr>
        <w:numPr>
          <w:ilvl w:val="0"/>
          <w:numId w:val="6"/>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the game, and report issues to Team Lead/Architecture lead</w:t>
      </w:r>
    </w:p>
    <w:p w:rsidR="00000000" w:rsidDel="00000000" w:rsidP="00000000" w:rsidRDefault="00000000" w:rsidRPr="00000000" w14:paraId="00000034">
      <w:pPr>
        <w:numPr>
          <w:ilvl w:val="0"/>
          <w:numId w:val="6"/>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 bug history</w:t>
      </w:r>
    </w:p>
    <w:p w:rsidR="00000000" w:rsidDel="00000000" w:rsidP="00000000" w:rsidRDefault="00000000" w:rsidRPr="00000000" w14:paraId="00000035">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 to assist Architecture lead when out of work</w:t>
      </w:r>
    </w:p>
    <w:p w:rsidR="00000000" w:rsidDel="00000000" w:rsidP="00000000" w:rsidRDefault="00000000" w:rsidRPr="00000000" w14:paraId="00000036">
      <w:pPr>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 C</w:t>
      </w:r>
      <w:r w:rsidDel="00000000" w:rsidR="00000000" w:rsidRPr="00000000">
        <w:rPr>
          <w:rFonts w:ascii="Times New Roman" w:cs="Times New Roman" w:eastAsia="Times New Roman" w:hAnsi="Times New Roman"/>
          <w:sz w:val="24"/>
          <w:szCs w:val="24"/>
          <w:rtl w:val="0"/>
        </w:rPr>
        <w:t xml:space="preserve"> will be Creative Lead/First Helping Hand</w:t>
      </w:r>
      <w:r w:rsidDel="00000000" w:rsidR="00000000" w:rsidRPr="00000000">
        <w:rPr>
          <w:rtl w:val="0"/>
        </w:rPr>
      </w:r>
    </w:p>
    <w:p w:rsidR="00000000" w:rsidDel="00000000" w:rsidP="00000000" w:rsidRDefault="00000000" w:rsidRPr="00000000" w14:paraId="00000037">
      <w:pPr>
        <w:numPr>
          <w:ilvl w:val="0"/>
          <w:numId w:val="7"/>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game sprites that are interesting</w:t>
      </w:r>
    </w:p>
    <w:p w:rsidR="00000000" w:rsidDel="00000000" w:rsidP="00000000" w:rsidRDefault="00000000" w:rsidRPr="00000000" w14:paraId="00000038">
      <w:pPr>
        <w:numPr>
          <w:ilvl w:val="0"/>
          <w:numId w:val="7"/>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Find/make appropriate music for the game</w:t>
      </w:r>
    </w:p>
    <w:p w:rsidR="00000000" w:rsidDel="00000000" w:rsidP="00000000" w:rsidRDefault="00000000" w:rsidRPr="00000000" w14:paraId="00000039">
      <w:pPr>
        <w:numPr>
          <w:ilvl w:val="0"/>
          <w:numId w:val="7"/>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the primary story writer</w:t>
      </w:r>
    </w:p>
    <w:p w:rsidR="00000000" w:rsidDel="00000000" w:rsidP="00000000" w:rsidRDefault="00000000" w:rsidRPr="00000000" w14:paraId="0000003A">
      <w:pPr>
        <w:numPr>
          <w:ilvl w:val="0"/>
          <w:numId w:val="7"/>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gameplay is enjoyable</w:t>
      </w:r>
    </w:p>
    <w:p w:rsidR="00000000" w:rsidDel="00000000" w:rsidP="00000000" w:rsidRDefault="00000000" w:rsidRPr="00000000" w14:paraId="0000003B">
      <w:pPr>
        <w:numPr>
          <w:ilvl w:val="0"/>
          <w:numId w:val="7"/>
        </w:numPr>
        <w:spacing w:after="0" w:afterAutospacing="0"/>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primary helper for Team lead on presentations</w:t>
      </w:r>
    </w:p>
    <w:p w:rsidR="00000000" w:rsidDel="00000000" w:rsidP="00000000" w:rsidRDefault="00000000" w:rsidRPr="00000000" w14:paraId="0000003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to assist Architecture lead when out of work</w:t>
      </w:r>
    </w:p>
    <w:p w:rsidR="00000000" w:rsidDel="00000000" w:rsidP="00000000" w:rsidRDefault="00000000" w:rsidRPr="00000000" w14:paraId="0000003D">
      <w:pPr>
        <w:pStyle w:val="Heading1"/>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3:  Communication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will:</w:t>
      </w:r>
    </w:p>
    <w:p w:rsidR="00000000" w:rsidDel="00000000" w:rsidP="00000000" w:rsidRDefault="00000000" w:rsidRPr="00000000" w14:paraId="0000003F">
      <w:pPr>
        <w:numPr>
          <w:ilvl w:val="0"/>
          <w:numId w:val="5"/>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all project related communications to the whole team as well as to the faculty coach, industry mentor, communications coach, and/or client when appropriate.</w:t>
      </w:r>
    </w:p>
    <w:p w:rsidR="00000000" w:rsidDel="00000000" w:rsidP="00000000" w:rsidRDefault="00000000" w:rsidRPr="00000000" w14:paraId="00000040">
      <w:pPr>
        <w:numPr>
          <w:ilvl w:val="0"/>
          <w:numId w:val="5"/>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Respond to e-mail and phone correspondence within 24 hours (on business days)</w:t>
      </w:r>
    </w:p>
    <w:p w:rsidR="00000000" w:rsidDel="00000000" w:rsidP="00000000" w:rsidRDefault="00000000" w:rsidRPr="00000000" w14:paraId="00000041">
      <w:pPr>
        <w:numPr>
          <w:ilvl w:val="0"/>
          <w:numId w:val="5"/>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 knowledge related to the project to ensure teammates understand relevant topic(s) and their connections</w:t>
      </w:r>
    </w:p>
    <w:p w:rsidR="00000000" w:rsidDel="00000000" w:rsidP="00000000" w:rsidRDefault="00000000" w:rsidRPr="00000000" w14:paraId="00000042">
      <w:pPr>
        <w:numPr>
          <w:ilvl w:val="0"/>
          <w:numId w:val="5"/>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 focused during discussions and learning activities</w:t>
      </w:r>
    </w:p>
    <w:p w:rsidR="00000000" w:rsidDel="00000000" w:rsidP="00000000" w:rsidRDefault="00000000" w:rsidRPr="00000000" w14:paraId="0000004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Communicate honestly with the other team members in all correspondence</w:t>
      </w:r>
    </w:p>
    <w:p w:rsidR="00000000" w:rsidDel="00000000" w:rsidP="00000000" w:rsidRDefault="00000000" w:rsidRPr="00000000" w14:paraId="00000044">
      <w:pPr>
        <w:pStyle w:val="Heading1"/>
        <w:spacing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1"/>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4: Consequences</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event of a breach of this team contract by any team member(s), a verbal warning followed by a written warning delivered by e-mail or in person shall be issued, allowing the member to correct their behavior.</w:t>
      </w:r>
    </w:p>
    <w:p w:rsidR="00000000" w:rsidDel="00000000" w:rsidP="00000000" w:rsidRDefault="00000000" w:rsidRPr="00000000" w14:paraId="00000047">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of a second breach of this team contract by any team member(s), a verbal warning followed by a written warning delivered by e-mail or in person shall be issued, allowing the member to correct their behavior.</w:t>
      </w:r>
    </w:p>
    <w:p w:rsidR="00000000" w:rsidDel="00000000" w:rsidP="00000000" w:rsidRDefault="00000000" w:rsidRPr="00000000" w14:paraId="00000048">
      <w:pPr>
        <w:numPr>
          <w:ilvl w:val="0"/>
          <w:numId w:val="3"/>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of a breach of this team contract by any team member(s), a verbal warning followed by a message to the faculty coach, with whom further consequences can be discussed</w:t>
      </w:r>
    </w:p>
    <w:p w:rsidR="00000000" w:rsidDel="00000000" w:rsidP="00000000" w:rsidRDefault="00000000" w:rsidRPr="00000000" w14:paraId="0000004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Style w:val="Heading1"/>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5: Modifying this Contract</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changes to this contract become necessary after it is signed, all team members must agree to and sign the modified contract. If this contract is modified, and the modified version is signed by all team members, then the previous version will be null and void.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changes to the team contract need to be approved by the faculty coach.</w:t>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6: The Calendar</w:t>
      </w:r>
    </w:p>
    <w:p w:rsidR="00000000" w:rsidDel="00000000" w:rsidP="00000000" w:rsidRDefault="00000000" w:rsidRPr="00000000" w14:paraId="0000004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calendar is organized by goals of each week. This calendar is tentative and can be modified throughout the process.</w:t>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1/13(already passed): Met team, began drafting contract</w:t>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 Finish contract, finish GODOT (2d) tutorials</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 Begin and finish 1 page pitch, prepare Q1 presentation, finish GitHub tutorials</w:t>
      </w:r>
    </w:p>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Give Q1 presentation, begin development on game mechanics and creating sprites</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 Continue development</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 Continue development</w:t>
      </w:r>
    </w:p>
    <w:p w:rsidR="00000000" w:rsidDel="00000000" w:rsidP="00000000" w:rsidRDefault="00000000" w:rsidRPr="00000000" w14:paraId="0000005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2/24: Continue development, create midterm presentation, finalize game mechanics and sprites</w:t>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Break</w:t>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 Finish/give midterm presentation</w:t>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3/17: Continue development, begin level design and music/voice acting</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3/24: Continue development</w:t>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3/31: Continue development, create Q3 presentation</w:t>
      </w:r>
    </w:p>
    <w:p w:rsidR="00000000" w:rsidDel="00000000" w:rsidP="00000000" w:rsidRDefault="00000000" w:rsidRPr="00000000" w14:paraId="0000005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 Continue development, finish/give Q3 presentation</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 Finish development, finish level design and begin final testing, begin crafting final presentation, start Game Design Document</w:t>
      </w:r>
    </w:p>
    <w:p w:rsidR="00000000" w:rsidDel="00000000" w:rsidP="00000000" w:rsidRDefault="00000000" w:rsidRPr="00000000" w14:paraId="0000005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 Do final testing and bug fixing, as well as other finishing touches, finish final presentation</w:t>
      </w:r>
    </w:p>
    <w:p w:rsidR="00000000" w:rsidDel="00000000" w:rsidP="00000000" w:rsidRDefault="00000000" w:rsidRPr="00000000" w14:paraId="0000005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4/28: Give final presentation (may happen on 4/25), turn in Game Design Document and Demo. Talk about next steps</w:t>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6: Contact Information</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tbl>
      <w:tblPr>
        <w:tblStyle w:val="Table1"/>
        <w:tblW w:w="9545.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75"/>
        <w:gridCol w:w="450"/>
        <w:gridCol w:w="3420"/>
        <w:gridCol w:w="450"/>
        <w:gridCol w:w="2250"/>
        <w:tblGridChange w:id="0">
          <w:tblGrid>
            <w:gridCol w:w="2975"/>
            <w:gridCol w:w="450"/>
            <w:gridCol w:w="3420"/>
            <w:gridCol w:w="450"/>
            <w:gridCol w:w="2250"/>
          </w:tblGrid>
        </w:tblGridChange>
      </w:tblGrid>
      <w:tr>
        <w:trPr>
          <w:cantSplit w:val="0"/>
          <w:trHeight w:val="492" w:hRule="atLeast"/>
          <w:tblHeader w:val="0"/>
        </w:trPr>
        <w:tc>
          <w:tcPr>
            <w:vAlign w:val="center"/>
          </w:tcPr>
          <w:p w:rsidR="00000000" w:rsidDel="00000000" w:rsidP="00000000" w:rsidRDefault="00000000" w:rsidRPr="00000000" w14:paraId="0000006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Members</w:t>
            </w:r>
          </w:p>
        </w:tc>
        <w:tc>
          <w:tcPr>
            <w:vAlign w:val="center"/>
          </w:tcPr>
          <w:p w:rsidR="00000000" w:rsidDel="00000000" w:rsidP="00000000" w:rsidRDefault="00000000" w:rsidRPr="00000000" w14:paraId="00000064">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6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w:t>
            </w:r>
          </w:p>
        </w:tc>
        <w:tc>
          <w:tcPr>
            <w:vAlign w:val="center"/>
          </w:tcPr>
          <w:p w:rsidR="00000000" w:rsidDel="00000000" w:rsidP="00000000" w:rsidRDefault="00000000" w:rsidRPr="00000000" w14:paraId="00000066">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6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Phone</w:t>
            </w:r>
          </w:p>
        </w:tc>
      </w:tr>
      <w:tr>
        <w:trPr>
          <w:cantSplit w:val="0"/>
          <w:trHeight w:val="492" w:hRule="atLeast"/>
          <w:tblHeader w:val="0"/>
        </w:trPr>
        <w:tc>
          <w:tcPr>
            <w:tcBorders>
              <w:bottom w:color="000000" w:space="0" w:sz="4" w:val="single"/>
            </w:tcBorders>
            <w:vAlign w:val="center"/>
          </w:tcPr>
          <w:p w:rsidR="00000000" w:rsidDel="00000000" w:rsidP="00000000" w:rsidRDefault="00000000" w:rsidRPr="00000000" w14:paraId="00000068">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69">
            <w:pPr>
              <w:jc w:val="center"/>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6A">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6B">
            <w:pPr>
              <w:jc w:val="center"/>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593"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6D">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6E">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6F">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70">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71">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530"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72">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73">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74">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75">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76">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620"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77">
            <w:pPr>
              <w:tabs>
                <w:tab w:val="right" w:leader="none" w:pos="2764"/>
              </w:tabs>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78">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79">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7A">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7B">
            <w:pPr>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Style w:val="Heading1"/>
        <w:spacing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7: Acknowledgment of Contract</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tbl>
      <w:tblPr>
        <w:tblStyle w:val="Table2"/>
        <w:tblW w:w="9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65"/>
        <w:gridCol w:w="455"/>
        <w:gridCol w:w="3420"/>
        <w:gridCol w:w="450"/>
        <w:gridCol w:w="2245"/>
        <w:tblGridChange w:id="0">
          <w:tblGrid>
            <w:gridCol w:w="2965"/>
            <w:gridCol w:w="455"/>
            <w:gridCol w:w="3420"/>
            <w:gridCol w:w="450"/>
            <w:gridCol w:w="2245"/>
          </w:tblGrid>
        </w:tblGridChange>
      </w:tblGrid>
      <w:tr>
        <w:trPr>
          <w:cantSplit w:val="0"/>
          <w:trHeight w:val="593" w:hRule="atLeast"/>
          <w:tblHeader w:val="0"/>
        </w:trPr>
        <w:tc>
          <w:tcPr>
            <w:tcBorders>
              <w:bottom w:color="000000" w:space="0" w:sz="4" w:val="single"/>
            </w:tcBorders>
            <w:vAlign w:val="center"/>
          </w:tcPr>
          <w:p w:rsidR="00000000" w:rsidDel="00000000" w:rsidP="00000000" w:rsidRDefault="00000000" w:rsidRPr="00000000" w14:paraId="0000007F">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80">
            <w:pPr>
              <w:jc w:val="center"/>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1">
            <w:pPr>
              <w:jc w:val="center"/>
              <w:rPr>
                <w:rFonts w:ascii="Times New Roman" w:cs="Times New Roman" w:eastAsia="Times New Roman" w:hAnsi="Times New Roman"/>
                <w:b w:val="1"/>
                <w:i w:val="1"/>
                <w:sz w:val="24"/>
                <w:szCs w:val="24"/>
                <w:u w:val="none"/>
              </w:rPr>
            </w:pPr>
            <w:r w:rsidDel="00000000" w:rsidR="00000000" w:rsidRPr="00000000">
              <w:rPr>
                <w:rtl w:val="0"/>
              </w:rPr>
            </w:r>
          </w:p>
        </w:tc>
        <w:tc>
          <w:tcPr>
            <w:vAlign w:val="center"/>
          </w:tcPr>
          <w:p w:rsidR="00000000" w:rsidDel="00000000" w:rsidP="00000000" w:rsidRDefault="00000000" w:rsidRPr="00000000" w14:paraId="00000082">
            <w:pPr>
              <w:jc w:val="center"/>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3">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440" w:hRule="atLeast"/>
          <w:tblHeader w:val="0"/>
        </w:trPr>
        <w:tc>
          <w:tcPr>
            <w:tcBorders>
              <w:top w:color="000000" w:space="0" w:sz="4" w:val="single"/>
            </w:tcBorders>
            <w:vAlign w:val="center"/>
          </w:tcPr>
          <w:p w:rsidR="00000000" w:rsidDel="00000000" w:rsidP="00000000" w:rsidRDefault="00000000" w:rsidRPr="00000000" w14:paraId="0000008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Lead</w:t>
            </w:r>
          </w:p>
        </w:tc>
        <w:tc>
          <w:tcPr>
            <w:vAlign w:val="center"/>
          </w:tcPr>
          <w:p w:rsidR="00000000" w:rsidDel="00000000" w:rsidP="00000000" w:rsidRDefault="00000000" w:rsidRPr="00000000" w14:paraId="00000085">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8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c>
          <w:tcPr>
            <w:vAlign w:val="center"/>
          </w:tcPr>
          <w:p w:rsidR="00000000" w:rsidDel="00000000" w:rsidP="00000000" w:rsidRDefault="00000000" w:rsidRPr="00000000" w14:paraId="00000087">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8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cantSplit w:val="0"/>
          <w:trHeight w:val="575" w:hRule="atLeast"/>
          <w:tblHeader w:val="0"/>
        </w:trPr>
        <w:tc>
          <w:tcPr>
            <w:tcBorders>
              <w:bottom w:color="000000" w:space="0" w:sz="4" w:val="single"/>
            </w:tcBorders>
            <w:vAlign w:val="center"/>
          </w:tcPr>
          <w:p w:rsidR="00000000" w:rsidDel="00000000" w:rsidP="00000000" w:rsidRDefault="00000000" w:rsidRPr="00000000" w14:paraId="00000089">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8A">
            <w:pPr>
              <w:jc w:val="center"/>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B">
            <w:pPr>
              <w:jc w:val="center"/>
              <w:rPr/>
            </w:pPr>
            <w:r w:rsidDel="00000000" w:rsidR="00000000" w:rsidRPr="00000000">
              <w:rPr>
                <w:rtl w:val="0"/>
              </w:rPr>
            </w:r>
          </w:p>
        </w:tc>
        <w:tc>
          <w:tcPr>
            <w:vAlign w:val="center"/>
          </w:tcPr>
          <w:p w:rsidR="00000000" w:rsidDel="00000000" w:rsidP="00000000" w:rsidRDefault="00000000" w:rsidRPr="00000000" w14:paraId="0000008C">
            <w:pPr>
              <w:jc w:val="center"/>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8D">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395" w:hRule="atLeast"/>
          <w:tblHeader w:val="0"/>
        </w:trPr>
        <w:tc>
          <w:tcPr>
            <w:tcBorders>
              <w:top w:color="000000" w:space="0" w:sz="4" w:val="single"/>
            </w:tcBorders>
            <w:vAlign w:val="center"/>
          </w:tcPr>
          <w:p w:rsidR="00000000" w:rsidDel="00000000" w:rsidP="00000000" w:rsidRDefault="00000000" w:rsidRPr="00000000" w14:paraId="0000008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 A</w:t>
            </w:r>
          </w:p>
        </w:tc>
        <w:tc>
          <w:tcPr>
            <w:vAlign w:val="center"/>
          </w:tcPr>
          <w:p w:rsidR="00000000" w:rsidDel="00000000" w:rsidP="00000000" w:rsidRDefault="00000000" w:rsidRPr="00000000" w14:paraId="0000008F">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9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c>
          <w:tcPr>
            <w:vAlign w:val="center"/>
          </w:tcPr>
          <w:p w:rsidR="00000000" w:rsidDel="00000000" w:rsidP="00000000" w:rsidRDefault="00000000" w:rsidRPr="00000000" w14:paraId="00000091">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9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cantSplit w:val="0"/>
          <w:trHeight w:val="557" w:hRule="atLeast"/>
          <w:tblHeader w:val="0"/>
        </w:trPr>
        <w:tc>
          <w:tcPr>
            <w:tcBorders>
              <w:bottom w:color="000000" w:space="0" w:sz="4" w:val="single"/>
            </w:tcBorders>
            <w:vAlign w:val="center"/>
          </w:tcPr>
          <w:p w:rsidR="00000000" w:rsidDel="00000000" w:rsidP="00000000" w:rsidRDefault="00000000" w:rsidRPr="00000000" w14:paraId="00000093">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4">
            <w:pPr>
              <w:jc w:val="center"/>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95">
            <w:pPr>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6">
            <w:pPr>
              <w:jc w:val="center"/>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97">
            <w:pP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13" w:hRule="atLeast"/>
          <w:tblHeader w:val="0"/>
        </w:trPr>
        <w:tc>
          <w:tcPr>
            <w:tcBorders>
              <w:top w:color="000000" w:space="0" w:sz="4" w:val="single"/>
            </w:tcBorders>
            <w:vAlign w:val="center"/>
          </w:tcPr>
          <w:p w:rsidR="00000000" w:rsidDel="00000000" w:rsidP="00000000" w:rsidRDefault="00000000" w:rsidRPr="00000000" w14:paraId="0000009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 B</w:t>
            </w:r>
          </w:p>
        </w:tc>
        <w:tc>
          <w:tcPr>
            <w:vAlign w:val="center"/>
          </w:tcPr>
          <w:p w:rsidR="00000000" w:rsidDel="00000000" w:rsidP="00000000" w:rsidRDefault="00000000" w:rsidRPr="00000000" w14:paraId="00000099">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9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c>
          <w:tcPr>
            <w:vAlign w:val="center"/>
          </w:tcPr>
          <w:p w:rsidR="00000000" w:rsidDel="00000000" w:rsidP="00000000" w:rsidRDefault="00000000" w:rsidRPr="00000000" w14:paraId="0000009B">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9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cantSplit w:val="0"/>
          <w:trHeight w:val="548" w:hRule="atLeast"/>
          <w:tblHeader w:val="0"/>
        </w:trPr>
        <w:tc>
          <w:tcPr>
            <w:tcBorders>
              <w:bottom w:color="000000" w:space="0" w:sz="4" w:val="single"/>
            </w:tcBorders>
            <w:vAlign w:val="center"/>
          </w:tcPr>
          <w:p w:rsidR="00000000" w:rsidDel="00000000" w:rsidP="00000000" w:rsidRDefault="00000000" w:rsidRPr="00000000" w14:paraId="0000009D">
            <w:pPr>
              <w:spacing w:after="20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9E">
            <w:pPr>
              <w:jc w:val="center"/>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9F">
            <w:pPr>
              <w:spacing w:after="200" w:before="0" w:line="276" w:lineRule="auto"/>
              <w:ind w:left="0" w:right="0" w:firstLine="0"/>
              <w:jc w:val="center"/>
              <w:rPr>
                <w:rFonts w:ascii="Times New Roman" w:cs="Times New Roman" w:eastAsia="Times New Roman" w:hAnsi="Times New Roman"/>
                <w:b w:val="1"/>
                <w:i w:val="1"/>
                <w:sz w:val="24"/>
                <w:szCs w:val="24"/>
                <w:u w:val="none"/>
              </w:rPr>
            </w:pPr>
            <w:r w:rsidDel="00000000" w:rsidR="00000000" w:rsidRPr="00000000">
              <w:rPr>
                <w:rtl w:val="0"/>
              </w:rPr>
            </w:r>
          </w:p>
        </w:tc>
        <w:tc>
          <w:tcPr>
            <w:vAlign w:val="center"/>
          </w:tcPr>
          <w:p w:rsidR="00000000" w:rsidDel="00000000" w:rsidP="00000000" w:rsidRDefault="00000000" w:rsidRPr="00000000" w14:paraId="000000A0">
            <w:pPr>
              <w:jc w:val="center"/>
              <w:rPr>
                <w:rFonts w:ascii="Times New Roman" w:cs="Times New Roman" w:eastAsia="Times New Roman" w:hAnsi="Times New Roman"/>
                <w:sz w:val="24"/>
                <w:szCs w:val="24"/>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A1">
            <w:pPr>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22" w:hRule="atLeast"/>
          <w:tblHeader w:val="0"/>
        </w:trPr>
        <w:tc>
          <w:tcPr>
            <w:tcBorders>
              <w:top w:color="000000" w:space="0" w:sz="4" w:val="single"/>
            </w:tcBorders>
            <w:vAlign w:val="center"/>
          </w:tcPr>
          <w:p w:rsidR="00000000" w:rsidDel="00000000" w:rsidP="00000000" w:rsidRDefault="00000000" w:rsidRPr="00000000" w14:paraId="000000A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 C</w:t>
            </w:r>
          </w:p>
        </w:tc>
        <w:tc>
          <w:tcPr>
            <w:vAlign w:val="center"/>
          </w:tcPr>
          <w:p w:rsidR="00000000" w:rsidDel="00000000" w:rsidP="00000000" w:rsidRDefault="00000000" w:rsidRPr="00000000" w14:paraId="000000A3">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A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w:t>
            </w:r>
          </w:p>
        </w:tc>
        <w:tc>
          <w:tcPr>
            <w:vAlign w:val="center"/>
          </w:tcPr>
          <w:p w:rsidR="00000000" w:rsidDel="00000000" w:rsidP="00000000" w:rsidRDefault="00000000" w:rsidRPr="00000000" w14:paraId="000000A5">
            <w:pPr>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tcBorders>
            <w:vAlign w:val="center"/>
          </w:tcPr>
          <w:p w:rsidR="00000000" w:rsidDel="00000000" w:rsidP="00000000" w:rsidRDefault="00000000" w:rsidRPr="00000000" w14:paraId="000000A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bl>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40" w:lineRule="auto"/>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288" w:top="720" w:left="1440" w:right="126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orey Lundgren" w:id="2" w:date="2025-01-16T20:05:57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charge of managing version control and testing for bugs. Needs to understand how things are supposed to work, so they can differentiate that from how it actually works. Communicate bugs with team. possibly in charge of fixing it</w:t>
      </w:r>
    </w:p>
  </w:comment>
  <w:comment w:author="Corey Lundgren" w:id="1" w:date="2025-01-16T20:04:24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Primarily in charge of our Godot and coding in Godot. Takes care of organization and understands/can explain what is happening in the code. This is a suggestion to be workshopped</w:t>
      </w:r>
    </w:p>
  </w:comment>
  <w:comment w:author="Corey Lundgren" w:id="0" w:date="2025-01-13T17:30:26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 2d Puzzle Platformer, a clue inspired murder mystery story. All characters start in one room, one character is murdered, our character chases the killer (who is cloaked and is a mystery person from the first room) through a series of puzzles that give hints to the killer's identity.</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AF" w15:done="0"/>
  <w15:commentEx w15:paraId="000000B0" w15:done="0"/>
  <w15:commentEx w15:paraId="000000B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Contract Template,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0" w:before="480"/>
      <w:outlineLvl w:val="0"/>
    </w:pPr>
    <w:rPr>
      <w:b w:val="1"/>
      <w:sz w:val="28"/>
      <w:szCs w:val="28"/>
    </w:rPr>
  </w:style>
  <w:style w:type="paragraph" w:styleId="Heading2">
    <w:name w:val="heading 2"/>
    <w:basedOn w:val="Normal"/>
    <w:next w:val="Normal"/>
    <w:pPr>
      <w:keepNext w:val="1"/>
      <w:keepLines w:val="1"/>
      <w:spacing w:after="80" w:before="360"/>
      <w:contextualSpacing w:val="1"/>
      <w:outlineLvl w:val="1"/>
    </w:pPr>
    <w:rPr>
      <w:b w:val="1"/>
      <w:sz w:val="36"/>
      <w:szCs w:val="36"/>
    </w:rPr>
  </w:style>
  <w:style w:type="paragraph" w:styleId="Heading3">
    <w:name w:val="heading 3"/>
    <w:basedOn w:val="Normal"/>
    <w:next w:val="Normal"/>
    <w:pPr>
      <w:keepNext w:val="1"/>
      <w:keepLines w:val="1"/>
      <w:spacing w:after="80" w:before="280"/>
      <w:contextualSpacing w:val="1"/>
      <w:outlineLvl w:val="2"/>
    </w:pPr>
    <w:rPr>
      <w:b w:val="1"/>
      <w:sz w:val="28"/>
      <w:szCs w:val="28"/>
    </w:rPr>
  </w:style>
  <w:style w:type="paragraph" w:styleId="Heading4">
    <w:name w:val="heading 4"/>
    <w:basedOn w:val="Normal"/>
    <w:next w:val="Normal"/>
    <w:pPr>
      <w:keepNext w:val="1"/>
      <w:keepLines w:val="1"/>
      <w:spacing w:after="40" w:before="240"/>
      <w:contextualSpacing w:val="1"/>
      <w:outlineLvl w:val="3"/>
    </w:pPr>
    <w:rPr>
      <w:b w:val="1"/>
      <w:sz w:val="24"/>
      <w:szCs w:val="24"/>
    </w:rPr>
  </w:style>
  <w:style w:type="paragraph" w:styleId="Heading5">
    <w:name w:val="heading 5"/>
    <w:basedOn w:val="Normal"/>
    <w:next w:val="Normal"/>
    <w:pPr>
      <w:keepNext w:val="1"/>
      <w:keepLines w:val="1"/>
      <w:spacing w:after="40" w:before="220"/>
      <w:contextualSpacing w:val="1"/>
      <w:outlineLvl w:val="4"/>
    </w:pPr>
    <w:rPr>
      <w:b w:val="1"/>
    </w:rPr>
  </w:style>
  <w:style w:type="paragraph" w:styleId="Heading6">
    <w:name w:val="heading 6"/>
    <w:basedOn w:val="Normal"/>
    <w:next w:val="Normal"/>
    <w:pPr>
      <w:keepNext w:val="1"/>
      <w:keepLines w:val="1"/>
      <w:spacing w:after="40" w:before="200"/>
      <w:contextualSpacing w:val="1"/>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contextualSpacing w:val="1"/>
    </w:pPr>
    <w:rPr>
      <w:b w:val="1"/>
      <w:sz w:val="72"/>
      <w:szCs w:val="72"/>
    </w:rPr>
  </w:style>
  <w:style w:type="paragraph" w:styleId="Subtitle">
    <w:name w:val="Subtitle"/>
    <w:basedOn w:val="Normal"/>
    <w:next w:val="Normal"/>
    <w:pPr>
      <w:keepNext w:val="1"/>
      <w:keepLines w:val="1"/>
      <w:spacing w:after="80" w:before="360"/>
      <w:contextualSpacing w:val="1"/>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115.0" w:type="dxa"/>
        <w:right w:w="115.0" w:type="dxa"/>
      </w:tblCellMar>
    </w:tblPr>
  </w:style>
  <w:style w:type="table" w:styleId="a0" w:customStyle="1">
    <w:basedOn w:val="TableNormal"/>
    <w:pPr>
      <w:spacing w:after="0" w:line="240" w:lineRule="auto"/>
    </w:pPr>
    <w:tblPr>
      <w:tblStyleRowBandSize w:val="1"/>
      <w:tblStyleColBandSize w:val="1"/>
      <w:tblCellMar>
        <w:left w:w="115.0" w:type="dxa"/>
        <w:right w:w="115.0" w:type="dxa"/>
      </w:tblCellMar>
    </w:tblPr>
  </w:style>
  <w:style w:type="paragraph" w:styleId="ListParagraph">
    <w:name w:val="List Paragraph"/>
    <w:basedOn w:val="Normal"/>
    <w:uiPriority w:val="34"/>
    <w:qFormat w:val="1"/>
    <w:rsid w:val="0058428B"/>
    <w:pPr>
      <w:ind w:left="720"/>
      <w:contextualSpacing w:val="1"/>
    </w:pPr>
  </w:style>
  <w:style w:type="paragraph" w:styleId="BalloonText">
    <w:name w:val="Balloon Text"/>
    <w:basedOn w:val="Normal"/>
    <w:link w:val="BalloonTextChar"/>
    <w:uiPriority w:val="99"/>
    <w:semiHidden w:val="1"/>
    <w:unhideWhenUsed w:val="1"/>
    <w:rsid w:val="00DF418D"/>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F418D"/>
    <w:rPr>
      <w:rFonts w:ascii="Segoe UI" w:cs="Segoe UI" w:hAnsi="Segoe UI"/>
      <w:sz w:val="18"/>
      <w:szCs w:val="18"/>
    </w:rPr>
  </w:style>
  <w:style w:type="table" w:styleId="TableGrid">
    <w:name w:val="Table Grid"/>
    <w:basedOn w:val="TableNormal"/>
    <w:uiPriority w:val="39"/>
    <w:rsid w:val="007E274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7E274E"/>
    <w:rPr>
      <w:color w:val="0563c1" w:themeColor="hyperlink"/>
      <w:u w:val="single"/>
    </w:rPr>
  </w:style>
  <w:style w:type="paragraph" w:styleId="Header">
    <w:name w:val="header"/>
    <w:basedOn w:val="Normal"/>
    <w:link w:val="HeaderChar"/>
    <w:uiPriority w:val="99"/>
    <w:unhideWhenUsed w:val="1"/>
    <w:rsid w:val="006C56DF"/>
    <w:pPr>
      <w:tabs>
        <w:tab w:val="center" w:pos="4680"/>
        <w:tab w:val="right" w:pos="9360"/>
      </w:tabs>
      <w:spacing w:after="0" w:line="240" w:lineRule="auto"/>
    </w:pPr>
  </w:style>
  <w:style w:type="character" w:styleId="HeaderChar" w:customStyle="1">
    <w:name w:val="Header Char"/>
    <w:basedOn w:val="DefaultParagraphFont"/>
    <w:link w:val="Header"/>
    <w:uiPriority w:val="99"/>
    <w:rsid w:val="006C56DF"/>
  </w:style>
  <w:style w:type="paragraph" w:styleId="Footer">
    <w:name w:val="footer"/>
    <w:basedOn w:val="Normal"/>
    <w:link w:val="FooterChar"/>
    <w:uiPriority w:val="99"/>
    <w:unhideWhenUsed w:val="1"/>
    <w:rsid w:val="006C56DF"/>
    <w:pPr>
      <w:tabs>
        <w:tab w:val="center" w:pos="4680"/>
        <w:tab w:val="right" w:pos="9360"/>
      </w:tabs>
      <w:spacing w:after="0" w:line="240" w:lineRule="auto"/>
    </w:pPr>
  </w:style>
  <w:style w:type="character" w:styleId="FooterChar" w:customStyle="1">
    <w:name w:val="Footer Char"/>
    <w:basedOn w:val="DefaultParagraphFont"/>
    <w:link w:val="Footer"/>
    <w:uiPriority w:val="99"/>
    <w:rsid w:val="006C56DF"/>
  </w:style>
  <w:style w:type="character" w:styleId="IntenseReference">
    <w:name w:val="Intense Reference"/>
    <w:basedOn w:val="DefaultParagraphFont"/>
    <w:uiPriority w:val="32"/>
    <w:qFormat w:val="1"/>
    <w:rsid w:val="00CB56C0"/>
    <w:rPr>
      <w:rFonts w:asciiTheme="majorHAnsi" w:hAnsiTheme="majorHAnsi"/>
      <w:b w:val="1"/>
      <w:bCs w:val="1"/>
      <w:smallCaps w:val="1"/>
      <w:color w:val="5b9bd5" w:themeColor="accent1"/>
      <w:spacing w:val="5"/>
      <w:sz w:val="40"/>
    </w:rPr>
  </w:style>
  <w:style w:type="character" w:styleId="SubtleEmphasis">
    <w:name w:val="Subtle Emphasis"/>
    <w:basedOn w:val="DefaultParagraphFont"/>
    <w:uiPriority w:val="19"/>
    <w:qFormat w:val="1"/>
    <w:rsid w:val="00764747"/>
    <w:rPr>
      <w:i w:val="1"/>
      <w:iCs w:val="1"/>
      <w:color w:val="404040" w:themeColor="text1" w:themeTint="0000BF"/>
    </w:rPr>
  </w:style>
  <w:style w:type="character" w:styleId="BookTitle">
    <w:name w:val="Book Title"/>
    <w:basedOn w:val="DefaultParagraphFont"/>
    <w:uiPriority w:val="33"/>
    <w:qFormat w:val="1"/>
    <w:rsid w:val="001A2F70"/>
    <w:rPr>
      <w:b w:val="1"/>
      <w:bCs w:val="1"/>
      <w:i w:val="1"/>
      <w:iCs w:val="1"/>
      <w:spacing w:val="5"/>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acm.org/code-of-ethics/software-engineering-code" TargetMode="External"/><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footer" Target="footer1.xml"/><Relationship Id="rId16"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YKvoeoUPbT5pjiy4xtckky3xqQ==">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2023-01-11T16:44:00.0000000Z</dcterms:created>
  <dc:creator>Michael Ganzer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0x01010019FB9E212A32584F8F78B0FAFC026478</vt:lpwstr>
  </property>
</Properties>
</file>