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DCCM物流管理基础数据测试说明（PART-1）V1.</w:t>
      </w:r>
      <w:r>
        <w:rPr>
          <w:rFonts w:hint="eastAsia"/>
          <w:b/>
          <w:sz w:val="30"/>
          <w:szCs w:val="30"/>
          <w:lang w:val="en-US" w:eastAsia="zh-CN"/>
        </w:rPr>
        <w:t>2</w:t>
      </w:r>
      <w:r>
        <w:rPr>
          <w:rFonts w:hint="eastAsia"/>
          <w:b/>
          <w:sz w:val="30"/>
          <w:szCs w:val="30"/>
        </w:rPr>
        <w:t xml:space="preserve"> </w:t>
      </w:r>
    </w:p>
    <w:p>
      <w:pPr>
        <w:jc w:val="center"/>
        <w:outlineLvl w:val="0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2017-12-0</w:t>
      </w:r>
      <w:r>
        <w:rPr>
          <w:rFonts w:hint="eastAsia"/>
          <w:b/>
          <w:sz w:val="30"/>
          <w:szCs w:val="30"/>
          <w:lang w:val="en-US" w:eastAsia="zh-CN"/>
        </w:rPr>
        <w:t>5</w:t>
      </w:r>
      <w:bookmarkStart w:id="0" w:name="_GoBack"/>
      <w:bookmarkEnd w:id="0"/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Login the system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Please enter the IP address in Chrome Browser.Then input your account, password, and select the language follow below.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IP: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"http://192.168.228.188"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http://192.168.228.188</w:t>
      </w:r>
      <w:r>
        <w:rPr>
          <w:rFonts w:hint="eastAsia"/>
          <w:lang w:val="en-US" w:eastAsia="zh-CN"/>
        </w:rPr>
        <w:fldChar w:fldCharType="end"/>
      </w:r>
    </w:p>
    <w:p>
      <w:r>
        <w:drawing>
          <wp:inline distT="0" distB="0" distL="114300" distR="114300">
            <wp:extent cx="2971165" cy="485775"/>
            <wp:effectExtent l="0" t="0" r="635" b="952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71165" cy="485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3493135"/>
            <wp:effectExtent l="0" t="0" r="4445" b="1206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9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ind w:firstLine="420" w:firstLineChars="0"/>
      </w:pPr>
    </w:p>
    <w:p>
      <w:pPr>
        <w:rPr>
          <w:rFonts w:hint="eastAsia"/>
        </w:rPr>
      </w:pPr>
    </w:p>
    <w:p>
      <w:pPr>
        <w:pStyle w:val="2"/>
      </w:pPr>
      <w:r>
        <w:rPr>
          <w:rFonts w:hint="eastAsia"/>
        </w:rPr>
        <w:t>基础数据BaseData</w:t>
      </w:r>
    </w:p>
    <w:p>
      <w:pPr>
        <w:pStyle w:val="3"/>
        <w:rPr>
          <w:rFonts w:hint="eastAsia"/>
        </w:rPr>
      </w:pPr>
      <w:r>
        <w:rPr>
          <w:rFonts w:hint="eastAsia"/>
        </w:rPr>
        <w:t>币种维护单CurrencyMaintain</w:t>
      </w:r>
    </w:p>
    <w:p>
      <w:r>
        <w:drawing>
          <wp:inline distT="0" distB="0" distL="114300" distR="114300">
            <wp:extent cx="5273675" cy="1853565"/>
            <wp:effectExtent l="0" t="0" r="3175" b="13335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3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Menu</w:t>
      </w:r>
    </w:p>
    <w:p>
      <w:r>
        <w:drawing>
          <wp:inline distT="0" distB="0" distL="114300" distR="114300">
            <wp:extent cx="5269230" cy="945515"/>
            <wp:effectExtent l="0" t="0" r="7620" b="698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55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Create , please click </w:t>
      </w:r>
      <w:r>
        <w:t>“</w:t>
      </w:r>
      <w:r>
        <w:rPr>
          <w:rFonts w:hint="eastAsia"/>
        </w:rPr>
        <w:t>New</w:t>
      </w:r>
      <w:r>
        <w:t>”</w:t>
      </w:r>
      <w:r>
        <w:rPr>
          <w:rFonts w:hint="eastAsia"/>
        </w:rPr>
        <w:t xml:space="preserve">, input </w:t>
      </w:r>
      <w:r>
        <w:t>“</w:t>
      </w:r>
      <w:r>
        <w:rPr>
          <w:rFonts w:hint="eastAsia"/>
        </w:rPr>
        <w:t>Currency Code</w:t>
      </w:r>
      <w:r>
        <w:t>”</w:t>
      </w:r>
      <w:r>
        <w:rPr>
          <w:rFonts w:hint="eastAsia"/>
        </w:rPr>
        <w:t>、</w:t>
      </w:r>
      <w:r>
        <w:t>”</w:t>
      </w:r>
      <w:r>
        <w:rPr>
          <w:rFonts w:hint="eastAsia"/>
        </w:rPr>
        <w:t>Currency Description</w:t>
      </w:r>
      <w:r>
        <w:t>”</w:t>
      </w:r>
      <w:r>
        <w:rPr>
          <w:rFonts w:hint="eastAsia"/>
        </w:rPr>
        <w:t xml:space="preserve">, and click </w:t>
      </w:r>
      <w:r>
        <w:t>“</w:t>
      </w:r>
      <w:r>
        <w:rPr>
          <w:rFonts w:hint="eastAsia"/>
        </w:rPr>
        <w:t>Save</w:t>
      </w:r>
      <w:r>
        <w:t>”</w:t>
      </w:r>
    </w:p>
    <w:p>
      <w:r>
        <w:drawing>
          <wp:inline distT="0" distB="0" distL="0" distR="0">
            <wp:extent cx="5274310" cy="782320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税码维护单TaxCodeMaintain</w:t>
      </w:r>
    </w:p>
    <w:p>
      <w:r>
        <w:drawing>
          <wp:inline distT="0" distB="0" distL="114300" distR="114300">
            <wp:extent cx="5271135" cy="869315"/>
            <wp:effectExtent l="0" t="0" r="5715" b="698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6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055" cy="919480"/>
            <wp:effectExtent l="0" t="0" r="10795" b="1397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919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the button of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New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 enter the view for creating.Then input your data about the Tax Code.Importantly, don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 xml:space="preserve">t forget to click the button of </w:t>
      </w:r>
      <w:r>
        <w:rPr>
          <w:rFonts w:hint="default"/>
          <w:lang w:val="en-US" w:eastAsia="zh-CN"/>
        </w:rPr>
        <w:t>‘</w:t>
      </w:r>
      <w:r>
        <w:rPr>
          <w:rFonts w:hint="eastAsia"/>
          <w:lang w:val="en-US" w:eastAsia="zh-CN"/>
        </w:rPr>
        <w:t>Save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.</w:t>
      </w:r>
    </w:p>
    <w:p>
      <w:pPr>
        <w:pStyle w:val="2"/>
      </w:pPr>
      <w:r>
        <w:rPr>
          <w:rFonts w:hint="eastAsia"/>
        </w:rPr>
        <w:t>业务主数据MasterData</w:t>
      </w:r>
    </w:p>
    <w:p>
      <w:pPr>
        <w:pStyle w:val="3"/>
        <w:rPr>
          <w:rFonts w:hint="eastAsia"/>
        </w:rPr>
      </w:pPr>
      <w:r>
        <w:rPr>
          <w:rFonts w:hint="eastAsia"/>
        </w:rPr>
        <w:t>城市与运输线路Trans Area &amp; Citys</w:t>
      </w:r>
    </w:p>
    <w:p>
      <w:r>
        <w:drawing>
          <wp:inline distT="0" distB="0" distL="114300" distR="114300">
            <wp:extent cx="5273675" cy="2249805"/>
            <wp:effectExtent l="0" t="0" r="3175" b="171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城市基础表Country &amp; City</w:t>
      </w:r>
    </w:p>
    <w:p>
      <w:r>
        <w:drawing>
          <wp:inline distT="0" distB="0" distL="0" distR="0">
            <wp:extent cx="5274310" cy="1779270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9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New</w:t>
      </w:r>
    </w:p>
    <w:p>
      <w:r>
        <w:rPr>
          <w:rFonts w:hint="eastAsia"/>
        </w:rPr>
        <w:drawing>
          <wp:inline distT="0" distB="0" distL="0" distR="0">
            <wp:extent cx="5274310" cy="73088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8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hd w:val="clear" w:color="auto" w:fill="FFFFFF"/>
        </w:rPr>
      </w:pPr>
      <w:r>
        <w:rPr>
          <w:rFonts w:hint="eastAsia"/>
          <w:shd w:val="clear" w:color="auto" w:fill="FFFFFF"/>
        </w:rPr>
        <w:t>运输城市点TransArea &amp; City</w:t>
      </w:r>
    </w:p>
    <w:p>
      <w:r>
        <w:drawing>
          <wp:inline distT="0" distB="0" distL="114300" distR="114300">
            <wp:extent cx="5262880" cy="1500505"/>
            <wp:effectExtent l="0" t="0" r="13970" b="4445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500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New</w:t>
      </w:r>
    </w:p>
    <w:p>
      <w:r>
        <w:drawing>
          <wp:inline distT="0" distB="0" distL="114300" distR="114300">
            <wp:extent cx="5264785" cy="2956560"/>
            <wp:effectExtent l="0" t="0" r="12065" b="1524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1169670"/>
            <wp:effectExtent l="0" t="0" r="3810" b="1143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6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Complete the form item, and Save it.</w:t>
      </w:r>
    </w:p>
    <w:p>
      <w:pPr>
        <w:pStyle w:val="4"/>
        <w:rPr>
          <w:kern w:val="0"/>
        </w:rPr>
      </w:pPr>
      <w:r>
        <w:rPr>
          <w:rFonts w:hint="eastAsia"/>
          <w:kern w:val="0"/>
        </w:rPr>
        <w:t>运输线路</w:t>
      </w:r>
      <w:r>
        <w:rPr>
          <w:kern w:val="0"/>
        </w:rPr>
        <w:t>Transport</w:t>
      </w:r>
      <w:r>
        <w:rPr>
          <w:rFonts w:hint="eastAsia"/>
          <w:kern w:val="0"/>
        </w:rPr>
        <w:t xml:space="preserve"> </w:t>
      </w:r>
      <w:r>
        <w:rPr>
          <w:kern w:val="0"/>
        </w:rPr>
        <w:t>Line</w:t>
      </w:r>
    </w:p>
    <w:p>
      <w:r>
        <w:drawing>
          <wp:inline distT="0" distB="0" distL="114300" distR="114300">
            <wp:extent cx="5267960" cy="1226185"/>
            <wp:effectExtent l="0" t="0" r="8890" b="1206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26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New</w:t>
      </w:r>
    </w:p>
    <w:p>
      <w:r>
        <w:t>Transport City (From)</w:t>
      </w:r>
      <w:r>
        <w:rPr>
          <w:rFonts w:hint="eastAsia"/>
        </w:rPr>
        <w:t xml:space="preserve"> 、Transport City (To) 、Transport Line Description  etc</w:t>
      </w:r>
    </w:p>
    <w:p>
      <w:r>
        <w:drawing>
          <wp:inline distT="0" distB="0" distL="114300" distR="114300">
            <wp:extent cx="5264785" cy="2696210"/>
            <wp:effectExtent l="0" t="0" r="12065" b="889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96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2887345"/>
            <wp:effectExtent l="0" t="0" r="6985" b="825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87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Save</w:t>
      </w:r>
    </w:p>
    <w:p>
      <w:r>
        <w:drawing>
          <wp:inline distT="0" distB="0" distL="114300" distR="114300">
            <wp:extent cx="5268595" cy="1290320"/>
            <wp:effectExtent l="0" t="0" r="8255" b="5080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90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ascii="微软雅黑" w:hAnsi="微软雅黑" w:eastAsia="微软雅黑"/>
          <w:color w:val="000000"/>
          <w:shd w:val="clear" w:color="auto" w:fill="FFFFFF"/>
        </w:rPr>
      </w:pPr>
      <w:r>
        <w:rPr>
          <w:rFonts w:hint="eastAsia"/>
        </w:rPr>
        <w:t>车辆管理</w:t>
      </w:r>
      <w:r>
        <w:rPr>
          <w:rFonts w:hint="eastAsia" w:ascii="微软雅黑" w:hAnsi="微软雅黑" w:eastAsia="微软雅黑"/>
          <w:color w:val="000000"/>
          <w:shd w:val="clear" w:color="auto" w:fill="FFFFFF"/>
        </w:rPr>
        <w:t>Vehicle Info</w:t>
      </w:r>
    </w:p>
    <w:p>
      <w:r>
        <w:drawing>
          <wp:inline distT="0" distB="0" distL="0" distR="0">
            <wp:extent cx="1990725" cy="2686050"/>
            <wp:effectExtent l="1905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吨位维护单TonnageMaintain</w:t>
      </w:r>
    </w:p>
    <w:p>
      <w:r>
        <w:drawing>
          <wp:inline distT="0" distB="0" distL="0" distR="0">
            <wp:extent cx="5274310" cy="1668145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87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New</w:t>
      </w:r>
    </w:p>
    <w:p>
      <w:r>
        <w:rPr>
          <w:rFonts w:hint="eastAsia"/>
        </w:rPr>
        <w:drawing>
          <wp:inline distT="0" distB="0" distL="0" distR="0">
            <wp:extent cx="5274310" cy="652780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3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kern w:val="0"/>
        </w:rPr>
      </w:pPr>
      <w:r>
        <w:rPr>
          <w:rFonts w:hint="eastAsia"/>
        </w:rPr>
        <w:t>车型维护单</w:t>
      </w:r>
      <w:r>
        <w:rPr>
          <w:kern w:val="0"/>
        </w:rPr>
        <w:t>VehicleType</w:t>
      </w:r>
    </w:p>
    <w:p>
      <w:r>
        <w:drawing>
          <wp:inline distT="0" distB="0" distL="0" distR="0">
            <wp:extent cx="5274310" cy="2061845"/>
            <wp:effectExtent l="19050" t="0" r="2540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8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New</w:t>
      </w:r>
    </w:p>
    <w:p>
      <w:r>
        <w:drawing>
          <wp:inline distT="0" distB="0" distL="0" distR="0">
            <wp:extent cx="5274310" cy="695960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6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物流供应商Logistics Supplier</w:t>
      </w:r>
    </w:p>
    <w:p>
      <w:r>
        <w:drawing>
          <wp:inline distT="0" distB="0" distL="114300" distR="114300">
            <wp:extent cx="2047875" cy="3371215"/>
            <wp:effectExtent l="0" t="0" r="952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3371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货柜厂维护DEPOH Maintain</w:t>
      </w:r>
    </w:p>
    <w:p>
      <w:r>
        <w:drawing>
          <wp:inline distT="0" distB="0" distL="114300" distR="114300">
            <wp:extent cx="5259070" cy="1183005"/>
            <wp:effectExtent l="0" t="0" r="17780" b="1714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183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9230" cy="815340"/>
            <wp:effectExtent l="0" t="0" r="7620" b="381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1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供应商维护SupplierMaintain</w:t>
      </w:r>
    </w:p>
    <w:p>
      <w:r>
        <w:drawing>
          <wp:inline distT="0" distB="0" distL="114300" distR="114300">
            <wp:extent cx="5267960" cy="1205865"/>
            <wp:effectExtent l="0" t="0" r="8890" b="13335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2245" cy="2102485"/>
            <wp:effectExtent l="0" t="0" r="14605" b="12065"/>
            <wp:docPr id="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102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Here, selecting the Tax Code will make Tax Rate and Tax Type pop out by this linkage.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物流价格管理LO Price</w:t>
      </w:r>
    </w:p>
    <w:p>
      <w:r>
        <w:drawing>
          <wp:inline distT="0" distB="0" distL="114300" distR="114300">
            <wp:extent cx="1971675" cy="3456940"/>
            <wp:effectExtent l="0" t="0" r="9525" b="10160"/>
            <wp:docPr id="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3456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货柜价格Container Price</w:t>
      </w:r>
    </w:p>
    <w:p>
      <w:r>
        <w:drawing>
          <wp:inline distT="0" distB="0" distL="114300" distR="114300">
            <wp:extent cx="5271135" cy="1322070"/>
            <wp:effectExtent l="0" t="0" r="5715" b="11430"/>
            <wp:docPr id="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22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73675" cy="1424940"/>
            <wp:effectExtent l="0" t="0" r="3175" b="3810"/>
            <wp:docPr id="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运输价格Transport Price</w:t>
      </w:r>
    </w:p>
    <w:p>
      <w:r>
        <w:drawing>
          <wp:inline distT="0" distB="0" distL="114300" distR="114300">
            <wp:extent cx="5260975" cy="1318260"/>
            <wp:effectExtent l="0" t="0" r="15875" b="15240"/>
            <wp:docPr id="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318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70500" cy="1929130"/>
            <wp:effectExtent l="0" t="0" r="6350" b="13970"/>
            <wp:docPr id="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9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权限维护Permissions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SAP基础数据维护SAPBase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28825" cy="3333115"/>
            <wp:effectExtent l="0" t="0" r="9525" b="635"/>
            <wp:docPr id="3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333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SAP订单类型SAPOrderType</w:t>
      </w:r>
    </w:p>
    <w:p>
      <w:r>
        <w:drawing>
          <wp:inline distT="0" distB="0" distL="114300" distR="114300">
            <wp:extent cx="5259070" cy="1090930"/>
            <wp:effectExtent l="0" t="0" r="17780" b="13970"/>
            <wp:docPr id="3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09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637540"/>
            <wp:effectExtent l="0" t="0" r="14605" b="10160"/>
            <wp:docPr id="3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SAP产品组SAPGoodsGroup</w:t>
      </w:r>
    </w:p>
    <w:p>
      <w:r>
        <w:drawing>
          <wp:inline distT="0" distB="0" distL="114300" distR="114300">
            <wp:extent cx="5271135" cy="1054100"/>
            <wp:effectExtent l="0" t="0" r="5715" b="12700"/>
            <wp:docPr id="3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Complete the form and Save it.</w:t>
      </w:r>
    </w:p>
    <w:p>
      <w:r>
        <w:drawing>
          <wp:inline distT="0" distB="0" distL="114300" distR="114300">
            <wp:extent cx="5262245" cy="666750"/>
            <wp:effectExtent l="0" t="0" r="14605" b="0"/>
            <wp:docPr id="3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66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基础设置BaseSettings</w:t>
      </w:r>
    </w:p>
    <w:p>
      <w:r>
        <w:drawing>
          <wp:inline distT="0" distB="0" distL="114300" distR="114300">
            <wp:extent cx="2066925" cy="4209415"/>
            <wp:effectExtent l="0" t="0" r="9525" b="635"/>
            <wp:docPr id="3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进出厂类型BusinessType</w:t>
      </w:r>
    </w:p>
    <w:p>
      <w:r>
        <w:drawing>
          <wp:inline distT="0" distB="0" distL="114300" distR="114300">
            <wp:extent cx="5259070" cy="1436370"/>
            <wp:effectExtent l="0" t="0" r="17780" b="11430"/>
            <wp:docPr id="4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436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9230" cy="711200"/>
            <wp:effectExtent l="0" t="0" r="7620" b="12700"/>
            <wp:docPr id="4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订单类型和进出厂类型对应维护表OrderType&amp;BusiType</w:t>
      </w:r>
    </w:p>
    <w:p>
      <w:r>
        <w:drawing>
          <wp:inline distT="0" distB="0" distL="114300" distR="114300">
            <wp:extent cx="5267960" cy="1463675"/>
            <wp:effectExtent l="0" t="0" r="8890" b="3175"/>
            <wp:docPr id="4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3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5420" cy="892810"/>
            <wp:effectExtent l="0" t="0" r="11430" b="2540"/>
            <wp:docPr id="4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892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物流部门维护</w:t>
      </w:r>
      <w:r>
        <w:t>LODept</w:t>
      </w:r>
      <w:r>
        <w:rPr>
          <w:rFonts w:hint="eastAsia"/>
          <w:lang w:val="en-US" w:eastAsia="zh-CN"/>
        </w:rPr>
        <w:t>Maintain</w:t>
      </w:r>
    </w:p>
    <w:p>
      <w:r>
        <w:drawing>
          <wp:inline distT="0" distB="0" distL="114300" distR="114300">
            <wp:extent cx="5271135" cy="1566545"/>
            <wp:effectExtent l="0" t="0" r="5715" b="14605"/>
            <wp:docPr id="4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2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6055" cy="694690"/>
            <wp:effectExtent l="0" t="0" r="10795" b="10160"/>
            <wp:docPr id="4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94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物流部门与产品组对应维护表LODeptAndGoodsGroup</w:t>
      </w:r>
    </w:p>
    <w:p>
      <w:r>
        <w:drawing>
          <wp:inline distT="0" distB="0" distL="114300" distR="114300">
            <wp:extent cx="5259070" cy="1558925"/>
            <wp:effectExtent l="0" t="0" r="17780" b="3175"/>
            <wp:docPr id="4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5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9865" cy="965200"/>
            <wp:effectExtent l="0" t="0" r="6985" b="6350"/>
            <wp:docPr id="4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明细设置DetailSettings</w:t>
      </w:r>
    </w:p>
    <w:p>
      <w:pPr>
        <w:pStyle w:val="4"/>
      </w:pPr>
      <w:r>
        <w:rPr>
          <w:rFonts w:hint="eastAsia"/>
          <w:lang w:eastAsia="zh-CN"/>
        </w:rPr>
        <w:t>物流成本中心</w:t>
      </w:r>
      <w:r>
        <w:t>LOCostCenter</w:t>
      </w:r>
    </w:p>
    <w:p>
      <w:r>
        <w:drawing>
          <wp:inline distT="0" distB="0" distL="114300" distR="114300">
            <wp:extent cx="5259070" cy="1574800"/>
            <wp:effectExtent l="0" t="0" r="17780" b="6350"/>
            <wp:docPr id="4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7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73675" cy="1287145"/>
            <wp:effectExtent l="0" t="0" r="3175" b="8255"/>
            <wp:docPr id="4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7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7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维护者LOUser</w:t>
      </w:r>
    </w:p>
    <w:p>
      <w:r>
        <w:drawing>
          <wp:inline distT="0" distB="0" distL="114300" distR="114300">
            <wp:extent cx="5259070" cy="1584960"/>
            <wp:effectExtent l="0" t="0" r="17780" b="15240"/>
            <wp:docPr id="5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8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158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73675" cy="1201420"/>
            <wp:effectExtent l="0" t="0" r="3175" b="17780"/>
            <wp:docPr id="5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9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01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  <w:lang w:eastAsia="zh-CN"/>
        </w:rPr>
        <w:t>税则维护</w:t>
      </w:r>
      <w:r>
        <w:rPr>
          <w:rFonts w:hint="eastAsia"/>
        </w:rPr>
        <w:t>LOTaxRule</w:t>
      </w:r>
    </w:p>
    <w:p>
      <w:r>
        <w:drawing>
          <wp:inline distT="0" distB="0" distL="114300" distR="114300">
            <wp:extent cx="5264785" cy="1629410"/>
            <wp:effectExtent l="0" t="0" r="12065" b="8890"/>
            <wp:docPr id="5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2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</w:t>
      </w:r>
    </w:p>
    <w:p>
      <w:r>
        <w:drawing>
          <wp:inline distT="0" distB="0" distL="114300" distR="114300">
            <wp:extent cx="5269230" cy="1003300"/>
            <wp:effectExtent l="0" t="0" r="7620" b="6350"/>
            <wp:docPr id="5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31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003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Batang">
    <w:panose1 w:val="02030600000101010101"/>
    <w:charset w:val="81"/>
    <w:family w:val="auto"/>
    <w:pitch w:val="default"/>
    <w:sig w:usb0="B00002AF" w:usb1="69D77CFB" w:usb2="00000030" w:usb3="00000000" w:csb0="4008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87219"/>
    <w:rsid w:val="000D1D7F"/>
    <w:rsid w:val="001A432E"/>
    <w:rsid w:val="001D4DD2"/>
    <w:rsid w:val="00245A73"/>
    <w:rsid w:val="00474BC8"/>
    <w:rsid w:val="004E4CEC"/>
    <w:rsid w:val="005B15AD"/>
    <w:rsid w:val="005B1E91"/>
    <w:rsid w:val="006A4E4B"/>
    <w:rsid w:val="008139E5"/>
    <w:rsid w:val="009516E5"/>
    <w:rsid w:val="00A50881"/>
    <w:rsid w:val="00B162D5"/>
    <w:rsid w:val="00B87219"/>
    <w:rsid w:val="00BD7D35"/>
    <w:rsid w:val="00BF14C1"/>
    <w:rsid w:val="00E249D5"/>
    <w:rsid w:val="00E370E9"/>
    <w:rsid w:val="00E820D1"/>
    <w:rsid w:val="00E87CD9"/>
    <w:rsid w:val="03885432"/>
    <w:rsid w:val="0DF73EF7"/>
    <w:rsid w:val="1AF15EFD"/>
    <w:rsid w:val="1E286720"/>
    <w:rsid w:val="20183852"/>
    <w:rsid w:val="2B0225C4"/>
    <w:rsid w:val="2F530FB2"/>
    <w:rsid w:val="320A440D"/>
    <w:rsid w:val="498053C8"/>
    <w:rsid w:val="4D5D20B7"/>
    <w:rsid w:val="4DB202FE"/>
    <w:rsid w:val="5DC876BE"/>
    <w:rsid w:val="69311A0E"/>
    <w:rsid w:val="6DD877E9"/>
    <w:rsid w:val="7FD313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semiHidden="0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2"/>
    <w:basedOn w:val="1"/>
    <w:next w:val="1"/>
    <w:link w:val="1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3"/>
    <w:basedOn w:val="1"/>
    <w:next w:val="1"/>
    <w:link w:val="1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1"/>
    <w:next w:val="1"/>
    <w:link w:val="17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character" w:default="1" w:styleId="9">
    <w:name w:val="Default Paragraph Font"/>
    <w:unhideWhenUsed/>
    <w:uiPriority w:val="1"/>
  </w:style>
  <w:style w:type="table" w:default="1" w:styleId="11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link w:val="12"/>
    <w:unhideWhenUsed/>
    <w:qFormat/>
    <w:uiPriority w:val="99"/>
    <w:rPr>
      <w:rFonts w:ascii="宋体" w:eastAsia="宋体"/>
      <w:sz w:val="18"/>
      <w:szCs w:val="18"/>
    </w:rPr>
  </w:style>
  <w:style w:type="paragraph" w:styleId="6">
    <w:name w:val="Balloon Text"/>
    <w:basedOn w:val="1"/>
    <w:link w:val="16"/>
    <w:unhideWhenUsed/>
    <w:qFormat/>
    <w:uiPriority w:val="99"/>
    <w:rPr>
      <w:sz w:val="18"/>
      <w:szCs w:val="18"/>
    </w:rPr>
  </w:style>
  <w:style w:type="paragraph" w:styleId="7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10">
    <w:name w:val="Hyperlink"/>
    <w:basedOn w:val="9"/>
    <w:unhideWhenUsed/>
    <w:qFormat/>
    <w:uiPriority w:val="99"/>
    <w:rPr>
      <w:color w:val="0000FF"/>
      <w:u w:val="single"/>
    </w:rPr>
  </w:style>
  <w:style w:type="character" w:customStyle="1" w:styleId="12">
    <w:name w:val="文档结构图 Char"/>
    <w:basedOn w:val="9"/>
    <w:link w:val="5"/>
    <w:semiHidden/>
    <w:qFormat/>
    <w:uiPriority w:val="99"/>
    <w:rPr>
      <w:rFonts w:ascii="宋体" w:eastAsia="宋体"/>
      <w:sz w:val="18"/>
      <w:szCs w:val="18"/>
    </w:rPr>
  </w:style>
  <w:style w:type="character" w:customStyle="1" w:styleId="13">
    <w:name w:val="标题 2 Char"/>
    <w:basedOn w:val="9"/>
    <w:link w:val="2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3 Char"/>
    <w:basedOn w:val="9"/>
    <w:link w:val="3"/>
    <w:qFormat/>
    <w:uiPriority w:val="9"/>
    <w:rPr>
      <w:b/>
      <w:bCs/>
      <w:sz w:val="32"/>
      <w:szCs w:val="32"/>
    </w:rPr>
  </w:style>
  <w:style w:type="character" w:customStyle="1" w:styleId="16">
    <w:name w:val="批注框文本 Char"/>
    <w:basedOn w:val="9"/>
    <w:link w:val="6"/>
    <w:semiHidden/>
    <w:qFormat/>
    <w:uiPriority w:val="99"/>
    <w:rPr>
      <w:sz w:val="18"/>
      <w:szCs w:val="18"/>
    </w:rPr>
  </w:style>
  <w:style w:type="character" w:customStyle="1" w:styleId="17">
    <w:name w:val="标题 4 Char"/>
    <w:basedOn w:val="9"/>
    <w:link w:val="4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18">
    <w:name w:val="页眉 Char"/>
    <w:basedOn w:val="9"/>
    <w:link w:val="8"/>
    <w:semiHidden/>
    <w:qFormat/>
    <w:uiPriority w:val="99"/>
    <w:rPr>
      <w:sz w:val="18"/>
      <w:szCs w:val="18"/>
    </w:rPr>
  </w:style>
  <w:style w:type="character" w:customStyle="1" w:styleId="19">
    <w:name w:val="页脚 Char"/>
    <w:basedOn w:val="9"/>
    <w:link w:val="7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7" Type="http://schemas.openxmlformats.org/officeDocument/2006/relationships/fontTable" Target="fontTable.xml"/><Relationship Id="rId56" Type="http://schemas.openxmlformats.org/officeDocument/2006/relationships/customXml" Target="../customXml/item1.xml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MS</Company>
  <Pages>6</Pages>
  <Words>73</Words>
  <Characters>421</Characters>
  <Lines>3</Lines>
  <Paragraphs>1</Paragraphs>
  <ScaleCrop>false</ScaleCrop>
  <LinksUpToDate>false</LinksUpToDate>
  <CharactersWithSpaces>493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2017-12-04T05:46:00Z</dcterms:created>
  <dc:creator>徐晓亚</dc:creator>
  <cp:lastModifiedBy>zw</cp:lastModifiedBy>
  <dcterms:modified xsi:type="dcterms:W3CDTF">2017-12-05T09:14:59Z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