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73" w:rsidRDefault="00B87219" w:rsidP="00245A73">
      <w:pPr>
        <w:jc w:val="center"/>
        <w:outlineLvl w:val="0"/>
        <w:rPr>
          <w:b/>
          <w:sz w:val="30"/>
          <w:szCs w:val="30"/>
        </w:rPr>
      </w:pPr>
      <w:r w:rsidRPr="00D136DC">
        <w:rPr>
          <w:rFonts w:hint="eastAsia"/>
          <w:b/>
          <w:sz w:val="30"/>
          <w:szCs w:val="30"/>
        </w:rPr>
        <w:t>DCCM</w:t>
      </w:r>
      <w:r w:rsidRPr="00D136DC">
        <w:rPr>
          <w:rFonts w:hint="eastAsia"/>
          <w:b/>
          <w:sz w:val="30"/>
          <w:szCs w:val="30"/>
        </w:rPr>
        <w:t>物流管理</w:t>
      </w:r>
      <w:r w:rsidR="00A26F40">
        <w:rPr>
          <w:rFonts w:hint="eastAsia"/>
          <w:b/>
          <w:sz w:val="30"/>
          <w:szCs w:val="30"/>
        </w:rPr>
        <w:t>SO</w:t>
      </w:r>
      <w:r w:rsidR="00A26F40">
        <w:rPr>
          <w:rFonts w:hint="eastAsia"/>
          <w:b/>
          <w:sz w:val="30"/>
          <w:szCs w:val="30"/>
        </w:rPr>
        <w:t>业务操作</w:t>
      </w:r>
      <w:r w:rsidRPr="00D136DC">
        <w:rPr>
          <w:rFonts w:hint="eastAsia"/>
          <w:b/>
          <w:sz w:val="30"/>
          <w:szCs w:val="30"/>
        </w:rPr>
        <w:t>测试说明</w:t>
      </w:r>
      <w:r w:rsidR="00245A73">
        <w:rPr>
          <w:rFonts w:hint="eastAsia"/>
          <w:b/>
          <w:sz w:val="30"/>
          <w:szCs w:val="30"/>
        </w:rPr>
        <w:t xml:space="preserve">V1.0 </w:t>
      </w:r>
    </w:p>
    <w:p w:rsidR="00B87219" w:rsidRPr="00B87219" w:rsidRDefault="00B87219" w:rsidP="00245A73">
      <w:pPr>
        <w:jc w:val="center"/>
        <w:outlineLvl w:val="0"/>
        <w:rPr>
          <w:b/>
          <w:sz w:val="30"/>
          <w:szCs w:val="30"/>
        </w:rPr>
      </w:pPr>
      <w:r w:rsidRPr="00B87219">
        <w:rPr>
          <w:rFonts w:hint="eastAsia"/>
          <w:b/>
          <w:sz w:val="30"/>
          <w:szCs w:val="30"/>
        </w:rPr>
        <w:t>2017-12-0</w:t>
      </w:r>
      <w:r w:rsidR="005853E8">
        <w:rPr>
          <w:rFonts w:hint="eastAsia"/>
          <w:b/>
          <w:sz w:val="30"/>
          <w:szCs w:val="30"/>
        </w:rPr>
        <w:t>7</w:t>
      </w:r>
    </w:p>
    <w:p w:rsidR="00474BC8" w:rsidRDefault="00A26F40" w:rsidP="00AB5114">
      <w:pPr>
        <w:pStyle w:val="2"/>
      </w:pPr>
      <w:r>
        <w:rPr>
          <w:rFonts w:hint="eastAsia"/>
        </w:rPr>
        <w:t>SO</w:t>
      </w:r>
      <w:r>
        <w:rPr>
          <w:rFonts w:hint="eastAsia"/>
        </w:rPr>
        <w:t>销售出货</w:t>
      </w:r>
    </w:p>
    <w:p w:rsidR="00A26F40" w:rsidRDefault="000A063E" w:rsidP="00A26F40">
      <w:r>
        <w:rPr>
          <w:noProof/>
        </w:rPr>
        <w:drawing>
          <wp:inline distT="0" distB="0" distL="0" distR="0">
            <wp:extent cx="2000250" cy="3429000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F40" w:rsidRDefault="00A26F40" w:rsidP="00A26F40"/>
    <w:p w:rsidR="00A26F40" w:rsidRDefault="00014887" w:rsidP="00A26F40">
      <w:pPr>
        <w:pStyle w:val="3"/>
        <w:numPr>
          <w:ilvl w:val="0"/>
          <w:numId w:val="5"/>
        </w:numPr>
      </w:pPr>
      <w:r>
        <w:rPr>
          <w:rFonts w:hint="eastAsia"/>
        </w:rPr>
        <w:t>数据同步</w:t>
      </w:r>
      <w:r w:rsidR="00AA701D">
        <w:rPr>
          <w:rFonts w:hint="eastAsia"/>
        </w:rPr>
        <w:t xml:space="preserve">Syc </w:t>
      </w:r>
      <w:r w:rsidR="00A26F40">
        <w:rPr>
          <w:rFonts w:hint="eastAsia"/>
        </w:rPr>
        <w:t>ShippingAdvice&amp;SAPDO</w:t>
      </w:r>
    </w:p>
    <w:p w:rsidR="00A26F40" w:rsidRDefault="00A26F40" w:rsidP="00A26F40">
      <w:r w:rsidRPr="00A26F40">
        <w:rPr>
          <w:rFonts w:hint="eastAsia"/>
        </w:rPr>
        <w:t>关联</w:t>
      </w:r>
      <w:r w:rsidRPr="00A26F40">
        <w:rPr>
          <w:rFonts w:hint="eastAsia"/>
        </w:rPr>
        <w:t>ShippingAdvice</w:t>
      </w:r>
      <w:r w:rsidRPr="00A26F40">
        <w:rPr>
          <w:rFonts w:hint="eastAsia"/>
        </w:rPr>
        <w:t>、</w:t>
      </w:r>
      <w:r w:rsidRPr="00A26F40">
        <w:rPr>
          <w:rFonts w:hint="eastAsia"/>
        </w:rPr>
        <w:t>SAP Delivery Order</w:t>
      </w:r>
    </w:p>
    <w:p w:rsidR="00A26F40" w:rsidRDefault="00A26F40" w:rsidP="00A26F40">
      <w:pPr>
        <w:pStyle w:val="4"/>
      </w:pPr>
      <w:r>
        <w:rPr>
          <w:rFonts w:hint="eastAsia"/>
        </w:rPr>
        <w:lastRenderedPageBreak/>
        <w:t>2.1 Create a New Form</w:t>
      </w:r>
    </w:p>
    <w:p w:rsidR="00A26F40" w:rsidRDefault="00A26F40" w:rsidP="00A26F40">
      <w:r>
        <w:rPr>
          <w:rFonts w:hint="eastAsia"/>
          <w:noProof/>
        </w:rPr>
        <w:drawing>
          <wp:inline distT="0" distB="0" distL="0" distR="0">
            <wp:extent cx="5274310" cy="18504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F40" w:rsidRDefault="00A26F40" w:rsidP="00A26F40"/>
    <w:p w:rsidR="00A26F40" w:rsidRDefault="00A26F40" w:rsidP="00A26F40">
      <w:pPr>
        <w:pStyle w:val="4"/>
      </w:pPr>
      <w:r>
        <w:rPr>
          <w:rFonts w:hint="eastAsia"/>
        </w:rPr>
        <w:t>2.2 Select ShippingAdvice</w:t>
      </w:r>
    </w:p>
    <w:p w:rsidR="00A26F40" w:rsidRDefault="00A26F40" w:rsidP="00A26F40">
      <w:r>
        <w:rPr>
          <w:rFonts w:hint="eastAsia"/>
          <w:noProof/>
        </w:rPr>
        <w:drawing>
          <wp:inline distT="0" distB="0" distL="0" distR="0">
            <wp:extent cx="5274310" cy="28624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025" w:rsidRDefault="00AE1025" w:rsidP="00A26F40">
      <w:r>
        <w:rPr>
          <w:rFonts w:hint="eastAsia"/>
          <w:noProof/>
        </w:rPr>
        <w:lastRenderedPageBreak/>
        <w:drawing>
          <wp:inline distT="0" distB="0" distL="0" distR="0">
            <wp:extent cx="2305050" cy="26390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A6" w:rsidRDefault="004509A6" w:rsidP="00A26F40"/>
    <w:p w:rsidR="004509A6" w:rsidRDefault="004509A6" w:rsidP="00A26F40">
      <w:pPr>
        <w:rPr>
          <w:rFonts w:hint="eastAsia"/>
        </w:rPr>
      </w:pPr>
      <w:r>
        <w:rPr>
          <w:rFonts w:hint="eastAsia"/>
        </w:rPr>
        <w:t>Submit</w:t>
      </w:r>
    </w:p>
    <w:p w:rsidR="00E73492" w:rsidRDefault="00E73492" w:rsidP="00A26F40"/>
    <w:p w:rsidR="00A26F40" w:rsidRDefault="004509A6" w:rsidP="00A26F40">
      <w:r>
        <w:rPr>
          <w:rFonts w:hint="eastAsia"/>
          <w:noProof/>
        </w:rPr>
        <w:drawing>
          <wp:inline distT="0" distB="0" distL="0" distR="0">
            <wp:extent cx="5274310" cy="23218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A6" w:rsidRDefault="004509A6" w:rsidP="00A26F40"/>
    <w:p w:rsidR="004509A6" w:rsidRDefault="00014887" w:rsidP="004509A6">
      <w:pPr>
        <w:pStyle w:val="3"/>
        <w:numPr>
          <w:ilvl w:val="0"/>
          <w:numId w:val="5"/>
        </w:numPr>
      </w:pPr>
      <w:r>
        <w:rPr>
          <w:rFonts w:hint="eastAsia"/>
        </w:rPr>
        <w:t>柜号录入</w:t>
      </w:r>
      <w:r w:rsidR="004509A6">
        <w:rPr>
          <w:rFonts w:hint="eastAsia"/>
        </w:rPr>
        <w:t>Shipping&amp;ContainerNo</w:t>
      </w:r>
    </w:p>
    <w:p w:rsidR="004509A6" w:rsidRDefault="004509A6" w:rsidP="004509A6">
      <w:r>
        <w:rPr>
          <w:rFonts w:hint="eastAsia"/>
        </w:rPr>
        <w:t>Shipping</w:t>
      </w:r>
      <w:r>
        <w:rPr>
          <w:rFonts w:hint="eastAsia"/>
        </w:rPr>
        <w:t>柜号或</w:t>
      </w:r>
      <w:r>
        <w:rPr>
          <w:rFonts w:hint="eastAsia"/>
        </w:rPr>
        <w:t>ISOTANK</w:t>
      </w:r>
      <w:r>
        <w:rPr>
          <w:rFonts w:hint="eastAsia"/>
        </w:rPr>
        <w:t>号对应，文件组录入</w:t>
      </w:r>
    </w:p>
    <w:p w:rsidR="00276BDA" w:rsidRDefault="00276BDA" w:rsidP="00276BDA">
      <w:pPr>
        <w:pStyle w:val="4"/>
      </w:pPr>
      <w:r>
        <w:rPr>
          <w:rFonts w:hint="eastAsia"/>
        </w:rPr>
        <w:lastRenderedPageBreak/>
        <w:t>Menu</w:t>
      </w:r>
    </w:p>
    <w:p w:rsidR="00014887" w:rsidRDefault="00372596" w:rsidP="004509A6">
      <w:r>
        <w:rPr>
          <w:noProof/>
        </w:rPr>
        <w:drawing>
          <wp:inline distT="0" distB="0" distL="0" distR="0">
            <wp:extent cx="5274310" cy="190476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DA" w:rsidRDefault="00276BDA" w:rsidP="009F3365">
      <w:pPr>
        <w:pStyle w:val="4"/>
      </w:pPr>
      <w:r>
        <w:rPr>
          <w:rFonts w:hint="eastAsia"/>
        </w:rPr>
        <w:t>New</w:t>
      </w:r>
    </w:p>
    <w:p w:rsidR="00276BDA" w:rsidRDefault="00276BDA" w:rsidP="00276BDA">
      <w:r>
        <w:rPr>
          <w:rFonts w:hint="eastAsia"/>
          <w:noProof/>
        </w:rPr>
        <w:drawing>
          <wp:inline distT="0" distB="0" distL="0" distR="0">
            <wp:extent cx="5274310" cy="19448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DA" w:rsidRPr="00276BDA" w:rsidRDefault="00276BDA" w:rsidP="00276BDA">
      <w:r>
        <w:rPr>
          <w:rFonts w:hint="eastAsia"/>
          <w:noProof/>
        </w:rPr>
        <w:drawing>
          <wp:inline distT="0" distB="0" distL="0" distR="0">
            <wp:extent cx="5274310" cy="141895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DA" w:rsidRDefault="00276BDA" w:rsidP="00276BDA">
      <w:pPr>
        <w:pStyle w:val="4"/>
      </w:pPr>
      <w:r>
        <w:rPr>
          <w:rFonts w:hint="eastAsia"/>
        </w:rPr>
        <w:lastRenderedPageBreak/>
        <w:t>Select Shipping Advice No</w:t>
      </w:r>
    </w:p>
    <w:p w:rsidR="00276BDA" w:rsidRDefault="00276BDA" w:rsidP="00276BDA">
      <w:pPr>
        <w:pStyle w:val="a4"/>
        <w:ind w:left="45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3256"/>
            <wp:effectExtent l="19050" t="0" r="2540" b="0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DA" w:rsidRDefault="00276BDA" w:rsidP="00276BDA">
      <w:pPr>
        <w:pStyle w:val="a4"/>
        <w:ind w:left="450" w:firstLineChars="0" w:firstLine="0"/>
      </w:pPr>
    </w:p>
    <w:p w:rsidR="00276BDA" w:rsidRDefault="00276BDA" w:rsidP="00276BDA">
      <w:pPr>
        <w:pStyle w:val="a4"/>
        <w:ind w:left="45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78971"/>
            <wp:effectExtent l="19050" t="0" r="2540" b="0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50" w:rsidRDefault="00276BDA" w:rsidP="009F3365">
      <w:pPr>
        <w:pStyle w:val="4"/>
      </w:pPr>
      <w:r>
        <w:rPr>
          <w:rFonts w:hint="eastAsia"/>
        </w:rPr>
        <w:t xml:space="preserve">Input </w:t>
      </w:r>
      <w:r w:rsidR="003D7A50">
        <w:rPr>
          <w:rFonts w:hint="eastAsia"/>
        </w:rPr>
        <w:t>Details of Container or ISOTANK</w:t>
      </w:r>
    </w:p>
    <w:p w:rsidR="009F2290" w:rsidRDefault="009F2290" w:rsidP="009F2290">
      <w:r>
        <w:t>C</w:t>
      </w:r>
      <w:r>
        <w:rPr>
          <w:rFonts w:hint="eastAsia"/>
        </w:rPr>
        <w:t>ontainer/ISOTANK No</w:t>
      </w:r>
      <w:r>
        <w:rPr>
          <w:rFonts w:hint="eastAsia"/>
        </w:rPr>
        <w:t>、</w:t>
      </w:r>
      <w:r>
        <w:rPr>
          <w:rFonts w:hint="eastAsia"/>
        </w:rPr>
        <w:t>Date of Container S</w:t>
      </w:r>
      <w:r w:rsidR="006A26F2">
        <w:rPr>
          <w:rFonts w:hint="eastAsia"/>
        </w:rPr>
        <w:t>t</w:t>
      </w:r>
      <w:r>
        <w:rPr>
          <w:rFonts w:hint="eastAsia"/>
        </w:rPr>
        <w:t>uffing</w:t>
      </w:r>
      <w:r>
        <w:rPr>
          <w:rFonts w:hint="eastAsia"/>
        </w:rPr>
        <w:t>、</w:t>
      </w:r>
      <w:r>
        <w:rPr>
          <w:rFonts w:hint="eastAsia"/>
        </w:rPr>
        <w:t>Grounded or not?</w:t>
      </w:r>
      <w:r>
        <w:rPr>
          <w:rFonts w:hint="eastAsia"/>
        </w:rPr>
        <w:t>、</w:t>
      </w:r>
      <w:r w:rsidR="006A26F2" w:rsidRPr="006A26F2">
        <w:t>Depot Supplier</w:t>
      </w:r>
      <w:r>
        <w:rPr>
          <w:rFonts w:hint="eastAsia"/>
        </w:rPr>
        <w:t>、</w:t>
      </w:r>
      <w:r>
        <w:rPr>
          <w:rFonts w:hint="eastAsia"/>
        </w:rPr>
        <w:t>CBM(M3)</w:t>
      </w:r>
      <w:r>
        <w:rPr>
          <w:rFonts w:hint="eastAsia"/>
        </w:rPr>
        <w:t>、</w:t>
      </w:r>
    </w:p>
    <w:p w:rsidR="009F2290" w:rsidRPr="009F2290" w:rsidRDefault="009F2290" w:rsidP="009F2290">
      <w:r>
        <w:rPr>
          <w:rFonts w:hint="eastAsia"/>
        </w:rPr>
        <w:t>Remark  etc.</w:t>
      </w:r>
    </w:p>
    <w:p w:rsidR="00276BDA" w:rsidRDefault="00B2119B" w:rsidP="00276BDA">
      <w:pPr>
        <w:pStyle w:val="a4"/>
        <w:ind w:left="450" w:firstLineChars="0" w:firstLine="0"/>
      </w:pPr>
      <w:r>
        <w:rPr>
          <w:noProof/>
        </w:rPr>
        <w:drawing>
          <wp:inline distT="0" distB="0" distL="0" distR="0">
            <wp:extent cx="5274310" cy="1725985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50" w:rsidRDefault="003D7A50" w:rsidP="00276BDA">
      <w:pPr>
        <w:pStyle w:val="a4"/>
        <w:ind w:left="450" w:firstLineChars="0" w:firstLine="0"/>
      </w:pPr>
    </w:p>
    <w:p w:rsidR="003D7A50" w:rsidRDefault="003D7A50" w:rsidP="00276BDA">
      <w:pPr>
        <w:pStyle w:val="a4"/>
        <w:ind w:left="45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16047"/>
            <wp:effectExtent l="19050" t="0" r="2540" b="0"/>
            <wp:docPr id="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50" w:rsidRDefault="00B2119B" w:rsidP="00276BDA">
      <w:pPr>
        <w:pStyle w:val="a4"/>
        <w:ind w:left="450" w:firstLineChars="0" w:firstLine="0"/>
      </w:pPr>
      <w:r>
        <w:rPr>
          <w:noProof/>
        </w:rPr>
        <w:drawing>
          <wp:inline distT="0" distB="0" distL="0" distR="0">
            <wp:extent cx="5274310" cy="22966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50" w:rsidRDefault="003D7A50" w:rsidP="00276BDA">
      <w:pPr>
        <w:pStyle w:val="a4"/>
        <w:ind w:left="450" w:firstLineChars="0" w:firstLine="0"/>
      </w:pPr>
    </w:p>
    <w:p w:rsidR="003D7A50" w:rsidRDefault="00B2119B" w:rsidP="00276BDA">
      <w:pPr>
        <w:pStyle w:val="a4"/>
        <w:ind w:left="450" w:firstLineChars="0" w:firstLine="0"/>
      </w:pPr>
      <w:r>
        <w:rPr>
          <w:noProof/>
        </w:rPr>
        <w:drawing>
          <wp:inline distT="0" distB="0" distL="0" distR="0">
            <wp:extent cx="5274310" cy="841006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DA" w:rsidRDefault="009F2290" w:rsidP="009F3365">
      <w:pPr>
        <w:pStyle w:val="4"/>
      </w:pPr>
      <w:r>
        <w:rPr>
          <w:rFonts w:hint="eastAsia"/>
        </w:rPr>
        <w:t>Save</w:t>
      </w:r>
    </w:p>
    <w:p w:rsidR="007E1CD2" w:rsidRPr="007E1CD2" w:rsidRDefault="007E1CD2" w:rsidP="007E1CD2">
      <w:pPr>
        <w:pStyle w:val="a4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65984"/>
            <wp:effectExtent l="19050" t="0" r="2540" b="0"/>
            <wp:docPr id="2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D2" w:rsidRDefault="007E1CD2" w:rsidP="007E1CD2">
      <w:pPr>
        <w:pStyle w:val="4"/>
      </w:pPr>
      <w:r>
        <w:rPr>
          <w:rFonts w:hint="eastAsia"/>
        </w:rPr>
        <w:lastRenderedPageBreak/>
        <w:t>Edit</w:t>
      </w:r>
    </w:p>
    <w:p w:rsidR="007E1CD2" w:rsidRDefault="007E1CD2" w:rsidP="007E1CD2">
      <w:r>
        <w:rPr>
          <w:rFonts w:hint="eastAsia"/>
          <w:noProof/>
        </w:rPr>
        <w:drawing>
          <wp:inline distT="0" distB="0" distL="0" distR="0">
            <wp:extent cx="5274310" cy="1608188"/>
            <wp:effectExtent l="19050" t="0" r="2540" b="0"/>
            <wp:docPr id="3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D2" w:rsidRDefault="007E1CD2" w:rsidP="007E1CD2"/>
    <w:p w:rsidR="007E1CD2" w:rsidRDefault="007E1CD2" w:rsidP="009F3365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理货清单</w:t>
      </w:r>
      <w:r w:rsidR="009F3365">
        <w:rPr>
          <w:rFonts w:hint="eastAsia"/>
        </w:rPr>
        <w:t>StuffingOrder</w:t>
      </w:r>
      <w:r w:rsidR="002713A0">
        <w:rPr>
          <w:rFonts w:hint="eastAsia"/>
        </w:rPr>
        <w:t>List</w:t>
      </w:r>
    </w:p>
    <w:p w:rsidR="002713A0" w:rsidRPr="002713A0" w:rsidRDefault="002713A0" w:rsidP="002713A0">
      <w:pPr>
        <w:pStyle w:val="4"/>
      </w:pPr>
      <w:r>
        <w:rPr>
          <w:rFonts w:hint="eastAsia"/>
        </w:rPr>
        <w:t>Menu</w:t>
      </w:r>
    </w:p>
    <w:p w:rsidR="009F3365" w:rsidRDefault="002713A0" w:rsidP="009F336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085975" cy="1876425"/>
            <wp:effectExtent l="19050" t="0" r="9525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3A0" w:rsidRDefault="002713A0" w:rsidP="002713A0">
      <w:pPr>
        <w:pStyle w:val="4"/>
        <w:rPr>
          <w:rFonts w:hint="eastAsia"/>
        </w:rPr>
      </w:pPr>
      <w:r>
        <w:rPr>
          <w:rFonts w:hint="eastAsia"/>
        </w:rPr>
        <w:t>Create a New Stuffing Order List</w:t>
      </w:r>
    </w:p>
    <w:p w:rsidR="002713A0" w:rsidRDefault="002713A0" w:rsidP="002713A0"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Yes or No With Container</w:t>
      </w:r>
      <w:r>
        <w:t>”</w:t>
      </w:r>
    </w:p>
    <w:p w:rsidR="007E1CD2" w:rsidRDefault="002713A0" w:rsidP="007E1C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080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3A0" w:rsidRDefault="002713A0" w:rsidP="007E1CD2">
      <w:pPr>
        <w:rPr>
          <w:rFonts w:hint="eastAsia"/>
        </w:rPr>
      </w:pPr>
    </w:p>
    <w:p w:rsidR="002713A0" w:rsidRDefault="002713A0" w:rsidP="002713A0">
      <w:pPr>
        <w:pStyle w:val="4"/>
        <w:rPr>
          <w:rFonts w:hint="eastAsia"/>
        </w:rPr>
      </w:pPr>
      <w:r>
        <w:t>W</w:t>
      </w:r>
      <w:r>
        <w:rPr>
          <w:rFonts w:hint="eastAsia"/>
        </w:rPr>
        <w:t>ith Container/ISO TANK</w:t>
      </w:r>
    </w:p>
    <w:p w:rsidR="002713A0" w:rsidRDefault="002713A0" w:rsidP="002713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6980"/>
            <wp:effectExtent l="19050" t="0" r="254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3A0" w:rsidRPr="002713A0" w:rsidRDefault="002713A0" w:rsidP="002713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3642"/>
            <wp:effectExtent l="19050" t="0" r="254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3A0" w:rsidRDefault="002713A0" w:rsidP="002713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1284"/>
            <wp:effectExtent l="19050" t="0" r="254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89" w:rsidRDefault="00434E89" w:rsidP="002713A0">
      <w:pPr>
        <w:rPr>
          <w:rFonts w:hint="eastAsia"/>
        </w:rPr>
      </w:pPr>
      <w:r>
        <w:rPr>
          <w:rFonts w:hint="eastAsia"/>
        </w:rPr>
        <w:t>For example: MasterData\LOPrice\Container Price</w:t>
      </w:r>
      <w:r w:rsidR="00822DCC">
        <w:rPr>
          <w:rFonts w:hint="eastAsia"/>
        </w:rPr>
        <w:t xml:space="preserve">  </w:t>
      </w:r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7"/>
        <w:gridCol w:w="2092"/>
        <w:gridCol w:w="881"/>
        <w:gridCol w:w="914"/>
        <w:gridCol w:w="532"/>
        <w:gridCol w:w="674"/>
        <w:gridCol w:w="647"/>
        <w:gridCol w:w="1285"/>
      </w:tblGrid>
      <w:tr w:rsidR="00822DCC" w:rsidRPr="00822DCC" w:rsidTr="00822DCC">
        <w:trPr>
          <w:trHeight w:val="255"/>
        </w:trPr>
        <w:tc>
          <w:tcPr>
            <w:tcW w:w="874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Fee Name </w:t>
            </w:r>
          </w:p>
        </w:tc>
        <w:tc>
          <w:tcPr>
            <w:tcW w:w="1217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Supplier Name </w:t>
            </w:r>
          </w:p>
        </w:tc>
        <w:tc>
          <w:tcPr>
            <w:tcW w:w="519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Supplier Code </w:t>
            </w:r>
          </w:p>
        </w:tc>
        <w:tc>
          <w:tcPr>
            <w:tcW w:w="538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Depot Supplier </w:t>
            </w:r>
          </w:p>
        </w:tc>
        <w:tc>
          <w:tcPr>
            <w:tcW w:w="318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LOLO </w:t>
            </w:r>
          </w:p>
        </w:tc>
        <w:tc>
          <w:tcPr>
            <w:tcW w:w="399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Unit Price </w:t>
            </w:r>
          </w:p>
        </w:tc>
        <w:tc>
          <w:tcPr>
            <w:tcW w:w="384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Currency </w:t>
            </w:r>
          </w:p>
        </w:tc>
        <w:tc>
          <w:tcPr>
            <w:tcW w:w="752" w:type="pct"/>
            <w:shd w:val="clear" w:color="000000" w:fill="808080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b/>
                <w:bCs/>
                <w:kern w:val="0"/>
                <w:sz w:val="16"/>
                <w:szCs w:val="16"/>
              </w:rPr>
              <w:t xml:space="preserve">Status(Active/InActive) </w:t>
            </w:r>
          </w:p>
        </w:tc>
      </w:tr>
      <w:tr w:rsidR="00822DCC" w:rsidRPr="00822DCC" w:rsidTr="00822DCC">
        <w:trPr>
          <w:trHeight w:val="255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Container Transportation Fee</w:t>
            </w:r>
          </w:p>
        </w:tc>
        <w:tc>
          <w:tcPr>
            <w:tcW w:w="1217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COGNIS OLEOCHEMICALS(M) SDN BHD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COG001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ABC SDN BHD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150.00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MYR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Active</w:t>
            </w:r>
          </w:p>
        </w:tc>
      </w:tr>
      <w:tr w:rsidR="00822DCC" w:rsidRPr="00822DCC" w:rsidTr="00822DCC">
        <w:trPr>
          <w:trHeight w:val="255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Stuffing Container Fee</w:t>
            </w:r>
          </w:p>
        </w:tc>
        <w:tc>
          <w:tcPr>
            <w:tcW w:w="1217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B &amp; T HOLIDAY TOURS SDN BHD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DCM043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ABC SDN BHD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LOLO1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120.00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MYR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Active</w:t>
            </w:r>
          </w:p>
        </w:tc>
      </w:tr>
      <w:tr w:rsidR="00822DCC" w:rsidRPr="00822DCC" w:rsidTr="00822DCC">
        <w:trPr>
          <w:trHeight w:val="255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THC Fee</w:t>
            </w:r>
          </w:p>
        </w:tc>
        <w:tc>
          <w:tcPr>
            <w:tcW w:w="1217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TATA Grounded SDN BHD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DCM044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50.00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MYR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822DCC" w:rsidRPr="00434E89" w:rsidRDefault="00822DCC" w:rsidP="00434E89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434E89">
              <w:rPr>
                <w:rFonts w:ascii="Arial" w:eastAsia="宋体" w:hAnsi="Arial" w:cs="Arial"/>
                <w:kern w:val="0"/>
                <w:sz w:val="16"/>
                <w:szCs w:val="16"/>
              </w:rPr>
              <w:t>Active</w:t>
            </w:r>
          </w:p>
        </w:tc>
      </w:tr>
    </w:tbl>
    <w:p w:rsidR="00434E89" w:rsidRDefault="00434E89" w:rsidP="002713A0">
      <w:pPr>
        <w:rPr>
          <w:rFonts w:hint="eastAsia"/>
        </w:rPr>
      </w:pPr>
    </w:p>
    <w:p w:rsidR="00822DCC" w:rsidRDefault="0090568B" w:rsidP="0090568B">
      <w:pPr>
        <w:pStyle w:val="4"/>
        <w:rPr>
          <w:rFonts w:hint="eastAsia"/>
        </w:rPr>
      </w:pPr>
      <w:r>
        <w:rPr>
          <w:rFonts w:hint="eastAsia"/>
        </w:rPr>
        <w:t>未完待续……</w:t>
      </w:r>
    </w:p>
    <w:p w:rsidR="0090568B" w:rsidRDefault="0090568B" w:rsidP="002713A0">
      <w:pPr>
        <w:rPr>
          <w:rFonts w:hint="eastAsia"/>
        </w:rPr>
      </w:pPr>
    </w:p>
    <w:p w:rsidR="0090568B" w:rsidRPr="002713A0" w:rsidRDefault="00C45E89" w:rsidP="0090568B">
      <w:pPr>
        <w:pStyle w:val="3"/>
      </w:pPr>
      <w:r>
        <w:rPr>
          <w:rFonts w:hint="eastAsia"/>
        </w:rPr>
        <w:t>4</w:t>
      </w:r>
      <w:r w:rsidR="0090568B">
        <w:rPr>
          <w:rFonts w:hint="eastAsia"/>
        </w:rPr>
        <w:t>.SO</w:t>
      </w:r>
      <w:r w:rsidR="0090568B">
        <w:rPr>
          <w:rFonts w:hint="eastAsia"/>
        </w:rPr>
        <w:t>装卸计划</w:t>
      </w:r>
      <w:r w:rsidR="006511D9" w:rsidRPr="006511D9">
        <w:t>L</w:t>
      </w:r>
      <w:r w:rsidR="006511D9">
        <w:rPr>
          <w:rFonts w:hint="eastAsia"/>
        </w:rPr>
        <w:t>oading</w:t>
      </w:r>
      <w:r w:rsidR="006511D9" w:rsidRPr="006511D9">
        <w:t>/U</w:t>
      </w:r>
      <w:r w:rsidR="006511D9">
        <w:rPr>
          <w:rFonts w:hint="eastAsia"/>
        </w:rPr>
        <w:t>nloading</w:t>
      </w:r>
      <w:r w:rsidR="006511D9" w:rsidRPr="006511D9">
        <w:t>P</w:t>
      </w:r>
      <w:r w:rsidR="006511D9">
        <w:rPr>
          <w:rFonts w:hint="eastAsia"/>
        </w:rPr>
        <w:t>lan</w:t>
      </w:r>
    </w:p>
    <w:sectPr w:rsidR="0090568B" w:rsidRPr="002713A0" w:rsidSect="00BF1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25F" w:rsidRDefault="006C625F" w:rsidP="00245A73">
      <w:r>
        <w:separator/>
      </w:r>
    </w:p>
  </w:endnote>
  <w:endnote w:type="continuationSeparator" w:id="0">
    <w:p w:rsidR="006C625F" w:rsidRDefault="006C625F" w:rsidP="00245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25F" w:rsidRDefault="006C625F" w:rsidP="00245A73">
      <w:r>
        <w:separator/>
      </w:r>
    </w:p>
  </w:footnote>
  <w:footnote w:type="continuationSeparator" w:id="0">
    <w:p w:rsidR="006C625F" w:rsidRDefault="006C625F" w:rsidP="00245A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165B6"/>
    <w:multiLevelType w:val="multilevel"/>
    <w:tmpl w:val="AD6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70EA1"/>
    <w:multiLevelType w:val="hybridMultilevel"/>
    <w:tmpl w:val="43D26422"/>
    <w:lvl w:ilvl="0" w:tplc="787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E5911"/>
    <w:multiLevelType w:val="hybridMultilevel"/>
    <w:tmpl w:val="92F41DFC"/>
    <w:lvl w:ilvl="0" w:tplc="BF5A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A1068"/>
    <w:multiLevelType w:val="multilevel"/>
    <w:tmpl w:val="A290E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4BA5FB6"/>
    <w:multiLevelType w:val="multilevel"/>
    <w:tmpl w:val="3356FC1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DE8139F"/>
    <w:multiLevelType w:val="multilevel"/>
    <w:tmpl w:val="B9E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219"/>
    <w:rsid w:val="00014887"/>
    <w:rsid w:val="000622EF"/>
    <w:rsid w:val="00063EE5"/>
    <w:rsid w:val="000A063E"/>
    <w:rsid w:val="000D1D7F"/>
    <w:rsid w:val="001D4DD2"/>
    <w:rsid w:val="001F60EB"/>
    <w:rsid w:val="00245A73"/>
    <w:rsid w:val="002713A0"/>
    <w:rsid w:val="00276BDA"/>
    <w:rsid w:val="00372596"/>
    <w:rsid w:val="003D7A50"/>
    <w:rsid w:val="00434E89"/>
    <w:rsid w:val="004509A6"/>
    <w:rsid w:val="00472AFB"/>
    <w:rsid w:val="00474BC8"/>
    <w:rsid w:val="00483CF0"/>
    <w:rsid w:val="004B4FF5"/>
    <w:rsid w:val="004E4CEC"/>
    <w:rsid w:val="004F7F82"/>
    <w:rsid w:val="0051173F"/>
    <w:rsid w:val="005853E8"/>
    <w:rsid w:val="005B15AD"/>
    <w:rsid w:val="005B1E91"/>
    <w:rsid w:val="006511D9"/>
    <w:rsid w:val="006A26F2"/>
    <w:rsid w:val="006A4E4B"/>
    <w:rsid w:val="006C625F"/>
    <w:rsid w:val="00723EEF"/>
    <w:rsid w:val="00770D9E"/>
    <w:rsid w:val="007E1CD2"/>
    <w:rsid w:val="008139E5"/>
    <w:rsid w:val="00822DCC"/>
    <w:rsid w:val="008838CE"/>
    <w:rsid w:val="0090568B"/>
    <w:rsid w:val="00977643"/>
    <w:rsid w:val="009B46A8"/>
    <w:rsid w:val="009D2F4F"/>
    <w:rsid w:val="009F2290"/>
    <w:rsid w:val="009F3365"/>
    <w:rsid w:val="00A26F40"/>
    <w:rsid w:val="00AA701D"/>
    <w:rsid w:val="00AB5114"/>
    <w:rsid w:val="00AE1025"/>
    <w:rsid w:val="00B2119B"/>
    <w:rsid w:val="00B734FF"/>
    <w:rsid w:val="00B87219"/>
    <w:rsid w:val="00BD7D35"/>
    <w:rsid w:val="00BF14C1"/>
    <w:rsid w:val="00C45E89"/>
    <w:rsid w:val="00C853AE"/>
    <w:rsid w:val="00D61105"/>
    <w:rsid w:val="00E249D5"/>
    <w:rsid w:val="00E370E9"/>
    <w:rsid w:val="00E52A9C"/>
    <w:rsid w:val="00E73492"/>
    <w:rsid w:val="00E820D1"/>
    <w:rsid w:val="00E87CD9"/>
    <w:rsid w:val="00EA0EE8"/>
    <w:rsid w:val="00F4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7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2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4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8721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8721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7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72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87219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8721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8721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872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semiHidden/>
    <w:unhideWhenUsed/>
    <w:rsid w:val="00245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45A7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45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45A7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734F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2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152</Words>
  <Characters>869</Characters>
  <Application>Microsoft Office Word</Application>
  <DocSecurity>0</DocSecurity>
  <Lines>7</Lines>
  <Paragraphs>2</Paragraphs>
  <ScaleCrop>false</ScaleCrop>
  <Company>MS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徐晓亚</dc:creator>
  <cp:lastModifiedBy>徐晓亚</cp:lastModifiedBy>
  <cp:revision>26</cp:revision>
  <dcterms:created xsi:type="dcterms:W3CDTF">2017-12-01T05:02:00Z</dcterms:created>
  <dcterms:modified xsi:type="dcterms:W3CDTF">2017-12-07T11:46:00Z</dcterms:modified>
</cp:coreProperties>
</file>