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BCA6642" wp14:paraId="176B045F" wp14:textId="4A2FDABA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Analyzing Loans, Payments, and Interest</w:t>
      </w:r>
      <w:r>
        <w:br/>
      </w:r>
    </w:p>
    <w:p xmlns:wp14="http://schemas.microsoft.com/office/word/2010/wordml" w:rsidP="5BCA6642" wp14:paraId="4C52EA1E" wp14:textId="424A42D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PMT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a loan payment.</w:t>
      </w:r>
    </w:p>
    <w:p xmlns:wp14="http://schemas.microsoft.com/office/word/2010/wordml" w:rsidP="5BCA6642" wp14:paraId="48318DA8" wp14:textId="26101F0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PPMT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the principal portion of a loan payment.</w:t>
      </w:r>
    </w:p>
    <w:p xmlns:wp14="http://schemas.microsoft.com/office/word/2010/wordml" w:rsidP="5BCA6642" wp14:paraId="0E54536E" wp14:textId="387B559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IPMT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the interest portion of a loan payment.</w:t>
      </w:r>
    </w:p>
    <w:p xmlns:wp14="http://schemas.microsoft.com/office/word/2010/wordml" w:rsidP="5BCA6642" wp14:paraId="70EC7784" wp14:textId="4D7112D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CUMPRINC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the cumulative principal paid on a loan.</w:t>
      </w:r>
    </w:p>
    <w:p xmlns:wp14="http://schemas.microsoft.com/office/word/2010/wordml" w:rsidP="5BCA6642" wp14:paraId="1EADD4E9" wp14:textId="549CEFB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CUMIPMT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the cumulative interest paid on a loan.</w:t>
      </w:r>
    </w:p>
    <w:p xmlns:wp14="http://schemas.microsoft.com/office/word/2010/wordml" w:rsidP="5BCA6642" wp14:paraId="5F9E6467" wp14:textId="6660073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EFFECT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the effective annual interest rate.</w:t>
      </w:r>
    </w:p>
    <w:p xmlns:wp14="http://schemas.microsoft.com/office/word/2010/wordml" w:rsidP="5BCA6642" wp14:paraId="47CB75FF" wp14:textId="070F905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NOMINAL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the nominal annual interest rate.</w:t>
      </w:r>
    </w:p>
    <w:p xmlns:wp14="http://schemas.microsoft.com/office/word/2010/wordml" w:rsidP="5BCA6642" wp14:paraId="1405222B" wp14:textId="3EC4CAF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ACCRINT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accrued interest for a security that pays periodic interest.</w:t>
      </w:r>
    </w:p>
    <w:p xmlns:wp14="http://schemas.microsoft.com/office/word/2010/wordml" w:rsidP="5BCA6642" wp14:paraId="23781FA6" wp14:textId="1F7F160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ACCRINTM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accrued interest for a security that pays interest at maturity.</w:t>
      </w:r>
    </w:p>
    <w:p xmlns:wp14="http://schemas.microsoft.com/office/word/2010/wordml" w:rsidP="5BCA6642" wp14:paraId="7F97C5C0" wp14:textId="7D8C05F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RATE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Determines the interest rate of an annuity.</w:t>
      </w:r>
    </w:p>
    <w:p xmlns:wp14="http://schemas.microsoft.com/office/word/2010/wordml" w:rsidP="5BCA6642" wp14:paraId="1AAF0234" wp14:textId="16CBFBF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PDURATION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the number of periods required to reach a financial goal.</w:t>
      </w:r>
    </w:p>
    <w:p xmlns:wp14="http://schemas.microsoft.com/office/word/2010/wordml" w:rsidP="5BCA6642" wp14:paraId="027DB821" wp14:textId="18F52F1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NPER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the number of periods for an investment.</w:t>
      </w:r>
    </w:p>
    <w:p xmlns:wp14="http://schemas.microsoft.com/office/word/2010/wordml" wp14:paraId="171C7550" wp14:textId="06D3A913"/>
    <w:p xmlns:wp14="http://schemas.microsoft.com/office/word/2010/wordml" w:rsidP="5BCA6642" wp14:paraId="483A92E4" wp14:textId="6A6A8CFC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Calculate Depreciation</w:t>
      </w:r>
      <w:r>
        <w:br/>
      </w:r>
    </w:p>
    <w:p xmlns:wp14="http://schemas.microsoft.com/office/word/2010/wordml" w:rsidP="5BCA6642" wp14:paraId="0AFF9282" wp14:textId="62A0B91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SLN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depreciation using the straight-line method.</w:t>
      </w:r>
    </w:p>
    <w:p xmlns:wp14="http://schemas.microsoft.com/office/word/2010/wordml" w:rsidP="5BCA6642" wp14:paraId="010506D7" wp14:textId="1A38B86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DB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depreciation using the declining balance method.</w:t>
      </w:r>
    </w:p>
    <w:p xmlns:wp14="http://schemas.microsoft.com/office/word/2010/wordml" w:rsidP="5BCA6642" wp14:paraId="64FB95FB" wp14:textId="09D82C0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DDB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depreciation using the double-declining balance method.</w:t>
      </w:r>
    </w:p>
    <w:p xmlns:wp14="http://schemas.microsoft.com/office/word/2010/wordml" w:rsidP="5BCA6642" wp14:paraId="33311106" wp14:textId="5363D95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SYD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depreciation for a specified period using the sum-of-years' digits method.</w:t>
      </w:r>
    </w:p>
    <w:p xmlns:wp14="http://schemas.microsoft.com/office/word/2010/wordml" w:rsidP="5BCA6642" wp14:paraId="63BE626D" wp14:textId="2F64836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VDB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depreciation for a partial period using the variable declining balance method.</w:t>
      </w:r>
    </w:p>
    <w:p xmlns:wp14="http://schemas.microsoft.com/office/word/2010/wordml" wp14:paraId="3A7A749C" wp14:textId="7F22B3D4"/>
    <w:p xmlns:wp14="http://schemas.microsoft.com/office/word/2010/wordml" w:rsidP="5BCA6642" wp14:paraId="388CD228" wp14:textId="610C2B67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Determining Values and Rates of Return</w:t>
      </w:r>
      <w:r>
        <w:br/>
      </w:r>
    </w:p>
    <w:p xmlns:wp14="http://schemas.microsoft.com/office/word/2010/wordml" w:rsidP="5BCA6642" wp14:paraId="556541F9" wp14:textId="2E43C0A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FV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the future value of an investment.</w:t>
      </w:r>
    </w:p>
    <w:p xmlns:wp14="http://schemas.microsoft.com/office/word/2010/wordml" w:rsidP="5BCA6642" wp14:paraId="7ED97C57" wp14:textId="277D925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FVSCHEDULE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the future value of an investment with variable returns.</w:t>
      </w:r>
    </w:p>
    <w:p xmlns:wp14="http://schemas.microsoft.com/office/word/2010/wordml" w:rsidP="5BCA6642" wp14:paraId="5947A578" wp14:textId="4CA5DF9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PV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the present value of an investment.</w:t>
      </w:r>
    </w:p>
    <w:p xmlns:wp14="http://schemas.microsoft.com/office/word/2010/wordml" w:rsidP="5BCA6642" wp14:paraId="2EC9B0FE" wp14:textId="4F7EE66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NPV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the net present value of an investment.</w:t>
      </w:r>
    </w:p>
    <w:p xmlns:wp14="http://schemas.microsoft.com/office/word/2010/wordml" w:rsidP="5BCA6642" wp14:paraId="542F5D4E" wp14:textId="43EB849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XNPV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the net present value for irregular cash flows.</w:t>
      </w:r>
    </w:p>
    <w:p xmlns:wp14="http://schemas.microsoft.com/office/word/2010/wordml" w:rsidP="5BCA6642" wp14:paraId="32B30473" wp14:textId="7FD757A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IRR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the internal rate of return for a series of cash flows.</w:t>
      </w:r>
    </w:p>
    <w:p xmlns:wp14="http://schemas.microsoft.com/office/word/2010/wordml" w:rsidP="5BCA6642" wp14:paraId="60B6B263" wp14:textId="1224A52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XIRR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the internal rate of return for irregular cash flows.</w:t>
      </w:r>
    </w:p>
    <w:p xmlns:wp14="http://schemas.microsoft.com/office/word/2010/wordml" w:rsidP="5BCA6642" wp14:paraId="593B0570" wp14:textId="07A6082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MIRR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the modified internal rate of return for a series of cash flows.</w:t>
      </w:r>
    </w:p>
    <w:p xmlns:wp14="http://schemas.microsoft.com/office/word/2010/wordml" w:rsidP="5BCA6642" wp14:paraId="188A1FEF" wp14:textId="6A52A3C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RRI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Calculates the interest rate for the growth of an investment.</w:t>
      </w:r>
    </w:p>
    <w:p xmlns:wp14="http://schemas.microsoft.com/office/word/2010/wordml" wp14:paraId="23006DA4" wp14:textId="0F6F9E8D"/>
    <w:p xmlns:wp14="http://schemas.microsoft.com/office/word/2010/wordml" w:rsidP="5BCA6642" wp14:paraId="2B3500F5" wp14:textId="2A97D5F8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Functions and Data Types in Excel for Microsoft 365</w:t>
      </w:r>
      <w:r>
        <w:br/>
      </w:r>
    </w:p>
    <w:p xmlns:wp14="http://schemas.microsoft.com/office/word/2010/wordml" w:rsidP="5BCA6642" wp14:paraId="41ADFF15" wp14:textId="290B4B5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STOCKHISTORY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Retrieves historical stock prices.</w:t>
      </w:r>
    </w:p>
    <w:p xmlns:wp14="http://schemas.microsoft.com/office/word/2010/wordml" w:rsidP="5BCA6642" wp14:paraId="63C54BAB" wp14:textId="66DB56F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FIELDVALUE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Retrieves field data from data types.</w:t>
      </w:r>
    </w:p>
    <w:p xmlns:wp14="http://schemas.microsoft.com/office/word/2010/wordml" w:rsidP="5BCA6642" wp14:paraId="147AFEDC" wp14:textId="6B5D8BB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EDATE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Returns the serial number of the date that is the indicated number of months before or after the start date.</w:t>
      </w:r>
    </w:p>
    <w:p xmlns:wp14="http://schemas.microsoft.com/office/word/2010/wordml" w:rsidP="5BCA6642" wp14:paraId="2C0D9167" wp14:textId="04A085A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EOMONTH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Returns the serial number of the last day of the month before or after a specified number of months.</w:t>
      </w:r>
    </w:p>
    <w:p xmlns:wp14="http://schemas.microsoft.com/office/word/2010/wordml" w:rsidP="5BCA6642" wp14:paraId="41AABE23" wp14:textId="6CB588A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IF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Performs a logical test and returns one value for a TRUE result and another for a FALSE result.</w:t>
      </w:r>
    </w:p>
    <w:p xmlns:wp14="http://schemas.microsoft.com/office/word/2010/wordml" wp14:paraId="59EBDF68" wp14:textId="248C7624"/>
    <w:p xmlns:wp14="http://schemas.microsoft.com/office/word/2010/wordml" w:rsidP="5BCA6642" wp14:paraId="442C0698" wp14:textId="4500BFE2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Combining Functions to Perform Financial Analysis</w:t>
      </w:r>
      <w:r>
        <w:br/>
      </w:r>
    </w:p>
    <w:p xmlns:wp14="http://schemas.microsoft.com/office/word/2010/wordml" w:rsidP="5BCA6642" wp14:paraId="64CF189F" wp14:textId="3FECC38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RATE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Used again for compound annual growth rate (CAGR).</w:t>
      </w:r>
    </w:p>
    <w:p xmlns:wp14="http://schemas.microsoft.com/office/word/2010/wordml" w:rsidP="5BCA6642" wp14:paraId="7B381AB6" wp14:textId="13ABFE0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SLN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Used again for calculating depreciation.</w:t>
      </w:r>
    </w:p>
    <w:p xmlns:wp14="http://schemas.microsoft.com/office/word/2010/wordml" w:rsidP="5BCA6642" wp14:paraId="034181DC" wp14:textId="17947C3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NPV</w:t>
      </w: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Used again for calculating discounted cash flow (DCF).</w:t>
      </w:r>
    </w:p>
    <w:p xmlns:wp14="http://schemas.microsoft.com/office/word/2010/wordml" wp14:paraId="357FE57B" wp14:textId="1DA5C57F"/>
    <w:p xmlns:wp14="http://schemas.microsoft.com/office/word/2010/wordml" w:rsidP="5BCA6642" wp14:paraId="2C078E63" wp14:textId="0EE4DBE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CA6642" w:rsidR="0B001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These formulas are essential for performing various financial calculations and analyses in Excel.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6073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998B8A"/>
    <w:rsid w:val="0B001DDB"/>
    <w:rsid w:val="5BCA6642"/>
    <w:rsid w:val="7B998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8B8A"/>
  <w15:chartTrackingRefBased/>
  <w15:docId w15:val="{AC6D2B74-571F-4BF8-9E21-F936AE23C3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01a359d6c764c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2024-08-30T11:17:03.8299189Z</dcterms:created>
  <dcterms:modified xsi:type="dcterms:W3CDTF">2024-08-30T11:17:29.6679205Z</dcterms:modified>
  <dc:creator>Maxime Nunes</dc:creator>
  <lastModifiedBy>Maxime Nunes</lastModifiedBy>
</coreProperties>
</file>