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1FE" w:rsidRDefault="00CF08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F084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2515E"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«Московский государственный колледж электромеханики и информационных технологий»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(ГБПОУ МГКЭИТ)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 w:rsidP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практической работе № 2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предметной области</w:t>
      </w:r>
    </w:p>
    <w:p w:rsidR="00E921FE" w:rsidRDefault="0062515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База данных 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«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хранение фа</w:t>
      </w:r>
      <w:r w:rsidR="00B340BA">
        <w:rPr>
          <w:rFonts w:ascii="Times New Roman" w:eastAsia="Times New Roman" w:hAnsi="Times New Roman" w:cs="Times New Roman"/>
          <w:sz w:val="28"/>
          <w:szCs w:val="28"/>
        </w:rPr>
        <w:t>й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>лов</w:t>
      </w:r>
      <w:r w:rsidR="006E3A17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3A17" w:rsidRDefault="006E3A1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E921F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3ИП-11-19</w:t>
      </w:r>
    </w:p>
    <w:p w:rsidR="00E921FE" w:rsidRPr="00CF0846" w:rsidRDefault="00CF084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Шибанов Д.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921FE" w:rsidRDefault="0062515E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 Басыров С. А.</w:t>
      </w:r>
    </w:p>
    <w:p w:rsidR="00E921FE" w:rsidRDefault="0062515E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Цель – научиться анализировать предметную область.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Актуальность </w:t>
      </w:r>
      <w:r w:rsidR="004E7144">
        <w:rPr>
          <w:rFonts w:ascii="Times New Roman" w:eastAsia="Gungsuh" w:hAnsi="Times New Roman" w:cs="Times New Roman"/>
          <w:sz w:val="28"/>
          <w:szCs w:val="28"/>
        </w:rPr>
        <w:t>заключается в важности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 xml:space="preserve"> понимания предметной области, на основе которой в дальнейшем будет разрабатываться некий программный продукт.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Задачи: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анализ основных понятий;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анализ основных объектов;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3) анализ основных «действий» с объектами;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4) анализ основных участников предметной области.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Предметом исследования является </w:t>
      </w:r>
      <w:r w:rsidR="00CF0846">
        <w:rPr>
          <w:rFonts w:ascii="Times New Roman" w:eastAsia="Times New Roman" w:hAnsi="Times New Roman" w:cs="Times New Roman"/>
          <w:sz w:val="28"/>
          <w:szCs w:val="28"/>
        </w:rPr>
        <w:t xml:space="preserve">БД Автосалона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Объектом исследования является пользователь.</w:t>
      </w:r>
    </w:p>
    <w:p w:rsidR="00E921FE" w:rsidRPr="004E7144" w:rsidRDefault="00E921F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ОСНОВНАЯ ЧАСТЬ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Анализ основных понятий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Опираясь на выбранную тему, основными понятиями будут являться: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) Пользователь</w:t>
      </w:r>
      <w:r w:rsidR="00E630F1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>–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</w:rPr>
        <w:t xml:space="preserve"> 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лицо или </w:t>
      </w:r>
      <w:r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группа лиц</w:t>
      </w:r>
      <w:r w:rsidR="0062515E" w:rsidRPr="004E7144"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>, которое использует действующую систему для выполнения конкретной функции.</w:t>
      </w:r>
    </w:p>
    <w:p w:rsidR="00E921FE" w:rsidRPr="004E7144" w:rsidRDefault="00CF0846" w:rsidP="00E630F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highlight w:val="white"/>
        </w:rPr>
        <w:t xml:space="preserve">2) БД автосалона – база данных хранящая информацию о автомобилях находящихся в автосалоне 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>2 Основные объекты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Основным объектом являе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тся:</w:t>
      </w:r>
    </w:p>
    <w:p w:rsidR="00E921FE" w:rsidRPr="004E7144" w:rsidRDefault="00CF0846" w:rsidP="00CF08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Автомобиль</w:t>
      </w:r>
      <w:r w:rsidR="00E630F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728A2" w:rsidRPr="004E7144">
        <w:rPr>
          <w:rFonts w:ascii="Times New Roman" w:eastAsia="Times New Roman" w:hAnsi="Times New Roman" w:cs="Times New Roman"/>
          <w:sz w:val="28"/>
          <w:szCs w:val="28"/>
        </w:rPr>
        <w:t>(таблица 1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)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728A2" w:rsidRPr="004E7144" w:rsidRDefault="00F728A2" w:rsidP="004E7144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E7144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 1 –</w:t>
      </w:r>
      <w:r w:rsidR="004E714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С</w:t>
      </w:r>
      <w:r w:rsidR="00CF0846">
        <w:rPr>
          <w:rFonts w:ascii="Times New Roman" w:hAnsi="Times New Roman" w:cs="Times New Roman"/>
          <w:i w:val="0"/>
          <w:color w:val="auto"/>
          <w:sz w:val="28"/>
          <w:szCs w:val="28"/>
        </w:rPr>
        <w:t>ведения об автомобиле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28A2" w:rsidRPr="004E7144" w:rsidTr="00F728A2">
        <w:tc>
          <w:tcPr>
            <w:tcW w:w="4672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F728A2" w:rsidRPr="004E7144" w:rsidRDefault="00F728A2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Марка автомобиля </w:t>
            </w:r>
          </w:p>
        </w:tc>
        <w:tc>
          <w:tcPr>
            <w:tcW w:w="4673" w:type="dxa"/>
          </w:tcPr>
          <w:p w:rsidR="00F728A2" w:rsidRPr="004E7144" w:rsidRDefault="00CF0846" w:rsidP="00CF084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Какая марка у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CF0846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Страна производства </w:t>
            </w:r>
          </w:p>
        </w:tc>
        <w:tc>
          <w:tcPr>
            <w:tcW w:w="4673" w:type="dxa"/>
          </w:tcPr>
          <w:p w:rsidR="00F728A2" w:rsidRPr="004E7144" w:rsidRDefault="00CF0846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 какой стране был произведен автомобиль </w:t>
            </w:r>
          </w:p>
        </w:tc>
      </w:tr>
      <w:tr w:rsidR="00E72463" w:rsidRPr="004E7144" w:rsidTr="00F728A2">
        <w:tc>
          <w:tcPr>
            <w:tcW w:w="4672" w:type="dxa"/>
          </w:tcPr>
          <w:p w:rsidR="00E72463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Год производства </w:t>
            </w:r>
          </w:p>
        </w:tc>
        <w:tc>
          <w:tcPr>
            <w:tcW w:w="4673" w:type="dxa"/>
          </w:tcPr>
          <w:p w:rsidR="00E72463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Информация о том в каком году был произведен автомобиль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Цвет автомобиля </w:t>
            </w:r>
          </w:p>
        </w:tc>
      </w:tr>
      <w:tr w:rsidR="00F728A2" w:rsidRPr="004E7144" w:rsidTr="00F728A2">
        <w:tc>
          <w:tcPr>
            <w:tcW w:w="4672" w:type="dxa"/>
          </w:tcPr>
          <w:p w:rsidR="00F728A2" w:rsidRPr="004E7144" w:rsidRDefault="00E72463" w:rsidP="004E7144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Модель автомобиля </w:t>
            </w:r>
          </w:p>
        </w:tc>
        <w:tc>
          <w:tcPr>
            <w:tcW w:w="4673" w:type="dxa"/>
          </w:tcPr>
          <w:p w:rsidR="00F728A2" w:rsidRPr="004E7144" w:rsidRDefault="00E72463" w:rsidP="009B289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модели автомобиля </w:t>
            </w:r>
          </w:p>
        </w:tc>
      </w:tr>
    </w:tbl>
    <w:p w:rsidR="005F0925" w:rsidRDefault="005F0925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5F092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Работники (таблица 2)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Характеристики объекта</w:t>
            </w:r>
          </w:p>
        </w:tc>
        <w:tc>
          <w:tcPr>
            <w:tcW w:w="4673" w:type="dxa"/>
          </w:tcPr>
          <w:p w:rsidR="005F0925" w:rsidRPr="004E7144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4E7144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Описание характеристик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ФИО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Должность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нформация 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должности работника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Паспортные данные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>Информация о</w:t>
            </w: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 паспортных данных </w:t>
            </w:r>
          </w:p>
        </w:tc>
      </w:tr>
      <w:tr w:rsidR="005F0925" w:rsidTr="005F0925">
        <w:tc>
          <w:tcPr>
            <w:tcW w:w="4672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Номер моб. Телефона </w:t>
            </w:r>
          </w:p>
        </w:tc>
        <w:tc>
          <w:tcPr>
            <w:tcW w:w="4673" w:type="dxa"/>
          </w:tcPr>
          <w:p w:rsidR="005F0925" w:rsidRDefault="005F0925" w:rsidP="005F0925">
            <w:pPr>
              <w:spacing w:line="360" w:lineRule="auto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Gungsuh" w:hAnsi="Times New Roman" w:cs="Times New Roman"/>
                <w:sz w:val="28"/>
                <w:szCs w:val="28"/>
              </w:rPr>
              <w:t xml:space="preserve">Информация о номере моб. Телефона </w:t>
            </w:r>
          </w:p>
        </w:tc>
      </w:tr>
    </w:tbl>
    <w:p w:rsidR="005F0925" w:rsidRP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2463" w:rsidRDefault="00E72463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F0925" w:rsidRDefault="005F0925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3 Основные действия с объектами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Каждый из объектов имеет несколько основных действий: 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1)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Times New Roman" w:hAnsi="Times New Roman" w:cs="Times New Roman"/>
          <w:sz w:val="28"/>
          <w:szCs w:val="28"/>
        </w:rPr>
        <w:t>«автомобиль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B289A" w:rsidRPr="004E7144" w:rsidRDefault="009B289A" w:rsidP="00E7246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E72463">
        <w:rPr>
          <w:rFonts w:ascii="Times New Roman" w:eastAsia="Gungsuh" w:hAnsi="Times New Roman" w:cs="Times New Roman"/>
          <w:sz w:val="28"/>
          <w:szCs w:val="28"/>
        </w:rPr>
        <w:t>Посмотреть информацию об автомобиле и о его наличии</w:t>
      </w:r>
      <w:r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2) Объект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Работники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>»</w:t>
      </w:r>
      <w:r w:rsidR="0062515E" w:rsidRPr="004E714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925" w:rsidRPr="005F0925" w:rsidRDefault="00F728A2" w:rsidP="005F0925">
      <w:pPr>
        <w:spacing w:after="0" w:line="360" w:lineRule="auto"/>
        <w:ind w:firstLine="709"/>
        <w:jc w:val="both"/>
        <w:rPr>
          <w:rFonts w:ascii="Times New Roman" w:eastAsia="Gungsuh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>изменения должности работника</w:t>
      </w:r>
      <w:r w:rsidR="005F0925" w:rsidRPr="005F0925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5F0925">
        <w:rPr>
          <w:rFonts w:ascii="Times New Roman" w:eastAsia="Gungsuh" w:hAnsi="Times New Roman" w:cs="Times New Roman"/>
          <w:sz w:val="28"/>
          <w:szCs w:val="28"/>
        </w:rPr>
        <w:t xml:space="preserve">изменение информации о моб. Телефоне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;</w:t>
      </w:r>
    </w:p>
    <w:p w:rsidR="00E921FE" w:rsidRPr="004E7144" w:rsidRDefault="00F728A2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Gungsuh" w:hAnsi="Times New Roman" w:cs="Times New Roman"/>
          <w:sz w:val="28"/>
          <w:szCs w:val="28"/>
        </w:rPr>
        <w:sym w:font="Symbol" w:char="F02D"/>
      </w:r>
      <w:r w:rsidRPr="004E7144">
        <w:rPr>
          <w:rFonts w:ascii="Times New Roman" w:eastAsia="Gungsuh" w:hAnsi="Times New Roman" w:cs="Times New Roman"/>
          <w:sz w:val="28"/>
          <w:szCs w:val="28"/>
        </w:rPr>
        <w:t xml:space="preserve"> </w:t>
      </w:r>
      <w:r w:rsidR="0062515E" w:rsidRPr="004E7144">
        <w:rPr>
          <w:rFonts w:ascii="Times New Roman" w:eastAsia="Gungsuh" w:hAnsi="Times New Roman" w:cs="Times New Roman"/>
          <w:sz w:val="28"/>
          <w:szCs w:val="28"/>
        </w:rPr>
        <w:t>удалить;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t xml:space="preserve">4 Основные участники предметной области </w:t>
      </w:r>
    </w:p>
    <w:p w:rsidR="00E921FE" w:rsidRPr="004E7144" w:rsidRDefault="006E3A17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Основным участником предметной области является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сотрудники</w:t>
      </w: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Это человек, который взаимодействует с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B289A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 xml:space="preserve"> Он может добавлять, удалять и управлять 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информацией в БД</w:t>
      </w:r>
      <w:r w:rsidR="0092203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921FE" w:rsidRPr="004E7144" w:rsidRDefault="0062515E" w:rsidP="004E714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7144">
        <w:rPr>
          <w:rFonts w:ascii="Times New Roman" w:hAnsi="Times New Roman" w:cs="Times New Roman"/>
        </w:rPr>
        <w:br w:type="page"/>
      </w:r>
    </w:p>
    <w:p w:rsidR="00E921FE" w:rsidRPr="004E7144" w:rsidRDefault="0062515E" w:rsidP="004E714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E921FE" w:rsidRPr="00CE14A3" w:rsidRDefault="0062515E" w:rsidP="00CE14A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7144">
        <w:rPr>
          <w:rFonts w:ascii="Times New Roman" w:eastAsia="Times New Roman" w:hAnsi="Times New Roman" w:cs="Times New Roman"/>
          <w:sz w:val="28"/>
          <w:szCs w:val="28"/>
        </w:rPr>
        <w:t>В процессе выполнения практической работы был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>а проан</w:t>
      </w:r>
      <w:r w:rsidR="005F0925">
        <w:rPr>
          <w:rFonts w:ascii="Times New Roman" w:eastAsia="Times New Roman" w:hAnsi="Times New Roman" w:cs="Times New Roman"/>
          <w:sz w:val="28"/>
          <w:szCs w:val="28"/>
        </w:rPr>
        <w:t>ализирована предметная область БД автосалон.</w:t>
      </w:r>
      <w:r w:rsidR="00CE14A3">
        <w:rPr>
          <w:rFonts w:ascii="Times New Roman" w:eastAsia="Times New Roman" w:hAnsi="Times New Roman" w:cs="Times New Roman"/>
          <w:sz w:val="28"/>
          <w:szCs w:val="28"/>
        </w:rPr>
        <w:t xml:space="preserve"> Были р</w:t>
      </w:r>
      <w:bookmarkStart w:id="1" w:name="_GoBack"/>
      <w:bookmarkEnd w:id="1"/>
      <w:r w:rsidR="00CE14A3">
        <w:rPr>
          <w:rFonts w:ascii="Times New Roman" w:eastAsia="Times New Roman" w:hAnsi="Times New Roman" w:cs="Times New Roman"/>
          <w:sz w:val="28"/>
          <w:szCs w:val="28"/>
        </w:rPr>
        <w:t>ассмотрены все основные понятия, объекты, а также их взаимодействия между самой в рамках данной предметной области.</w:t>
      </w:r>
    </w:p>
    <w:sectPr w:rsidR="00E921FE" w:rsidRPr="00CE14A3">
      <w:footerReference w:type="default" r:id="rId8"/>
      <w:footerReference w:type="first" r:id="rId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70C" w:rsidRDefault="0097470C">
      <w:pPr>
        <w:spacing w:after="0" w:line="240" w:lineRule="auto"/>
      </w:pPr>
      <w:r>
        <w:separator/>
      </w:r>
    </w:p>
  </w:endnote>
  <w:endnote w:type="continuationSeparator" w:id="0">
    <w:p w:rsidR="0097470C" w:rsidRDefault="00974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22406C">
      <w:rPr>
        <w:rFonts w:ascii="Times New Roman" w:eastAsia="Times New Roman" w:hAnsi="Times New Roman" w:cs="Times New Roman"/>
        <w:noProof/>
        <w:color w:val="000000"/>
        <w:sz w:val="28"/>
        <w:szCs w:val="28"/>
      </w:rPr>
      <w:t>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21FE" w:rsidRDefault="0062515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70C" w:rsidRDefault="0097470C">
      <w:pPr>
        <w:spacing w:after="0" w:line="240" w:lineRule="auto"/>
      </w:pPr>
      <w:r>
        <w:separator/>
      </w:r>
    </w:p>
  </w:footnote>
  <w:footnote w:type="continuationSeparator" w:id="0">
    <w:p w:rsidR="0097470C" w:rsidRDefault="00974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E26CF"/>
    <w:multiLevelType w:val="multilevel"/>
    <w:tmpl w:val="F7BED4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1FE"/>
    <w:rsid w:val="0022406C"/>
    <w:rsid w:val="003A44B8"/>
    <w:rsid w:val="004E7144"/>
    <w:rsid w:val="005F0925"/>
    <w:rsid w:val="005F6628"/>
    <w:rsid w:val="0062515E"/>
    <w:rsid w:val="006E3A17"/>
    <w:rsid w:val="006F16B6"/>
    <w:rsid w:val="00922034"/>
    <w:rsid w:val="0097470C"/>
    <w:rsid w:val="009B289A"/>
    <w:rsid w:val="00B247B0"/>
    <w:rsid w:val="00B340BA"/>
    <w:rsid w:val="00CE14A3"/>
    <w:rsid w:val="00CF0846"/>
    <w:rsid w:val="00E630F1"/>
    <w:rsid w:val="00E72463"/>
    <w:rsid w:val="00E921FE"/>
    <w:rsid w:val="00F728A2"/>
    <w:rsid w:val="00FB748A"/>
    <w:rsid w:val="00FE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64E3C"/>
  <w15:docId w15:val="{47137C58-9353-4C4C-B572-706FFBA3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F7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F728A2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871F8-24F3-4CF3-807B-862564A4F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student</cp:lastModifiedBy>
  <cp:revision>2</cp:revision>
  <dcterms:created xsi:type="dcterms:W3CDTF">2021-11-26T09:20:00Z</dcterms:created>
  <dcterms:modified xsi:type="dcterms:W3CDTF">2021-11-26T09:20:00Z</dcterms:modified>
</cp:coreProperties>
</file>