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//--New City Script v1.0,   by Nepoleon/ScriptGOD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//--Copy the entire script to anytown with 100 cav and 250 workers.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//--Simply change coords in set target to any lv1-3 flat and run.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//--Run script until it finishes and the city build is scheduled.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//--( Note do not refresh, or log out. The bot will abandon the town )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set target xxx,yyy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//===============DO=NOT=CHANGE=BELOW=THIS=LINE===============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config nomayor:1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setmayor remove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attack %target% any cav:100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buildcity %target%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48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80" w:before="360"/>
      <w:contextualSpacing w:val="1"/>
    </w:pPr>
    <w:rPr>
      <w:b w:val="1"/>
      <w:sz w:val="3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80" w:before="280"/>
      <w:contextualSpacing w:val="1"/>
    </w:pPr>
    <w:rPr>
      <w:b w:val="1"/>
      <w:sz w:val="28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40" w:before="240"/>
      <w:contextualSpacing w:val="1"/>
    </w:pPr>
    <w:rPr>
      <w:b w:val="1"/>
      <w:sz w:val="24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40" w:before="220"/>
      <w:contextualSpacing w:val="1"/>
    </w:pPr>
    <w:rPr>
      <w:b w:val="1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40" w:before="200"/>
      <w:contextualSpacing w:val="1"/>
    </w:pPr>
    <w:rPr>
      <w:b w:val="1"/>
      <w:sz w:val="20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7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80" w:before="360"/>
      <w:contextualSpacing w:val="1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New_City_Script_v1.0.docx</dc:title>
</cp:coreProperties>
</file>