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83A4" w14:textId="77777777" w:rsidR="00826FC9" w:rsidRPr="00826FC9" w:rsidRDefault="00826FC9" w:rsidP="00826FC9">
      <w:r w:rsidRPr="00826FC9">
        <w:rPr>
          <w:b/>
          <w:bCs/>
        </w:rPr>
        <w:t>UAT Checklist</w:t>
      </w:r>
    </w:p>
    <w:p w14:paraId="2C14F13D" w14:textId="77777777" w:rsidR="00826FC9" w:rsidRDefault="00826FC9" w:rsidP="00826FC9">
      <w:pPr>
        <w:numPr>
          <w:ilvl w:val="0"/>
          <w:numId w:val="2"/>
        </w:numPr>
        <w:rPr>
          <w:b/>
          <w:bCs/>
          <w:color w:val="E97132" w:themeColor="accent2"/>
        </w:rPr>
      </w:pPr>
      <w:r w:rsidRPr="00826FC9">
        <w:rPr>
          <w:b/>
          <w:bCs/>
          <w:color w:val="E97132" w:themeColor="accent2"/>
        </w:rPr>
        <w:t xml:space="preserve">Environment – </w:t>
      </w:r>
      <w:proofErr w:type="gramStart"/>
      <w:r w:rsidRPr="00826FC9">
        <w:rPr>
          <w:b/>
          <w:bCs/>
          <w:color w:val="E97132" w:themeColor="accent2"/>
        </w:rPr>
        <w:t>Confirm .env</w:t>
      </w:r>
      <w:proofErr w:type="gramEnd"/>
      <w:r w:rsidRPr="00826FC9">
        <w:rPr>
          <w:b/>
          <w:bCs/>
          <w:color w:val="E97132" w:themeColor="accent2"/>
        </w:rPr>
        <w:t> points to the right Mongo cluster or local instance; start python app.py and ensure the demo adapter connects cleanly.</w:t>
      </w:r>
    </w:p>
    <w:p w14:paraId="45E62552" w14:textId="308667AA" w:rsidR="003E7981" w:rsidRPr="00826FC9" w:rsidRDefault="003E7981" w:rsidP="003E7981">
      <w:pPr>
        <w:numPr>
          <w:ilvl w:val="1"/>
          <w:numId w:val="2"/>
        </w:numPr>
        <w:rPr>
          <w:b/>
          <w:bCs/>
          <w:color w:val="E97132" w:themeColor="accent2"/>
        </w:rPr>
      </w:pPr>
      <w:r>
        <w:rPr>
          <w:b/>
          <w:bCs/>
          <w:color w:val="E97132" w:themeColor="accent2"/>
        </w:rPr>
        <w:t>Slow to load. May need a splash screen or something, or status indicator, or something for the user to look at while everything loads.</w:t>
      </w:r>
    </w:p>
    <w:p w14:paraId="3A776FA7" w14:textId="77777777" w:rsidR="00826FC9" w:rsidRPr="00826FC9" w:rsidRDefault="00826FC9" w:rsidP="00826FC9">
      <w:pPr>
        <w:numPr>
          <w:ilvl w:val="0"/>
          <w:numId w:val="2"/>
        </w:numPr>
        <w:rPr>
          <w:color w:val="196B24" w:themeColor="accent3"/>
        </w:rPr>
      </w:pPr>
      <w:r w:rsidRPr="00826FC9">
        <w:rPr>
          <w:b/>
          <w:bCs/>
          <w:color w:val="196B24" w:themeColor="accent3"/>
        </w:rPr>
        <w:t>Authentication</w:t>
      </w:r>
      <w:r w:rsidRPr="00826FC9">
        <w:rPr>
          <w:color w:val="196B24" w:themeColor="accent3"/>
        </w:rPr>
        <w:t> – Log in with admin/adminpass, verify redirect to the dashboard, stay idle ~60</w:t>
      </w:r>
      <w:r w:rsidRPr="00826FC9">
        <w:rPr>
          <w:rFonts w:ascii="Arial" w:hAnsi="Arial" w:cs="Arial"/>
          <w:color w:val="196B24" w:themeColor="accent3"/>
        </w:rPr>
        <w:t> </w:t>
      </w:r>
      <w:r w:rsidRPr="00826FC9">
        <w:rPr>
          <w:color w:val="196B24" w:themeColor="accent3"/>
        </w:rPr>
        <w:t>min to confirm the longer session lifetime, then refresh after 65</w:t>
      </w:r>
      <w:r w:rsidRPr="00826FC9">
        <w:rPr>
          <w:rFonts w:ascii="Arial" w:hAnsi="Arial" w:cs="Arial"/>
          <w:color w:val="196B24" w:themeColor="accent3"/>
        </w:rPr>
        <w:t> </w:t>
      </w:r>
      <w:r w:rsidRPr="00826FC9">
        <w:rPr>
          <w:color w:val="196B24" w:themeColor="accent3"/>
        </w:rPr>
        <w:t>min to ensure it expires; use Sign Out (left of Audit Trail) and confirm logout.</w:t>
      </w:r>
    </w:p>
    <w:p w14:paraId="13031FE1" w14:textId="77777777" w:rsidR="00826FC9" w:rsidRPr="00826FC9" w:rsidRDefault="00826FC9" w:rsidP="00826FC9">
      <w:pPr>
        <w:numPr>
          <w:ilvl w:val="0"/>
          <w:numId w:val="2"/>
        </w:numPr>
        <w:rPr>
          <w:color w:val="196B24" w:themeColor="accent3"/>
        </w:rPr>
      </w:pPr>
      <w:r w:rsidRPr="00826FC9">
        <w:rPr>
          <w:b/>
          <w:bCs/>
          <w:color w:val="196B24" w:themeColor="accent3"/>
        </w:rPr>
        <w:t>Layout &amp; Controls</w:t>
      </w:r>
      <w:r w:rsidRPr="00826FC9">
        <w:rPr>
          <w:color w:val="196B24" w:themeColor="accent3"/>
        </w:rPr>
        <w:t> – Check that the Action picker shows “Select an action…” on load and after Clear; trigger four preview cards to confirm the deck scrolls; toggle Audit Trail and Show Logs, ensuring button text and layout remain tidy.</w:t>
      </w:r>
    </w:p>
    <w:p w14:paraId="79EAB5C7" w14:textId="77777777" w:rsidR="00826FC9" w:rsidRDefault="00826FC9" w:rsidP="00826FC9">
      <w:pPr>
        <w:numPr>
          <w:ilvl w:val="0"/>
          <w:numId w:val="2"/>
        </w:numPr>
        <w:rPr>
          <w:color w:val="E97132" w:themeColor="accent2"/>
        </w:rPr>
      </w:pPr>
      <w:r w:rsidRPr="00826FC9">
        <w:rPr>
          <w:b/>
          <w:bCs/>
          <w:color w:val="E97132" w:themeColor="accent2"/>
        </w:rPr>
        <w:t>Data Loads &amp; Drawers</w:t>
      </w:r>
      <w:r w:rsidRPr="00826FC9">
        <w:rPr>
          <w:color w:val="E97132" w:themeColor="accent2"/>
        </w:rPr>
        <w:t> – Verify Group/Action/Rule/Value dropdowns pull data from /api/demo/*; select Employee Record to open the drawer, test both Clear buttons, and ensure the main Clear hides the drawer.</w:t>
      </w:r>
    </w:p>
    <w:p w14:paraId="1C6F2C24" w14:textId="65AA5903" w:rsidR="00B53CF7" w:rsidRDefault="00B53CF7" w:rsidP="00B53CF7">
      <w:pPr>
        <w:numPr>
          <w:ilvl w:val="1"/>
          <w:numId w:val="2"/>
        </w:numPr>
        <w:rPr>
          <w:color w:val="E97132" w:themeColor="accent2"/>
        </w:rPr>
      </w:pPr>
      <w:r>
        <w:rPr>
          <w:b/>
          <w:bCs/>
          <w:color w:val="E97132" w:themeColor="accent2"/>
        </w:rPr>
        <w:t>When trying to edit a user record, if the selection is proposed is the same that already exists it just says “No changes detected for the selected employee” but does not explain the conflict/issue explicitly</w:t>
      </w:r>
      <w:r w:rsidRPr="00B53CF7">
        <w:rPr>
          <w:color w:val="E97132" w:themeColor="accent2"/>
        </w:rPr>
        <w:t>.</w:t>
      </w:r>
      <w:r>
        <w:rPr>
          <w:color w:val="E97132" w:themeColor="accent2"/>
        </w:rPr>
        <w:t xml:space="preserve"> Maybe have a special amendment to message that adds “[selection made] already exists for [</w:t>
      </w:r>
      <w:proofErr w:type="gramStart"/>
      <w:r>
        <w:rPr>
          <w:color w:val="E97132" w:themeColor="accent2"/>
        </w:rPr>
        <w:t>user name</w:t>
      </w:r>
      <w:proofErr w:type="gramEnd"/>
      <w:r>
        <w:rPr>
          <w:color w:val="E97132" w:themeColor="accent2"/>
        </w:rPr>
        <w:t>]” or something like that.</w:t>
      </w:r>
    </w:p>
    <w:p w14:paraId="54782AD0" w14:textId="6A2F576C" w:rsidR="003E7981" w:rsidRDefault="003E7981" w:rsidP="003E7981">
      <w:pPr>
        <w:numPr>
          <w:ilvl w:val="2"/>
          <w:numId w:val="2"/>
        </w:numPr>
        <w:rPr>
          <w:color w:val="E97132" w:themeColor="accent2"/>
        </w:rPr>
      </w:pPr>
      <w:r>
        <w:rPr>
          <w:b/>
          <w:bCs/>
          <w:color w:val="E97132" w:themeColor="accent2"/>
        </w:rPr>
        <w:t xml:space="preserve">Making this change may cause more problems from an audit perspective </w:t>
      </w:r>
      <w:proofErr w:type="gramStart"/>
      <w:r>
        <w:rPr>
          <w:b/>
          <w:bCs/>
          <w:color w:val="E97132" w:themeColor="accent2"/>
        </w:rPr>
        <w:t>that</w:t>
      </w:r>
      <w:proofErr w:type="gramEnd"/>
      <w:r>
        <w:rPr>
          <w:b/>
          <w:bCs/>
          <w:color w:val="E97132" w:themeColor="accent2"/>
        </w:rPr>
        <w:t xml:space="preserve"> any perceived small problem that it solves</w:t>
      </w:r>
      <w:r w:rsidRPr="003E7981">
        <w:rPr>
          <w:color w:val="E97132" w:themeColor="accent2"/>
        </w:rPr>
        <w:t>.</w:t>
      </w:r>
    </w:p>
    <w:p w14:paraId="3C4C9897" w14:textId="77777777" w:rsidR="00826FC9" w:rsidRPr="00826FC9" w:rsidRDefault="00826FC9" w:rsidP="00826FC9">
      <w:pPr>
        <w:numPr>
          <w:ilvl w:val="0"/>
          <w:numId w:val="2"/>
        </w:numPr>
        <w:rPr>
          <w:color w:val="196B24" w:themeColor="accent3"/>
        </w:rPr>
      </w:pPr>
      <w:r w:rsidRPr="00826FC9">
        <w:rPr>
          <w:b/>
          <w:bCs/>
          <w:color w:val="196B24" w:themeColor="accent3"/>
        </w:rPr>
        <w:t>Group Status Table</w:t>
      </w:r>
      <w:r w:rsidRPr="00826FC9">
        <w:rPr>
          <w:color w:val="196B24" w:themeColor="accent3"/>
        </w:rPr>
        <w:t> – Select each group and confirm current rows render with &lt;rule value</w:t>
      </w:r>
      <w:proofErr w:type="gramStart"/>
      <w:r w:rsidRPr="00826FC9">
        <w:rPr>
          <w:color w:val="196B24" w:themeColor="accent3"/>
        </w:rPr>
        <w:t>&gt; :</w:t>
      </w:r>
      <w:proofErr w:type="gramEnd"/>
      <w:r w:rsidRPr="00826FC9">
        <w:rPr>
          <w:color w:val="196B24" w:themeColor="accent3"/>
        </w:rPr>
        <w:t xml:space="preserve"> &lt;associated user&gt; (except User rows); switch groups to see the table refresh; ensure pending proposals highlight separately and disappear after Apply.</w:t>
      </w:r>
    </w:p>
    <w:p w14:paraId="6186B816" w14:textId="77777777" w:rsidR="00826FC9" w:rsidRPr="00826FC9" w:rsidRDefault="00826FC9" w:rsidP="00826FC9">
      <w:pPr>
        <w:numPr>
          <w:ilvl w:val="0"/>
          <w:numId w:val="2"/>
        </w:numPr>
        <w:rPr>
          <w:color w:val="196B24" w:themeColor="accent3"/>
        </w:rPr>
      </w:pPr>
      <w:r w:rsidRPr="00826FC9">
        <w:rPr>
          <w:b/>
          <w:bCs/>
          <w:color w:val="196B24" w:themeColor="accent3"/>
        </w:rPr>
        <w:t>Propose Preview</w:t>
      </w:r>
      <w:r w:rsidRPr="00826FC9">
        <w:rPr>
          <w:color w:val="196B24" w:themeColor="accent3"/>
        </w:rPr>
        <w:t> – For every rule except Dynamic Expression, run Propose and confirm the preview card shows the right action, match count, affected user list, and the exact policy-note text you specified; verify the dismiss “X” only removes that card.</w:t>
      </w:r>
    </w:p>
    <w:p w14:paraId="08511F07" w14:textId="77777777" w:rsidR="00826FC9" w:rsidRDefault="00826FC9" w:rsidP="00826FC9">
      <w:pPr>
        <w:numPr>
          <w:ilvl w:val="0"/>
          <w:numId w:val="2"/>
        </w:numPr>
        <w:rPr>
          <w:color w:val="196B24" w:themeColor="accent3"/>
        </w:rPr>
      </w:pPr>
      <w:r w:rsidRPr="00826FC9">
        <w:rPr>
          <w:b/>
          <w:bCs/>
          <w:color w:val="196B24" w:themeColor="accent3"/>
        </w:rPr>
        <w:t>Add Operations</w:t>
      </w:r>
      <w:r w:rsidRPr="00826FC9">
        <w:rPr>
          <w:color w:val="196B24" w:themeColor="accent3"/>
        </w:rPr>
        <w:t> – Use Action=Add for each rule (User, Manager, Org Unit, Location, Role, Employment Type, Directory Group, Tenure Window, Tag, Saved Filter, Employee Record) and after Confirm confirm the group table reflects the new membership row; reload the page and inspect Audit Trail.</w:t>
      </w:r>
    </w:p>
    <w:p w14:paraId="2E8D3770" w14:textId="670FC7F1" w:rsidR="00186A40" w:rsidRPr="00826FC9" w:rsidRDefault="00186A40" w:rsidP="00186A40">
      <w:pPr>
        <w:numPr>
          <w:ilvl w:val="1"/>
          <w:numId w:val="2"/>
        </w:numPr>
        <w:rPr>
          <w:color w:val="196B24" w:themeColor="accent3"/>
        </w:rPr>
      </w:pPr>
      <w:r>
        <w:rPr>
          <w:b/>
          <w:bCs/>
          <w:color w:val="196B24" w:themeColor="accent3"/>
        </w:rPr>
        <w:lastRenderedPageBreak/>
        <w:t>Changed group status table so that the live summary at the bottom only shows what has been proposed, and adjusted styling so that each live summary row is highlighted in peach</w:t>
      </w:r>
    </w:p>
    <w:p w14:paraId="2B200CC3" w14:textId="77777777" w:rsidR="00826FC9" w:rsidRPr="00826FC9" w:rsidRDefault="00826FC9" w:rsidP="00826FC9">
      <w:pPr>
        <w:numPr>
          <w:ilvl w:val="0"/>
          <w:numId w:val="2"/>
        </w:numPr>
        <w:rPr>
          <w:color w:val="196B24" w:themeColor="accent3"/>
        </w:rPr>
      </w:pPr>
      <w:r w:rsidRPr="00826FC9">
        <w:rPr>
          <w:b/>
          <w:bCs/>
          <w:color w:val="196B24" w:themeColor="accent3"/>
        </w:rPr>
        <w:t>Edit Operations</w:t>
      </w:r>
      <w:r w:rsidRPr="00826FC9">
        <w:rPr>
          <w:color w:val="196B24" w:themeColor="accent3"/>
        </w:rPr>
        <w:t> – For every rule, confirm Edit refreshes existing rows without removing nonmatching members, updates the Value column formatting, and logs the change in Audit Trail.</w:t>
      </w:r>
    </w:p>
    <w:p w14:paraId="079657AE" w14:textId="77777777" w:rsidR="00826FC9" w:rsidRPr="00826FC9" w:rsidRDefault="00826FC9" w:rsidP="00826FC9">
      <w:pPr>
        <w:numPr>
          <w:ilvl w:val="0"/>
          <w:numId w:val="2"/>
        </w:numPr>
        <w:rPr>
          <w:color w:val="196B24" w:themeColor="accent3"/>
        </w:rPr>
      </w:pPr>
      <w:r w:rsidRPr="00826FC9">
        <w:rPr>
          <w:b/>
          <w:bCs/>
          <w:color w:val="196B24" w:themeColor="accent3"/>
        </w:rPr>
        <w:t>Remove Operations</w:t>
      </w:r>
      <w:r w:rsidRPr="00826FC9">
        <w:rPr>
          <w:color w:val="196B24" w:themeColor="accent3"/>
        </w:rPr>
        <w:t> – Remove individual users and rule-driven rows, making sure the membership disappears, pending cards clear, and audit/log entries describe the removal.</w:t>
      </w:r>
    </w:p>
    <w:p w14:paraId="2DAE6296" w14:textId="77777777" w:rsidR="00826FC9" w:rsidRDefault="00826FC9" w:rsidP="00826FC9">
      <w:pPr>
        <w:numPr>
          <w:ilvl w:val="0"/>
          <w:numId w:val="2"/>
        </w:numPr>
      </w:pPr>
      <w:r w:rsidRPr="00826FC9">
        <w:rPr>
          <w:b/>
          <w:bCs/>
        </w:rPr>
        <w:t>Employee Record Workflow</w:t>
      </w:r>
      <w:r w:rsidRPr="00826FC9">
        <w:t xml:space="preserve"> – With Edit → Employee Record: set and unset fields, </w:t>
      </w:r>
      <w:proofErr w:type="gramStart"/>
      <w:r w:rsidRPr="00826FC9">
        <w:t>Propose</w:t>
      </w:r>
      <w:proofErr w:type="gramEnd"/>
      <w:r w:rsidRPr="00826FC9">
        <w:t xml:space="preserve"> to check field counts/value label, use the drawer Clear button (should re-enable after new input), Confirm to verify Mongo updates and audit entries.</w:t>
      </w:r>
    </w:p>
    <w:p w14:paraId="1DE97019" w14:textId="1F0ADCDB" w:rsidR="003E7981" w:rsidRPr="0041733E" w:rsidRDefault="003E7981" w:rsidP="003E7981">
      <w:pPr>
        <w:numPr>
          <w:ilvl w:val="1"/>
          <w:numId w:val="2"/>
        </w:numPr>
        <w:rPr>
          <w:color w:val="196B24" w:themeColor="accent3"/>
        </w:rPr>
      </w:pPr>
      <w:r w:rsidRPr="0041733E">
        <w:rPr>
          <w:b/>
          <w:bCs/>
          <w:color w:val="196B24" w:themeColor="accent3"/>
        </w:rPr>
        <w:t>Found that live summary row for proposal now showing in Group Status table, and after confirmation there is no row showing indicating the edit</w:t>
      </w:r>
      <w:r w:rsidRPr="0041733E">
        <w:rPr>
          <w:color w:val="196B24" w:themeColor="accent3"/>
        </w:rPr>
        <w:t xml:space="preserve">. </w:t>
      </w:r>
    </w:p>
    <w:p w14:paraId="00CB0DE5" w14:textId="3930E563" w:rsidR="003E7981" w:rsidRDefault="003E7981" w:rsidP="003E7981">
      <w:pPr>
        <w:numPr>
          <w:ilvl w:val="1"/>
          <w:numId w:val="2"/>
        </w:numPr>
      </w:pPr>
      <w:r>
        <w:rPr>
          <w:b/>
          <w:bCs/>
        </w:rPr>
        <w:t>Tenure (days) drop down not loading anything</w:t>
      </w:r>
      <w:r w:rsidRPr="003E7981">
        <w:t>.</w:t>
      </w:r>
      <w:r>
        <w:t xml:space="preserve"> This needs to be changed to a text entry, and entry validation for only int entry.</w:t>
      </w:r>
    </w:p>
    <w:p w14:paraId="16EEB277" w14:textId="590C7057" w:rsidR="0041733E" w:rsidRPr="0041733E" w:rsidRDefault="0041733E" w:rsidP="003E7981">
      <w:pPr>
        <w:numPr>
          <w:ilvl w:val="1"/>
          <w:numId w:val="2"/>
        </w:numPr>
        <w:rPr>
          <w:color w:val="196B24" w:themeColor="accent3"/>
        </w:rPr>
      </w:pPr>
      <w:proofErr w:type="gramStart"/>
      <w:r w:rsidRPr="0041733E">
        <w:rPr>
          <w:b/>
          <w:bCs/>
          <w:color w:val="196B24" w:themeColor="accent3"/>
        </w:rPr>
        <w:t xml:space="preserve">Created </w:t>
      </w:r>
      <w:r w:rsidRPr="0041733E">
        <w:rPr>
          <w:color w:val="196B24" w:themeColor="accent3"/>
        </w:rPr>
        <w:t>.env</w:t>
      </w:r>
      <w:proofErr w:type="gramEnd"/>
      <w:r w:rsidRPr="0041733E">
        <w:rPr>
          <w:color w:val="196B24" w:themeColor="accent3"/>
        </w:rPr>
        <w:t xml:space="preserve"> entry and change in app.py for true or false for seeding</w:t>
      </w:r>
    </w:p>
    <w:p w14:paraId="73B41935" w14:textId="47234D3C" w:rsidR="0041733E" w:rsidRPr="00B11D08" w:rsidRDefault="0041733E" w:rsidP="003E7981">
      <w:pPr>
        <w:numPr>
          <w:ilvl w:val="1"/>
          <w:numId w:val="2"/>
        </w:numPr>
        <w:rPr>
          <w:color w:val="196B24" w:themeColor="accent3"/>
        </w:rPr>
      </w:pPr>
      <w:r w:rsidRPr="00B11D08">
        <w:rPr>
          <w:color w:val="196B24" w:themeColor="accent3"/>
        </w:rPr>
        <w:t>Noticed that Logs order shows most recent at bottom and it needs to be changed to most recent on top</w:t>
      </w:r>
    </w:p>
    <w:p w14:paraId="164708F4" w14:textId="77777777" w:rsidR="00E74378" w:rsidRPr="00826FC9" w:rsidRDefault="00E74378" w:rsidP="00826FC9">
      <w:pPr>
        <w:numPr>
          <w:ilvl w:val="0"/>
          <w:numId w:val="2"/>
        </w:numPr>
      </w:pPr>
    </w:p>
    <w:p w14:paraId="1608ED0F" w14:textId="77777777" w:rsidR="00826FC9" w:rsidRPr="00826FC9" w:rsidRDefault="00826FC9" w:rsidP="00826FC9">
      <w:pPr>
        <w:numPr>
          <w:ilvl w:val="0"/>
          <w:numId w:val="2"/>
        </w:numPr>
      </w:pPr>
      <w:r w:rsidRPr="00826FC9">
        <w:rPr>
          <w:b/>
          <w:bCs/>
        </w:rPr>
        <w:t>Conflict Simulation</w:t>
      </w:r>
      <w:r w:rsidRPr="00826FC9">
        <w:t> –</w:t>
      </w:r>
    </w:p>
    <w:p w14:paraId="6F7B26BF" w14:textId="77777777" w:rsidR="00826FC9" w:rsidRPr="00826FC9" w:rsidRDefault="00826FC9" w:rsidP="00826FC9">
      <w:pPr>
        <w:numPr>
          <w:ilvl w:val="1"/>
          <w:numId w:val="2"/>
        </w:numPr>
      </w:pPr>
      <w:r w:rsidRPr="00826FC9">
        <w:t xml:space="preserve">Add a user individually, then </w:t>
      </w:r>
      <w:proofErr w:type="gramStart"/>
      <w:r w:rsidRPr="00826FC9">
        <w:t>Add</w:t>
      </w:r>
      <w:proofErr w:type="gramEnd"/>
      <w:r w:rsidRPr="00826FC9">
        <w:t xml:space="preserve"> a rule targeting the same user, ensuring only one row remains and Value shows the rule label.</w:t>
      </w:r>
    </w:p>
    <w:p w14:paraId="628A6678" w14:textId="77777777" w:rsidR="00826FC9" w:rsidRPr="00826FC9" w:rsidRDefault="00826FC9" w:rsidP="00826FC9">
      <w:pPr>
        <w:numPr>
          <w:ilvl w:val="1"/>
          <w:numId w:val="2"/>
        </w:numPr>
      </w:pPr>
      <w:r w:rsidRPr="00826FC9">
        <w:t>Apply overlapping rules (e.g., Location plus Role) and confirm both rows coexist with accurate policy notes.</w:t>
      </w:r>
    </w:p>
    <w:p w14:paraId="7289F7CF" w14:textId="77777777" w:rsidR="00826FC9" w:rsidRPr="00826FC9" w:rsidRDefault="00826FC9" w:rsidP="00826FC9">
      <w:pPr>
        <w:numPr>
          <w:ilvl w:val="1"/>
          <w:numId w:val="2"/>
        </w:numPr>
      </w:pPr>
      <w:r w:rsidRPr="00826FC9">
        <w:t>Remove a user who is also brought in by a rule and confirm only the User row disappears while the rule row keeps them included.</w:t>
      </w:r>
    </w:p>
    <w:p w14:paraId="31F4C7D2" w14:textId="77777777" w:rsidR="00826FC9" w:rsidRPr="00826FC9" w:rsidRDefault="00826FC9" w:rsidP="00826FC9">
      <w:pPr>
        <w:numPr>
          <w:ilvl w:val="1"/>
          <w:numId w:val="2"/>
        </w:numPr>
      </w:pPr>
      <w:r w:rsidRPr="00826FC9">
        <w:t>Create competing pending cards (Add and Remove for the same user) and observe the preview deck and final state when confirming in different orders.</w:t>
      </w:r>
    </w:p>
    <w:p w14:paraId="16A29470" w14:textId="77777777" w:rsidR="00826FC9" w:rsidRPr="00826FC9" w:rsidRDefault="00826FC9" w:rsidP="00826FC9">
      <w:pPr>
        <w:numPr>
          <w:ilvl w:val="1"/>
          <w:numId w:val="2"/>
        </w:numPr>
      </w:pPr>
      <w:r w:rsidRPr="00826FC9">
        <w:t>Edit a rule while a conflicting Remove card exists to confirm the UI keeps both proposals distinct.</w:t>
      </w:r>
    </w:p>
    <w:p w14:paraId="76255BA9" w14:textId="77777777" w:rsidR="00826FC9" w:rsidRPr="00826FC9" w:rsidRDefault="00826FC9" w:rsidP="00826FC9">
      <w:pPr>
        <w:numPr>
          <w:ilvl w:val="1"/>
          <w:numId w:val="2"/>
        </w:numPr>
      </w:pPr>
      <w:r w:rsidRPr="00826FC9">
        <w:lastRenderedPageBreak/>
        <w:t>Break Mongo connectivity (toggle VPN) mid-session to ensure the app reports fallback behaviour and recovers once reconnected.</w:t>
      </w:r>
    </w:p>
    <w:p w14:paraId="123A4D78" w14:textId="77777777" w:rsidR="00826FC9" w:rsidRPr="00826FC9" w:rsidRDefault="00826FC9" w:rsidP="00826FC9">
      <w:pPr>
        <w:numPr>
          <w:ilvl w:val="0"/>
          <w:numId w:val="2"/>
        </w:numPr>
      </w:pPr>
      <w:r w:rsidRPr="00826FC9">
        <w:rPr>
          <w:b/>
          <w:bCs/>
        </w:rPr>
        <w:t>Validation Errors</w:t>
      </w:r>
      <w:r w:rsidRPr="00826FC9">
        <w:t> – Attempt Propose with missing value, empty employee-record changes, or invalid expression; confirm inline status messages explain the issue and the form stays consistent.</w:t>
      </w:r>
    </w:p>
    <w:p w14:paraId="61BABDCC" w14:textId="77777777" w:rsidR="00826FC9" w:rsidRPr="00826FC9" w:rsidRDefault="00826FC9" w:rsidP="00826FC9">
      <w:pPr>
        <w:numPr>
          <w:ilvl w:val="0"/>
          <w:numId w:val="2"/>
        </w:numPr>
      </w:pPr>
      <w:r w:rsidRPr="00826FC9">
        <w:rPr>
          <w:b/>
          <w:bCs/>
        </w:rPr>
        <w:t>Audit &amp; Logs</w:t>
      </w:r>
      <w:r w:rsidRPr="00826FC9">
        <w:t> – After each confirmed change—including conflict tests—open Audit Trail to inspect policy notes and affected users; load server logs to ensure API calls are recorded and any errors are clear.</w:t>
      </w:r>
    </w:p>
    <w:p w14:paraId="541026B5" w14:textId="77777777" w:rsidR="00826FC9" w:rsidRPr="00826FC9" w:rsidRDefault="00826FC9" w:rsidP="00826FC9">
      <w:pPr>
        <w:numPr>
          <w:ilvl w:val="0"/>
          <w:numId w:val="2"/>
        </w:numPr>
      </w:pPr>
      <w:r w:rsidRPr="00826FC9">
        <w:rPr>
          <w:b/>
          <w:bCs/>
        </w:rPr>
        <w:t>Responsive Behaviour</w:t>
      </w:r>
      <w:r w:rsidRPr="00826FC9">
        <w:t> – Resize below 960</w:t>
      </w:r>
      <w:r w:rsidRPr="00826FC9">
        <w:rPr>
          <w:rFonts w:ascii="Arial" w:hAnsi="Arial" w:cs="Arial"/>
        </w:rPr>
        <w:t> </w:t>
      </w:r>
      <w:r w:rsidRPr="00826FC9">
        <w:t>px and 720</w:t>
      </w:r>
      <w:r w:rsidRPr="00826FC9">
        <w:rPr>
          <w:rFonts w:ascii="Arial" w:hAnsi="Arial" w:cs="Arial"/>
        </w:rPr>
        <w:t> </w:t>
      </w:r>
      <w:r w:rsidRPr="00826FC9">
        <w:t>px to confirm the layout collapses gracefully and all buttons/drawers remain usable; spot check in a second browser profile.</w:t>
      </w:r>
    </w:p>
    <w:p w14:paraId="0AA9C14D" w14:textId="77777777" w:rsidR="00826FC9" w:rsidRPr="00826FC9" w:rsidRDefault="00826FC9" w:rsidP="00826FC9">
      <w:r w:rsidRPr="00826FC9">
        <w:t>Document pass/fail plus observations for every item; capture screenshots or logs for anything unexpected so fixes map to specific checkpoints.</w:t>
      </w:r>
    </w:p>
    <w:p w14:paraId="0FAF6493" w14:textId="27C162D8" w:rsidR="00205135" w:rsidRPr="00826FC9" w:rsidRDefault="00205135" w:rsidP="00826FC9"/>
    <w:sectPr w:rsidR="00205135" w:rsidRPr="00826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70DD9"/>
    <w:multiLevelType w:val="multilevel"/>
    <w:tmpl w:val="CF6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CA10EC"/>
    <w:multiLevelType w:val="multilevel"/>
    <w:tmpl w:val="E25EB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782576">
    <w:abstractNumId w:val="0"/>
  </w:num>
  <w:num w:numId="2" w16cid:durableId="1886141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51"/>
    <w:rsid w:val="00002F51"/>
    <w:rsid w:val="00186A40"/>
    <w:rsid w:val="00205135"/>
    <w:rsid w:val="003E7981"/>
    <w:rsid w:val="0041733E"/>
    <w:rsid w:val="004571A1"/>
    <w:rsid w:val="00653B2C"/>
    <w:rsid w:val="00826FC9"/>
    <w:rsid w:val="009501D0"/>
    <w:rsid w:val="00A44851"/>
    <w:rsid w:val="00B11D08"/>
    <w:rsid w:val="00B44836"/>
    <w:rsid w:val="00B53CF7"/>
    <w:rsid w:val="00DF1830"/>
    <w:rsid w:val="00E74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E8A"/>
  <w15:chartTrackingRefBased/>
  <w15:docId w15:val="{0DFC494A-955B-45E1-9A2B-FD049DB4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F51"/>
    <w:rPr>
      <w:rFonts w:eastAsiaTheme="majorEastAsia" w:cstheme="majorBidi"/>
      <w:color w:val="272727" w:themeColor="text1" w:themeTint="D8"/>
    </w:rPr>
  </w:style>
  <w:style w:type="paragraph" w:styleId="Title">
    <w:name w:val="Title"/>
    <w:basedOn w:val="Normal"/>
    <w:next w:val="Normal"/>
    <w:link w:val="TitleChar"/>
    <w:uiPriority w:val="10"/>
    <w:qFormat/>
    <w:rsid w:val="0000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F51"/>
    <w:pPr>
      <w:spacing w:before="160"/>
      <w:jc w:val="center"/>
    </w:pPr>
    <w:rPr>
      <w:i/>
      <w:iCs/>
      <w:color w:val="404040" w:themeColor="text1" w:themeTint="BF"/>
    </w:rPr>
  </w:style>
  <w:style w:type="character" w:customStyle="1" w:styleId="QuoteChar">
    <w:name w:val="Quote Char"/>
    <w:basedOn w:val="DefaultParagraphFont"/>
    <w:link w:val="Quote"/>
    <w:uiPriority w:val="29"/>
    <w:rsid w:val="00002F51"/>
    <w:rPr>
      <w:i/>
      <w:iCs/>
      <w:color w:val="404040" w:themeColor="text1" w:themeTint="BF"/>
    </w:rPr>
  </w:style>
  <w:style w:type="paragraph" w:styleId="ListParagraph">
    <w:name w:val="List Paragraph"/>
    <w:basedOn w:val="Normal"/>
    <w:uiPriority w:val="34"/>
    <w:qFormat/>
    <w:rsid w:val="00002F51"/>
    <w:pPr>
      <w:ind w:left="720"/>
      <w:contextualSpacing/>
    </w:pPr>
  </w:style>
  <w:style w:type="character" w:styleId="IntenseEmphasis">
    <w:name w:val="Intense Emphasis"/>
    <w:basedOn w:val="DefaultParagraphFont"/>
    <w:uiPriority w:val="21"/>
    <w:qFormat/>
    <w:rsid w:val="00002F51"/>
    <w:rPr>
      <w:i/>
      <w:iCs/>
      <w:color w:val="0F4761" w:themeColor="accent1" w:themeShade="BF"/>
    </w:rPr>
  </w:style>
  <w:style w:type="paragraph" w:styleId="IntenseQuote">
    <w:name w:val="Intense Quote"/>
    <w:basedOn w:val="Normal"/>
    <w:next w:val="Normal"/>
    <w:link w:val="IntenseQuoteChar"/>
    <w:uiPriority w:val="30"/>
    <w:qFormat/>
    <w:rsid w:val="00002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F51"/>
    <w:rPr>
      <w:i/>
      <w:iCs/>
      <w:color w:val="0F4761" w:themeColor="accent1" w:themeShade="BF"/>
    </w:rPr>
  </w:style>
  <w:style w:type="character" w:styleId="IntenseReference">
    <w:name w:val="Intense Reference"/>
    <w:basedOn w:val="DefaultParagraphFont"/>
    <w:uiPriority w:val="32"/>
    <w:qFormat/>
    <w:rsid w:val="00002F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2277</TotalTime>
  <Pages>3</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Pendley</dc:creator>
  <cp:keywords/>
  <dc:description/>
  <cp:lastModifiedBy>Nathan Pendley</cp:lastModifiedBy>
  <cp:revision>1</cp:revision>
  <dcterms:created xsi:type="dcterms:W3CDTF">2025-11-04T15:14:00Z</dcterms:created>
  <dcterms:modified xsi:type="dcterms:W3CDTF">2025-11-09T18:24:00Z</dcterms:modified>
</cp:coreProperties>
</file>