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6790" w14:textId="77777777" w:rsidR="00703CE8" w:rsidRPr="001A5F8E" w:rsidRDefault="00703CE8" w:rsidP="00703CE8">
      <w:pPr>
        <w:widowControl w:val="0"/>
        <w:suppressAutoHyphens/>
        <w:autoSpaceDN w:val="0"/>
        <w:jc w:val="center"/>
        <w:rPr>
          <w:rFonts w:eastAsia="SimSun"/>
          <w:kern w:val="3"/>
          <w:szCs w:val="32"/>
          <w:lang w:eastAsia="zh-CN"/>
        </w:rPr>
      </w:pPr>
      <w:bookmarkStart w:id="0" w:name="_Hlk184992935"/>
      <w:bookmarkStart w:id="1" w:name="_Hlk184989123"/>
      <w:bookmarkEnd w:id="0"/>
      <w:r>
        <w:rPr>
          <w:rFonts w:eastAsia="SimSun"/>
          <w:noProof/>
          <w:kern w:val="3"/>
          <w:szCs w:val="32"/>
          <w:lang w:eastAsia="ru-RU"/>
        </w:rPr>
        <w:drawing>
          <wp:inline distT="0" distB="0" distL="0" distR="0" wp14:anchorId="1B2D1BB8" wp14:editId="2C8D1D90">
            <wp:extent cx="1462405" cy="838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6F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МИНОБРНАУКИ РОССИИ</w:t>
      </w:r>
    </w:p>
    <w:p w14:paraId="38ABE475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5683931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высшего образования</w:t>
      </w:r>
    </w:p>
    <w:p w14:paraId="7A66DAB9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«Московский государственный технологический университет «СТАНКИН»</w:t>
      </w:r>
    </w:p>
    <w:p w14:paraId="56E1E7D0" w14:textId="77777777" w:rsidR="00703CE8" w:rsidRPr="006439B7" w:rsidRDefault="00703CE8" w:rsidP="00703CE8">
      <w:pPr>
        <w:widowControl w:val="0"/>
        <w:pBdr>
          <w:bottom w:val="single" w:sz="4" w:space="1" w:color="000000"/>
        </w:pBdr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703CE8" w:rsidRPr="006439B7" w14:paraId="4C033CCF" w14:textId="77777777" w:rsidTr="00FA08B3">
        <w:tc>
          <w:tcPr>
            <w:tcW w:w="4819" w:type="dxa"/>
            <w:hideMark/>
          </w:tcPr>
          <w:p w14:paraId="3386F31A" w14:textId="77777777" w:rsidR="00703CE8" w:rsidRPr="006439B7" w:rsidRDefault="00703CE8" w:rsidP="00703CE8">
            <w:pPr>
              <w:widowControl w:val="0"/>
              <w:jc w:val="center"/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</w:pP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5B28EC6F" w14:textId="77777777" w:rsidR="00703CE8" w:rsidRPr="006439B7" w:rsidRDefault="00703CE8" w:rsidP="00703CE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439B7">
              <w:rPr>
                <w:b/>
                <w:sz w:val="28"/>
                <w:szCs w:val="28"/>
              </w:rPr>
              <w:t>Кафедра</w:t>
            </w: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3340ACEA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364D12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53790FD" w14:textId="77777777" w:rsidR="00703CE8" w:rsidRPr="006439B7" w:rsidRDefault="00703CE8" w:rsidP="00703CE8">
      <w:pPr>
        <w:ind w:firstLine="3"/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Курсовая работа</w:t>
      </w:r>
    </w:p>
    <w:p w14:paraId="1FC237DE" w14:textId="77777777" w:rsidR="00703CE8" w:rsidRPr="006439B7" w:rsidRDefault="00703CE8" w:rsidP="00703CE8">
      <w:pPr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по дисциплине «Базы данных»</w:t>
      </w:r>
    </w:p>
    <w:p w14:paraId="78E60015" w14:textId="77777777" w:rsidR="00703CE8" w:rsidRPr="00A35D7B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«</w:t>
      </w:r>
      <w:r w:rsidRPr="00E31494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»</w:t>
      </w:r>
    </w:p>
    <w:p w14:paraId="2A9E2DED" w14:textId="196D101B" w:rsidR="00703CE8" w:rsidRPr="006439B7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 xml:space="preserve">Вариант </w:t>
      </w:r>
      <w:r>
        <w:rPr>
          <w:rFonts w:eastAsia="SimSun" w:cs="Times New Roman"/>
          <w:i/>
          <w:iCs/>
          <w:kern w:val="3"/>
          <w:sz w:val="28"/>
          <w:szCs w:val="28"/>
          <w:lang w:eastAsia="zh-CN"/>
        </w:rPr>
        <w:t>11</w:t>
      </w:r>
    </w:p>
    <w:p w14:paraId="1154A029" w14:textId="77777777" w:rsidR="00703CE8" w:rsidRPr="006439B7" w:rsidRDefault="00703CE8" w:rsidP="00703CE8">
      <w:pPr>
        <w:widowControl w:val="0"/>
        <w:shd w:val="clear" w:color="auto" w:fill="FFFFFF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76910E2C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35D9A08D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1B5855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188786" w14:textId="77777777" w:rsidR="00703CE8" w:rsidRPr="006439B7" w:rsidRDefault="00703CE8" w:rsidP="00703CE8">
      <w:pPr>
        <w:spacing w:after="0"/>
        <w:rPr>
          <w:rFonts w:cs="Times New Roman"/>
          <w:vanish/>
          <w:sz w:val="28"/>
          <w:szCs w:val="28"/>
        </w:rPr>
      </w:pPr>
    </w:p>
    <w:p w14:paraId="571406E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Выполнил: </w:t>
      </w:r>
    </w:p>
    <w:p w14:paraId="365ABDD7" w14:textId="1DCCFEAE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студент группы ИДБ-2</w:t>
      </w:r>
      <w:r>
        <w:rPr>
          <w:rFonts w:eastAsia="SimSun" w:cs="Times New Roman"/>
          <w:kern w:val="3"/>
          <w:sz w:val="28"/>
          <w:szCs w:val="28"/>
          <w:lang w:eastAsia="zh-CN"/>
        </w:rPr>
        <w:t>2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>-0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Мишекин Д.И.</w:t>
      </w:r>
    </w:p>
    <w:p w14:paraId="5231B1BA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577C177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Прове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рил: </w:t>
      </w:r>
    </w:p>
    <w:p w14:paraId="4E9E1E54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>
        <w:rPr>
          <w:rFonts w:eastAsia="SimSun" w:cs="Times New Roman"/>
          <w:kern w:val="3"/>
          <w:sz w:val="28"/>
          <w:szCs w:val="28"/>
          <w:lang w:eastAsia="zh-CN"/>
        </w:rPr>
        <w:t>преподаватель</w:t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D832A6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     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                        Семячкова Е.Г.</w:t>
      </w:r>
    </w:p>
    <w:p w14:paraId="22FE6963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151DD1E2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3409998D" w14:textId="77777777" w:rsidR="00703CE8" w:rsidRDefault="00703CE8" w:rsidP="00703CE8">
      <w:pPr>
        <w:widowControl w:val="0"/>
        <w:suppressAutoHyphens/>
        <w:autoSpaceDN w:val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6F5496E1" w14:textId="75BAC0D5" w:rsidR="00703CE8" w:rsidRDefault="00703CE8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Москва 202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3035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9AC2D" w14:textId="040706E1" w:rsidR="00CF3C35" w:rsidRPr="000A54FE" w:rsidRDefault="00CF3C35" w:rsidP="00CF3C3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</w:pPr>
          <w:r w:rsidRPr="000A54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3A1E477" w14:textId="4086710A" w:rsidR="00CF3C35" w:rsidRPr="00CF3C35" w:rsidRDefault="00CF3C35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4993798" w:history="1">
            <w:r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Задание на выполнение курсовой работы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_Toc184993798 \h </w:instrTex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681F2" w14:textId="4FA57C13" w:rsidR="00CF3C35" w:rsidRPr="00CF3C35" w:rsidRDefault="0068386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799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начальной модели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3FD27" w14:textId="4752EC34" w:rsidR="00CF3C35" w:rsidRPr="00CF3C35" w:rsidRDefault="0068386B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0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информационной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38BA7" w14:textId="512C1A53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1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Спецификация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. Классификация информации задачи.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127EA" w14:textId="4D5F4A62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2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1: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CF3C35" w:rsidRPr="00CF3C35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4EFDC" w14:textId="4D2849F1" w:rsidR="00CF3C35" w:rsidRPr="00CF3C35" w:rsidRDefault="0068386B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3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1.2.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Описание функциональной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A2B013" w14:textId="02FBB413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4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Форма А.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Описание структуры предметных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9AAFB" w14:textId="607A9B55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5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Форма В. </w:t>
            </w:r>
            <w:r w:rsidR="00CF3C35" w:rsidRPr="00CF3C35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1568C" w14:textId="31FF6B6B" w:rsidR="00CF3C35" w:rsidRPr="00CF3C35" w:rsidRDefault="0068386B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6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1.3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модели в целом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_Toc184993806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1F9E5" w14:textId="47F8DEC0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7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Матричная диаграмма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_Toc184993807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CB982" w14:textId="22E26A4E" w:rsidR="00CF3C35" w:rsidRPr="00CF3C35" w:rsidRDefault="0068386B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8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. 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элементарных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_Toc184993808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5789C" w14:textId="7F13BA85" w:rsidR="00CF3C35" w:rsidRPr="00CF3C35" w:rsidRDefault="0068386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9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п</w:t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исание выбранной программно-технической среды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0BDFA" w14:textId="675BBBC1" w:rsidR="00CF3C35" w:rsidRPr="00CF3C35" w:rsidRDefault="0068386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0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модели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520B3" w14:textId="789D4B64" w:rsidR="00CF3C35" w:rsidRPr="00CF3C35" w:rsidRDefault="0068386B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1" w:history="1">
            <w:r w:rsidR="00CF3C35" w:rsidRPr="00CF3C3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Схема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436B1" w14:textId="1575704E" w:rsidR="00CF3C35" w:rsidRPr="00CF3C35" w:rsidRDefault="0068386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2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Реализация автоматизированной процедуры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B2D89A" w14:textId="30987A57" w:rsidR="00CF3C35" w:rsidRPr="00CF3C35" w:rsidRDefault="0068386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3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Описание таблиц постоянной информации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2C5D8B" w14:textId="5E56641C" w:rsidR="00CF3C35" w:rsidRPr="00CF3C35" w:rsidRDefault="0068386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4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D6FEB" w14:textId="3FBD2ADC" w:rsidR="00CF3C35" w:rsidRPr="00CF3C35" w:rsidRDefault="0068386B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5" w:history="1">
            <w:r w:rsidR="00CF3C35" w:rsidRPr="00CF3C35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D26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EF71E" w14:textId="610FE9F4" w:rsidR="00CF3C35" w:rsidRDefault="00CF3C35">
          <w:r w:rsidRPr="00CF3C3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84A909" w14:textId="5CBD0BF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822E7F" w14:textId="0AC68CE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7E195236" w14:textId="2F5A1EBA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2F59931F" w14:textId="7A1EFF6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1238B9E9" w14:textId="42374A8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E32B6D1" w14:textId="0E72C0A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3557EB6" w14:textId="3FF3A2B1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00B53B6B" w14:textId="42E0DD3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bookmarkEnd w:id="1"/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3C80989" w14:textId="54B02B4E" w:rsidR="00703CE8" w:rsidRDefault="00703CE8" w:rsidP="00703CE8">
      <w:pPr>
        <w:pStyle w:val="Heading1"/>
        <w:rPr>
          <w:rFonts w:cs="Times New Roman"/>
          <w:b w:val="0"/>
          <w:sz w:val="28"/>
          <w:szCs w:val="28"/>
        </w:rPr>
      </w:pPr>
      <w:bookmarkStart w:id="2" w:name="_Toc184952751"/>
      <w:bookmarkStart w:id="3" w:name="_Toc184993798"/>
      <w:r>
        <w:rPr>
          <w:rFonts w:cs="Times New Roman"/>
          <w:sz w:val="28"/>
          <w:szCs w:val="28"/>
        </w:rPr>
        <w:lastRenderedPageBreak/>
        <w:t>Задание на выполнение курсовой работы</w:t>
      </w:r>
      <w:bookmarkEnd w:id="2"/>
      <w:bookmarkEnd w:id="3"/>
    </w:p>
    <w:p w14:paraId="0C22B61F" w14:textId="58BD0634" w:rsidR="00703CE8" w:rsidRPr="001E51B8" w:rsidRDefault="00703CE8" w:rsidP="00703CE8">
      <w:pPr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Задание на курсовой проект заключалось </w:t>
      </w:r>
      <w:r w:rsidR="00E1759B">
        <w:rPr>
          <w:rFonts w:cs="Times New Roman"/>
          <w:bCs/>
          <w:sz w:val="28"/>
          <w:szCs w:val="28"/>
        </w:rPr>
        <w:t>в</w:t>
      </w:r>
      <w:r w:rsidR="003D74A1">
        <w:rPr>
          <w:rFonts w:cs="Times New Roman"/>
          <w:bCs/>
          <w:sz w:val="28"/>
          <w:szCs w:val="28"/>
        </w:rPr>
        <w:t xml:space="preserve"> разработке средства автоматизации проверочного</w:t>
      </w:r>
      <w:r w:rsidR="00E1759B">
        <w:rPr>
          <w:rFonts w:cs="Times New Roman"/>
          <w:bCs/>
          <w:sz w:val="28"/>
          <w:szCs w:val="28"/>
        </w:rPr>
        <w:t xml:space="preserve"> расчет</w:t>
      </w:r>
      <w:r w:rsidR="003D74A1">
        <w:rPr>
          <w:rFonts w:cs="Times New Roman"/>
          <w:bCs/>
          <w:sz w:val="28"/>
          <w:szCs w:val="28"/>
        </w:rPr>
        <w:t>а</w:t>
      </w:r>
      <w:r w:rsidR="00E1759B">
        <w:rPr>
          <w:rFonts w:cs="Times New Roman"/>
          <w:bCs/>
          <w:sz w:val="28"/>
          <w:szCs w:val="28"/>
        </w:rPr>
        <w:t xml:space="preserve"> для передач</w:t>
      </w:r>
      <w:r w:rsidR="00E1759B">
        <w:rPr>
          <w:rFonts w:cs="Times New Roman"/>
          <w:sz w:val="28"/>
          <w:szCs w:val="28"/>
        </w:rPr>
        <w:t xml:space="preserve"> зубчатым ремнем на прочность зубьев ремня</w:t>
      </w:r>
      <w:r>
        <w:rPr>
          <w:rFonts w:cs="Times New Roman"/>
          <w:sz w:val="28"/>
          <w:szCs w:val="28"/>
        </w:rPr>
        <w:t>.</w:t>
      </w:r>
    </w:p>
    <w:p w14:paraId="2AB18593" w14:textId="2683BCD6" w:rsidR="00703CE8" w:rsidRPr="000D4E44" w:rsidRDefault="00703CE8" w:rsidP="00703CE8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4" w:name="_Toc184952752"/>
      <w:bookmarkStart w:id="5" w:name="_Toc184993799"/>
      <w:r w:rsidRPr="000D4E44">
        <w:rPr>
          <w:rFonts w:cs="Times New Roman"/>
          <w:sz w:val="28"/>
          <w:szCs w:val="28"/>
        </w:rPr>
        <w:t>Описание начальной модели предметной задачи</w:t>
      </w:r>
      <w:bookmarkEnd w:id="4"/>
      <w:bookmarkEnd w:id="5"/>
    </w:p>
    <w:p w14:paraId="775E28B9" w14:textId="369844CB" w:rsidR="00703CE8" w:rsidRDefault="00703CE8" w:rsidP="00703CE8">
      <w:pPr>
        <w:pStyle w:val="Heading2"/>
        <w:numPr>
          <w:ilvl w:val="1"/>
          <w:numId w:val="2"/>
        </w:numPr>
        <w:ind w:left="1440" w:hanging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952753"/>
      <w:bookmarkStart w:id="7" w:name="_Toc184993800"/>
      <w:r w:rsidRPr="000D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информационной структуры</w:t>
      </w:r>
      <w:bookmarkEnd w:id="6"/>
      <w:bookmarkEnd w:id="7"/>
    </w:p>
    <w:p w14:paraId="724D369E" w14:textId="77777777" w:rsidR="00703CE8" w:rsidRPr="000D4E44" w:rsidRDefault="00703CE8" w:rsidP="00703CE8">
      <w:pPr>
        <w:rPr>
          <w:lang w:val="en-US"/>
        </w:rPr>
      </w:pPr>
    </w:p>
    <w:p w14:paraId="17353D84" w14:textId="77777777" w:rsidR="00703CE8" w:rsidRPr="0094663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  <w:r w:rsidRPr="006A6CA2">
        <w:rPr>
          <w:rFonts w:cs="Times New Roman"/>
          <w:sz w:val="28"/>
          <w:szCs w:val="28"/>
        </w:rPr>
        <w:t>Информационная структура представлена диаграммой "сущность-связь"</w:t>
      </w:r>
      <w:r w:rsidRPr="002065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A6CA2">
        <w:rPr>
          <w:rFonts w:cs="Times New Roman"/>
          <w:sz w:val="28"/>
          <w:szCs w:val="28"/>
        </w:rPr>
        <w:t xml:space="preserve">двумя спецификациями - спецификация </w:t>
      </w:r>
      <w:r w:rsidRPr="00AD34E0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B67AB8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табл. 1)</w:t>
      </w:r>
      <w:r w:rsidRPr="006A6CA2">
        <w:rPr>
          <w:rFonts w:cs="Times New Roman"/>
          <w:sz w:val="28"/>
          <w:szCs w:val="28"/>
        </w:rPr>
        <w:t xml:space="preserve"> и спецификация </w:t>
      </w:r>
      <w:r w:rsidRPr="00AD34E0">
        <w:rPr>
          <w:rFonts w:cs="Times New Roman"/>
          <w:b/>
          <w:bCs/>
          <w:sz w:val="28"/>
          <w:szCs w:val="28"/>
        </w:rPr>
        <w:t>D1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(табл.2).</w:t>
      </w:r>
    </w:p>
    <w:p w14:paraId="7085BD01" w14:textId="77777777" w:rsidR="00703CE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</w:p>
    <w:p w14:paraId="55B0B737" w14:textId="186017A0" w:rsidR="00703CE8" w:rsidRPr="000D4E44" w:rsidRDefault="00703CE8" w:rsidP="00703CE8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4952754"/>
      <w:bookmarkStart w:id="9" w:name="_Toc184993801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Спецификация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. Классификация информации задачи.</w:t>
      </w:r>
      <w:bookmarkEnd w:id="8"/>
      <w:bookmarkEnd w:id="9"/>
    </w:p>
    <w:p w14:paraId="77718986" w14:textId="77777777" w:rsidR="00703CE8" w:rsidRDefault="00703CE8" w:rsidP="00703CE8">
      <w:pPr>
        <w:jc w:val="both"/>
        <w:rPr>
          <w:rFonts w:cs="Times New Roman"/>
          <w:b/>
          <w:sz w:val="28"/>
          <w:szCs w:val="28"/>
        </w:rPr>
      </w:pPr>
    </w:p>
    <w:p w14:paraId="0F6DEADA" w14:textId="20D6066D" w:rsidR="00703CE8" w:rsidRDefault="00703CE8" w:rsidP="00703C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CE71B3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1</w:t>
      </w:r>
    </w:p>
    <w:tbl>
      <w:tblPr>
        <w:tblStyle w:val="TableNormal1"/>
        <w:tblW w:w="11139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660"/>
      </w:tblGrid>
      <w:tr w:rsidR="00703CE8" w14:paraId="6B9F731B" w14:textId="77777777" w:rsidTr="00703CE8">
        <w:trPr>
          <w:trHeight w:val="56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F40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Тип</w:t>
            </w:r>
            <w:proofErr w:type="spellEnd"/>
            <w:r w:rsidRPr="00703CE8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DA9E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Вид</w:t>
            </w:r>
            <w:proofErr w:type="spellEnd"/>
          </w:p>
          <w:p w14:paraId="04689401" w14:textId="77777777" w:rsidR="00703CE8" w:rsidRPr="00703CE8" w:rsidRDefault="00703CE8" w:rsidP="00703CE8">
            <w:pPr>
              <w:pStyle w:val="TableParagraph"/>
              <w:spacing w:before="3" w:line="257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8B1C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Содержание</w:t>
            </w:r>
            <w:proofErr w:type="spellEnd"/>
            <w:r w:rsidRPr="00703CE8">
              <w:rPr>
                <w:b/>
                <w:spacing w:val="-5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703CE8" w14:paraId="35148B93" w14:textId="77777777" w:rsidTr="00703CE8">
        <w:trPr>
          <w:trHeight w:val="561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CD0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F62E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AD24" w14:textId="774C61A4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0" w:name="_Hlk180016618"/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</w:t>
            </w:r>
            <w:r w:rsidRPr="008F3EE8">
              <w:rPr>
                <w:rFonts w:ascii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21354-75,</w:t>
            </w:r>
            <w:r w:rsidRPr="008F3EE8"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«Расчёт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8F3EE8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8F3EE8">
              <w:rPr>
                <w:rFonts w:ascii="Times New Roman" w:hAnsi="Times New Roman" w:cs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деталей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машин»:</w:t>
            </w:r>
          </w:p>
          <w:p w14:paraId="484AC564" w14:textId="77777777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C0E68" w14:textId="77777777" w:rsidR="00703CE8" w:rsidRPr="00703CE8" w:rsidRDefault="00703CE8" w:rsidP="00703CE8">
            <w:pPr>
              <w:spacing w:before="2" w:line="261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Учеб.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Пособия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8F3EE8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вузов/К.П. Жуков, А.К. Кузнецова, С.И. Масленникова, Г.Б. Столбин, В.А.Хлунов, Н.И. Цейтлин; Под ред. Г.Б.Столбина и К.П.Жукова. – М.: Высш.школа, 1978. </w:t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14:paraId="043D0C7B" w14:textId="14E15478" w:rsidR="00703CE8" w:rsidRPr="00703CE8" w:rsidRDefault="00703CE8" w:rsidP="00703CE8">
            <w:pPr>
              <w:pStyle w:val="TableParagraph"/>
              <w:spacing w:before="2" w:line="261" w:lineRule="exact"/>
              <w:ind w:left="110"/>
              <w:jc w:val="center"/>
              <w:rPr>
                <w:sz w:val="24"/>
              </w:rPr>
            </w:pP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  <w:t xml:space="preserve">‒ </w:t>
            </w:r>
            <w:proofErr w:type="spellStart"/>
            <w:r w:rsidRPr="00703CE8">
              <w:rPr>
                <w:sz w:val="24"/>
                <w:szCs w:val="24"/>
              </w:rPr>
              <w:t>стр</w:t>
            </w:r>
            <w:proofErr w:type="spellEnd"/>
            <w:r w:rsidRPr="00703CE8">
              <w:rPr>
                <w:sz w:val="24"/>
                <w:szCs w:val="24"/>
              </w:rPr>
              <w:t xml:space="preserve"> 8-12.</w:t>
            </w:r>
            <w:bookmarkEnd w:id="10"/>
          </w:p>
        </w:tc>
      </w:tr>
      <w:tr w:rsidR="00703CE8" w14:paraId="1B9E64E4" w14:textId="77777777" w:rsidTr="00703CE8">
        <w:trPr>
          <w:trHeight w:val="331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456A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A7F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3B5" w14:textId="51383B62" w:rsidR="008F3EE8" w:rsidRDefault="008F3E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сборочной единицы, </w:t>
            </w:r>
            <w:r>
              <w:rPr>
                <w:b/>
                <w:bCs/>
              </w:rPr>
              <w:t>TSE</w:t>
            </w:r>
            <w:r w:rsidRPr="008F3EE8">
              <w:rPr>
                <w:lang w:val="ru-RU"/>
              </w:rPr>
              <w:t xml:space="preserve"> (</w:t>
            </w:r>
            <w:r>
              <w:rPr>
                <w:lang w:val="ru-RU"/>
              </w:rPr>
              <w:t>«ременная»);</w:t>
            </w:r>
          </w:p>
          <w:p w14:paraId="754AFE6F" w14:textId="1187B327" w:rsidR="008F3EE8" w:rsidRPr="008F3EE8" w:rsidRDefault="008F3E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Вид сборочной единицы,</w:t>
            </w:r>
            <w:r w:rsidRPr="008F3EE8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VSE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(«зубчатым ремнём»)</w:t>
            </w:r>
            <w:r w:rsidRPr="008F3EE8">
              <w:rPr>
                <w:lang w:val="ru-RU"/>
              </w:rPr>
              <w:t>;</w:t>
            </w:r>
          </w:p>
          <w:p w14:paraId="027BB8CC" w14:textId="54250385" w:rsid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сборочной единицы, </w:t>
            </w:r>
            <w:r w:rsidRPr="0048638A">
              <w:rPr>
                <w:b/>
                <w:bCs/>
                <w:lang w:val="ru-RU"/>
              </w:rPr>
              <w:t>NSE</w:t>
            </w:r>
            <w:r>
              <w:rPr>
                <w:lang w:val="ru-RU"/>
              </w:rPr>
              <w:t xml:space="preserve"> («передача»)</w:t>
            </w:r>
            <w:r w:rsidRPr="0048638A">
              <w:rPr>
                <w:lang w:val="ru-RU"/>
              </w:rPr>
              <w:t>;</w:t>
            </w:r>
          </w:p>
          <w:p w14:paraId="2B04E8E6" w14:textId="6A9D7C19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детали, </w:t>
            </w:r>
            <w:r w:rsidRPr="00703CE8">
              <w:rPr>
                <w:b/>
                <w:bCs/>
                <w:lang w:val="ru-RU"/>
              </w:rPr>
              <w:t>ND</w:t>
            </w:r>
            <w:r>
              <w:rPr>
                <w:b/>
                <w:bCs/>
                <w:lang w:val="ru-RU"/>
              </w:rPr>
              <w:t xml:space="preserve"> </w:t>
            </w:r>
            <w:r w:rsidRPr="0048638A">
              <w:rPr>
                <w:lang w:val="ru-RU"/>
              </w:rPr>
              <w:t>(«ремень»</w:t>
            </w:r>
            <w:r>
              <w:rPr>
                <w:lang w:val="ru-RU"/>
              </w:rPr>
              <w:t>, «шки</w:t>
            </w:r>
            <w:r w:rsidR="00AB457D">
              <w:rPr>
                <w:lang w:val="ru-RU"/>
              </w:rPr>
              <w:t>в</w:t>
            </w:r>
            <w:r>
              <w:rPr>
                <w:lang w:val="ru-RU"/>
              </w:rPr>
              <w:t>»</w:t>
            </w:r>
            <w:r w:rsidRPr="0048638A">
              <w:rPr>
                <w:lang w:val="ru-RU"/>
              </w:rPr>
              <w:t>);</w:t>
            </w:r>
          </w:p>
          <w:p w14:paraId="77BFE805" w14:textId="383CBD03" w:rsidR="008F3EE8" w:rsidRPr="00AB457D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детали, </w:t>
            </w:r>
            <w:r>
              <w:rPr>
                <w:b/>
                <w:bCs/>
              </w:rPr>
              <w:t>TD</w:t>
            </w:r>
            <w:r w:rsidR="00AB457D">
              <w:rPr>
                <w:b/>
                <w:bCs/>
                <w:lang w:val="ru-RU"/>
              </w:rPr>
              <w:t xml:space="preserve"> </w:t>
            </w:r>
            <w:r w:rsidR="00AB457D">
              <w:rPr>
                <w:lang w:val="ru-RU"/>
              </w:rPr>
              <w:t>(«зубчатый»)</w:t>
            </w:r>
            <w:r w:rsidR="00AB457D" w:rsidRPr="00AB457D">
              <w:rPr>
                <w:lang w:val="ru-RU"/>
              </w:rPr>
              <w:t>;</w:t>
            </w:r>
          </w:p>
          <w:p w14:paraId="301676E4" w14:textId="15C52303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детали, </w:t>
            </w:r>
            <w:r w:rsidRPr="00703CE8">
              <w:rPr>
                <w:b/>
                <w:bCs/>
                <w:lang w:val="ru-RU"/>
              </w:rPr>
              <w:t>KD</w:t>
            </w:r>
            <w:r w:rsidRPr="0048638A">
              <w:rPr>
                <w:lang w:val="ru-RU"/>
              </w:rPr>
              <w:t>;</w:t>
            </w:r>
          </w:p>
          <w:p w14:paraId="5E91EBAE" w14:textId="69F93AF5" w:rsidR="0048638A" w:rsidRP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сборочной единицы, </w:t>
            </w:r>
            <w:r w:rsidRPr="0048638A">
              <w:rPr>
                <w:b/>
                <w:bCs/>
              </w:rPr>
              <w:t>KSE</w:t>
            </w:r>
            <w:r w:rsidRPr="0048638A">
              <w:rPr>
                <w:lang w:val="ru-RU"/>
              </w:rPr>
              <w:t>;</w:t>
            </w:r>
          </w:p>
          <w:p w14:paraId="5659A537" w14:textId="276B256B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динамичности нагрузки, </w:t>
            </w:r>
            <w:r w:rsidRPr="0048638A">
              <w:rPr>
                <w:b/>
                <w:bCs/>
                <w:lang w:val="ru-RU"/>
              </w:rPr>
              <w:t>Кд</w:t>
            </w:r>
            <w:r w:rsidR="0048638A" w:rsidRPr="0048638A">
              <w:rPr>
                <w:lang w:val="ru-RU"/>
              </w:rPr>
              <w:t>;</w:t>
            </w:r>
          </w:p>
          <w:p w14:paraId="482405E6" w14:textId="548734EA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Режим работы передач, </w:t>
            </w:r>
            <w:r w:rsidRPr="0048638A">
              <w:rPr>
                <w:b/>
                <w:bCs/>
                <w:lang w:val="ru-RU"/>
              </w:rPr>
              <w:t>РР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29031702" w14:textId="6205D3F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число смен работы, </w:t>
            </w:r>
            <w:r w:rsidRPr="0048638A">
              <w:rPr>
                <w:b/>
                <w:bCs/>
                <w:lang w:val="ru-RU"/>
              </w:rPr>
              <w:t>phic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76966205" w14:textId="14A0A3B6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применение натяжного или направляющего ролика, </w:t>
            </w:r>
            <w:r w:rsidRPr="0048638A">
              <w:rPr>
                <w:b/>
                <w:bCs/>
                <w:lang w:val="ru-RU"/>
              </w:rPr>
              <w:t>phip</w:t>
            </w:r>
            <w:r w:rsidR="0048638A" w:rsidRPr="0048638A">
              <w:rPr>
                <w:lang w:val="ru-RU"/>
              </w:rPr>
              <w:t>;</w:t>
            </w:r>
          </w:p>
          <w:p w14:paraId="023B3FCC" w14:textId="0AB495F2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Тип машины, </w:t>
            </w:r>
            <w:r w:rsidRPr="0048638A">
              <w:rPr>
                <w:b/>
                <w:bCs/>
                <w:lang w:val="ru-RU"/>
              </w:rPr>
              <w:t>type</w:t>
            </w:r>
            <w:r w:rsidR="0048638A" w:rsidRPr="0048638A">
              <w:rPr>
                <w:lang w:val="ru-RU"/>
              </w:rPr>
              <w:t>;</w:t>
            </w:r>
          </w:p>
          <w:p w14:paraId="360B30D4" w14:textId="4CE90AFA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Ширина ремня, </w:t>
            </w:r>
            <w:r w:rsidRPr="0048638A">
              <w:rPr>
                <w:b/>
                <w:bCs/>
                <w:lang w:val="ru-RU"/>
              </w:rPr>
              <w:t>b</w:t>
            </w:r>
            <w:r w:rsidR="0048638A" w:rsidRPr="0048638A">
              <w:rPr>
                <w:lang w:val="ru-RU"/>
              </w:rPr>
              <w:t>;</w:t>
            </w:r>
          </w:p>
          <w:p w14:paraId="665D05F0" w14:textId="38DDFBC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меньшего шкива, </w:t>
            </w:r>
            <w:r w:rsidRPr="0048638A">
              <w:rPr>
                <w:b/>
                <w:bCs/>
                <w:lang w:val="ru-RU"/>
              </w:rPr>
              <w:t>z</w:t>
            </w:r>
            <w:r w:rsidRPr="00703CE8">
              <w:rPr>
                <w:lang w:val="ru-RU"/>
              </w:rPr>
              <w:t>1</w:t>
            </w:r>
            <w:r w:rsidR="0048638A" w:rsidRPr="0048638A">
              <w:rPr>
                <w:lang w:val="ru-RU"/>
              </w:rPr>
              <w:t>;</w:t>
            </w:r>
          </w:p>
          <w:p w14:paraId="19B9BFA0" w14:textId="370FEA03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Модуль ремня, </w:t>
            </w:r>
            <w:r w:rsidRPr="0048638A">
              <w:rPr>
                <w:b/>
                <w:bCs/>
                <w:lang w:val="ru-RU"/>
              </w:rPr>
              <w:t>m</w:t>
            </w:r>
            <w:r w:rsidR="0048638A" w:rsidRPr="0048638A">
              <w:rPr>
                <w:lang w:val="ru-RU"/>
              </w:rPr>
              <w:t>;</w:t>
            </w:r>
          </w:p>
          <w:p w14:paraId="05F92523" w14:textId="7891593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Расстояние между осями шкивов, </w:t>
            </w:r>
            <w:r w:rsidRPr="0048638A">
              <w:rPr>
                <w:b/>
                <w:bCs/>
                <w:lang w:val="ru-RU"/>
              </w:rPr>
              <w:t>a</w:t>
            </w:r>
            <w:r w:rsidR="0048638A" w:rsidRPr="0048638A">
              <w:rPr>
                <w:lang w:val="ru-RU"/>
              </w:rPr>
              <w:t>;</w:t>
            </w:r>
          </w:p>
          <w:p w14:paraId="4212522F" w14:textId="7B17A06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Наименьшая толщина зуба, </w:t>
            </w:r>
            <w:r w:rsidRPr="0048638A">
              <w:rPr>
                <w:b/>
                <w:bCs/>
                <w:lang w:val="ru-RU"/>
              </w:rPr>
              <w:t>S</w:t>
            </w:r>
            <w:r w:rsidR="0048638A" w:rsidRPr="0048638A">
              <w:rPr>
                <w:lang w:val="ru-RU"/>
              </w:rPr>
              <w:t>;</w:t>
            </w:r>
          </w:p>
          <w:p w14:paraId="53E79DD4" w14:textId="5471E6D6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Высота зуба, </w:t>
            </w:r>
            <w:r w:rsidRPr="0048638A">
              <w:rPr>
                <w:b/>
                <w:bCs/>
                <w:lang w:val="ru-RU"/>
              </w:rPr>
              <w:t>h</w:t>
            </w:r>
            <w:r w:rsidR="0048638A" w:rsidRPr="0048638A">
              <w:rPr>
                <w:lang w:val="ru-RU"/>
              </w:rPr>
              <w:t>;</w:t>
            </w:r>
          </w:p>
          <w:p w14:paraId="779EB62A" w14:textId="30B181F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профиля зуба, </w:t>
            </w:r>
            <w:r w:rsidRPr="0048638A">
              <w:rPr>
                <w:b/>
                <w:bCs/>
                <w:lang w:val="ru-RU"/>
              </w:rPr>
              <w:t>2gamma</w:t>
            </w:r>
            <w:r w:rsidR="0048638A" w:rsidRPr="0048638A">
              <w:rPr>
                <w:lang w:val="ru-RU"/>
              </w:rPr>
              <w:t>;</w:t>
            </w:r>
          </w:p>
          <w:p w14:paraId="1EBF5588" w14:textId="24D40C51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</w:t>
            </w:r>
            <w:r w:rsidRPr="0048638A">
              <w:rPr>
                <w:b/>
                <w:bCs/>
                <w:lang w:val="ru-RU"/>
              </w:rPr>
              <w:t>zp</w:t>
            </w:r>
            <w:r w:rsidR="0048638A" w:rsidRPr="0048638A">
              <w:rPr>
                <w:lang w:val="ru-RU"/>
              </w:rPr>
              <w:t>;</w:t>
            </w:r>
          </w:p>
          <w:p w14:paraId="2D410804" w14:textId="75E9579D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Частота вращения меньшего шкива,</w:t>
            </w:r>
            <w:r w:rsidRPr="00703CE8">
              <w:rPr>
                <w:lang w:val="ru-RU"/>
              </w:rPr>
              <w:tab/>
            </w:r>
            <w:r w:rsidRPr="0048638A">
              <w:rPr>
                <w:b/>
                <w:bCs/>
                <w:lang w:val="ru-RU"/>
              </w:rPr>
              <w:t>n1</w:t>
            </w:r>
            <w:r w:rsidR="0048638A" w:rsidRPr="0048638A">
              <w:rPr>
                <w:lang w:val="ru-RU"/>
              </w:rPr>
              <w:t>;</w:t>
            </w:r>
          </w:p>
          <w:p w14:paraId="32DD517A" w14:textId="13D31A39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передачи, </w:t>
            </w:r>
            <w:r w:rsidRPr="0048638A">
              <w:rPr>
                <w:b/>
                <w:bCs/>
                <w:lang w:val="ru-RU"/>
              </w:rPr>
              <w:t>tч</w:t>
            </w:r>
            <w:r w:rsidR="0048638A" w:rsidRPr="0048638A">
              <w:rPr>
                <w:lang w:val="ru-RU"/>
              </w:rPr>
              <w:t>;</w:t>
            </w:r>
          </w:p>
          <w:p w14:paraId="6F8B8EDB" w14:textId="24A1BDAC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lastRenderedPageBreak/>
              <w:t xml:space="preserve">Частота вращения шкива в минуту в режиме i (пер. работа), </w:t>
            </w:r>
            <w:r w:rsidRPr="0048638A">
              <w:rPr>
                <w:b/>
                <w:bCs/>
                <w:lang w:val="ru-RU"/>
              </w:rPr>
              <w:t>ni</w:t>
            </w:r>
            <w:r w:rsidR="0048638A" w:rsidRPr="0048638A">
              <w:rPr>
                <w:lang w:val="ru-RU"/>
              </w:rPr>
              <w:t>;</w:t>
            </w:r>
          </w:p>
          <w:p w14:paraId="57F46A15" w14:textId="6BF63577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 в режиме </w:t>
            </w:r>
            <w:proofErr w:type="spellStart"/>
            <w:r w:rsidRPr="00703CE8">
              <w:t>i</w:t>
            </w:r>
            <w:proofErr w:type="spellEnd"/>
            <w:r w:rsidRPr="00703CE8">
              <w:rPr>
                <w:lang w:val="ru-RU"/>
              </w:rPr>
              <w:t xml:space="preserve">, </w:t>
            </w:r>
            <w:r w:rsidRPr="0048638A">
              <w:rPr>
                <w:b/>
                <w:bCs/>
                <w:lang w:val="ru-RU"/>
              </w:rPr>
              <w:t>tчi</w:t>
            </w:r>
            <w:r w:rsidR="0048638A" w:rsidRPr="0048638A">
              <w:rPr>
                <w:lang w:val="ru-RU"/>
              </w:rPr>
              <w:t>;</w:t>
            </w:r>
          </w:p>
          <w:p w14:paraId="569691A7" w14:textId="5F6E091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Нагрузка на передачу в режиме i (пер. работа), </w:t>
            </w:r>
            <w:r w:rsidRPr="0048638A">
              <w:rPr>
                <w:b/>
                <w:bCs/>
                <w:lang w:val="ru-RU"/>
              </w:rPr>
              <w:t>Fi</w:t>
            </w:r>
            <w:r w:rsidR="0048638A" w:rsidRPr="0048638A">
              <w:rPr>
                <w:lang w:val="ru-RU"/>
              </w:rPr>
              <w:t>;</w:t>
            </w:r>
          </w:p>
          <w:p w14:paraId="695E8E54" w14:textId="1B5FC91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Максимально длительно действующая нагрузка, </w:t>
            </w:r>
            <w:r w:rsidRPr="0048638A">
              <w:rPr>
                <w:b/>
                <w:bCs/>
                <w:lang w:val="ru-RU"/>
              </w:rPr>
              <w:t>F1</w:t>
            </w:r>
            <w:r w:rsidR="0048638A" w:rsidRPr="0048638A">
              <w:rPr>
                <w:lang w:val="ru-RU"/>
              </w:rPr>
              <w:t>;</w:t>
            </w:r>
          </w:p>
          <w:p w14:paraId="6B872479" w14:textId="44B25C5C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смен работы, </w:t>
            </w:r>
            <w:r w:rsidRPr="0048638A">
              <w:rPr>
                <w:b/>
                <w:bCs/>
                <w:lang w:val="ru-RU"/>
              </w:rPr>
              <w:t>чсмен</w:t>
            </w:r>
            <w:r w:rsidR="0048638A" w:rsidRPr="0048638A">
              <w:rPr>
                <w:lang w:val="ru-RU"/>
              </w:rPr>
              <w:t>;</w:t>
            </w:r>
          </w:p>
          <w:p w14:paraId="3A8F2EBE" w14:textId="098E0992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роликов, </w:t>
            </w:r>
            <w:r w:rsidRPr="0048638A">
              <w:rPr>
                <w:b/>
                <w:bCs/>
                <w:lang w:val="ru-RU"/>
              </w:rPr>
              <w:t>чрол</w:t>
            </w:r>
            <w:r w:rsidR="0048638A" w:rsidRPr="0048638A">
              <w:rPr>
                <w:lang w:val="ru-RU"/>
              </w:rPr>
              <w:t>;</w:t>
            </w:r>
          </w:p>
          <w:p w14:paraId="2201015F" w14:textId="2911D8D8" w:rsidR="00703CE8" w:rsidRPr="0048638A" w:rsidRDefault="00703CE8" w:rsidP="00FA08B3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Предел прочности резины на отрыв от основания, </w:t>
            </w:r>
            <w:r w:rsidRPr="0048638A">
              <w:rPr>
                <w:b/>
                <w:bCs/>
                <w:lang w:val="ru-RU"/>
              </w:rPr>
              <w:t>sigma' в</w:t>
            </w:r>
            <w:r w:rsidR="0048638A" w:rsidRPr="0048638A">
              <w:rPr>
                <w:lang w:val="ru-RU"/>
              </w:rPr>
              <w:t>;</w:t>
            </w:r>
          </w:p>
        </w:tc>
      </w:tr>
      <w:tr w:rsidR="00703CE8" w14:paraId="04924B1C" w14:textId="77777777" w:rsidTr="00703CE8">
        <w:trPr>
          <w:trHeight w:val="3180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4E54" w14:textId="77777777" w:rsidR="00703CE8" w:rsidRPr="00703CE8" w:rsidRDefault="00703CE8" w:rsidP="00703CE8">
            <w:pPr>
              <w:pStyle w:val="TableParagraph"/>
              <w:spacing w:line="235" w:lineRule="auto"/>
              <w:ind w:left="110" w:right="245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lastRenderedPageBreak/>
              <w:t>Промежуточные</w:t>
            </w:r>
            <w:proofErr w:type="spellEnd"/>
            <w:r w:rsidRPr="00703CE8">
              <w:rPr>
                <w:spacing w:val="1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13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BBA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687" w14:textId="6F92C95A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Степень достоверности расчета, </w:t>
            </w:r>
            <w:r w:rsidRPr="0048638A">
              <w:rPr>
                <w:b/>
                <w:bCs/>
                <w:lang w:val="ru-RU"/>
              </w:rPr>
              <w:t>dost</w:t>
            </w:r>
            <w:r w:rsidR="0048638A" w:rsidRPr="0048638A">
              <w:rPr>
                <w:lang w:val="ru-RU"/>
              </w:rPr>
              <w:t>;</w:t>
            </w:r>
          </w:p>
          <w:p w14:paraId="77284E0A" w14:textId="6D436D2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долговечности, </w:t>
            </w:r>
            <w:r w:rsidRPr="0048638A">
              <w:rPr>
                <w:b/>
                <w:bCs/>
                <w:lang w:val="ru-RU"/>
              </w:rPr>
              <w:t>Kp</w:t>
            </w:r>
            <w:r w:rsidR="0048638A" w:rsidRPr="0048638A">
              <w:rPr>
                <w:lang w:val="ru-RU"/>
              </w:rPr>
              <w:t>;</w:t>
            </w:r>
          </w:p>
          <w:p w14:paraId="6046BF5B" w14:textId="4EBEEA33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Общий корректирующий коэффициент, </w:t>
            </w:r>
            <w:r w:rsidRPr="0048638A">
              <w:rPr>
                <w:b/>
                <w:bCs/>
                <w:lang w:val="ru-RU"/>
              </w:rPr>
              <w:t>phi</w:t>
            </w:r>
            <w:r w:rsidR="0048638A" w:rsidRPr="0048638A">
              <w:rPr>
                <w:lang w:val="ru-RU"/>
              </w:rPr>
              <w:t>;</w:t>
            </w:r>
          </w:p>
          <w:p w14:paraId="1527EB4A" w14:textId="6952E91F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снижение прочностных характеристик зубчатого ремня с повышением температуры нагрева резины, </w:t>
            </w:r>
            <w:r w:rsidRPr="0048638A">
              <w:rPr>
                <w:b/>
                <w:bCs/>
                <w:lang w:val="ru-RU"/>
              </w:rPr>
              <w:t>phit</w:t>
            </w:r>
            <w:r w:rsidR="0048638A" w:rsidRPr="0048638A">
              <w:rPr>
                <w:lang w:val="ru-RU"/>
              </w:rPr>
              <w:t>;</w:t>
            </w:r>
          </w:p>
          <w:p w14:paraId="377A3892" w14:textId="2CC62C58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Отклонение, </w:t>
            </w:r>
            <w:r w:rsidRPr="0048638A">
              <w:rPr>
                <w:b/>
                <w:bCs/>
                <w:lang w:val="ru-RU"/>
              </w:rPr>
              <w:t>delta</w:t>
            </w:r>
            <w:r w:rsidR="0048638A" w:rsidRPr="0048638A">
              <w:rPr>
                <w:lang w:val="ru-RU"/>
              </w:rPr>
              <w:t>;</w:t>
            </w:r>
          </w:p>
          <w:p w14:paraId="66D905D7" w14:textId="499FFCE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знакопостоянных циклов, </w:t>
            </w:r>
            <w:r w:rsidRPr="0048638A">
              <w:rPr>
                <w:b/>
                <w:bCs/>
                <w:lang w:val="ru-RU"/>
              </w:rPr>
              <w:t>Nц</w:t>
            </w:r>
            <w:r w:rsidR="0048638A" w:rsidRPr="0048638A">
              <w:rPr>
                <w:lang w:val="ru-RU"/>
              </w:rPr>
              <w:t>;</w:t>
            </w:r>
          </w:p>
          <w:p w14:paraId="2EC1E9EA" w14:textId="19B59743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находящихся в зацеплении с меньшим шкивом, </w:t>
            </w:r>
            <w:r w:rsidRPr="0048638A">
              <w:rPr>
                <w:b/>
                <w:bCs/>
                <w:lang w:val="ru-RU"/>
              </w:rPr>
              <w:t>z0</w:t>
            </w:r>
            <w:r w:rsidR="0048638A" w:rsidRPr="0048638A">
              <w:rPr>
                <w:lang w:val="ru-RU"/>
              </w:rPr>
              <w:t>;</w:t>
            </w:r>
          </w:p>
          <w:p w14:paraId="6037838F" w14:textId="6678B669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обхвата на меньшем шкиве, </w:t>
            </w:r>
            <w:r w:rsidRPr="0048638A">
              <w:rPr>
                <w:b/>
                <w:bCs/>
                <w:lang w:val="ru-RU"/>
              </w:rPr>
              <w:t>alpha1</w:t>
            </w:r>
            <w:r w:rsidR="0048638A" w:rsidRPr="0048638A">
              <w:rPr>
                <w:lang w:val="ru-RU"/>
              </w:rPr>
              <w:t>;</w:t>
            </w:r>
          </w:p>
          <w:p w14:paraId="4CBEDEB6" w14:textId="3FFAC884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Длина участка сдвига зуба ремня, </w:t>
            </w:r>
            <w:r w:rsidRPr="0048638A">
              <w:rPr>
                <w:b/>
                <w:bCs/>
                <w:lang w:val="ru-RU"/>
              </w:rPr>
              <w:t>S1</w:t>
            </w:r>
            <w:r w:rsidR="0048638A" w:rsidRPr="0048638A">
              <w:rPr>
                <w:lang w:val="ru-RU"/>
              </w:rPr>
              <w:t>;</w:t>
            </w:r>
          </w:p>
          <w:p w14:paraId="5172DD2F" w14:textId="12EB38C9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Напряжение сдвига ремня, </w:t>
            </w:r>
            <w:r w:rsidRPr="0048638A">
              <w:rPr>
                <w:b/>
                <w:bCs/>
                <w:lang w:val="ru-RU"/>
              </w:rPr>
              <w:t>sigma*сд</w:t>
            </w:r>
            <w:r w:rsidR="0048638A" w:rsidRPr="0048638A">
              <w:rPr>
                <w:lang w:val="ru-RU"/>
              </w:rPr>
              <w:t>;</w:t>
            </w:r>
          </w:p>
          <w:p w14:paraId="3E9C3196" w14:textId="64EE3FC6" w:rsidR="00703CE8" w:rsidRPr="0048638A" w:rsidRDefault="00703CE8" w:rsidP="00FA08B3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Допускаемое напряжение для зубьев ремня на сдвиг с учетом режима работы, </w:t>
            </w:r>
            <w:r w:rsidRPr="0048638A">
              <w:rPr>
                <w:b/>
                <w:bCs/>
                <w:lang w:val="ru-RU"/>
              </w:rPr>
              <w:t>sigma сд.р.</w:t>
            </w:r>
            <w:r w:rsidR="0048638A" w:rsidRPr="0048638A">
              <w:rPr>
                <w:lang w:val="ru-RU"/>
              </w:rPr>
              <w:t>;</w:t>
            </w:r>
          </w:p>
          <w:p w14:paraId="09271559" w14:textId="7C7AB0FB" w:rsidR="00703CE8" w:rsidRPr="0048638A" w:rsidRDefault="00703CE8" w:rsidP="00FA08B3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Допускаемое напряжение на сдвиг,</w:t>
            </w:r>
            <w:r w:rsidRPr="0048638A">
              <w:rPr>
                <w:b/>
                <w:bCs/>
                <w:lang w:val="ru-RU"/>
              </w:rPr>
              <w:t>sigma сд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3B6AA03E" w14:textId="23117715" w:rsidR="00703CE8" w:rsidRPr="00703CE8" w:rsidRDefault="00703CE8" w:rsidP="00FA08B3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 </w:t>
            </w:r>
            <w:r w:rsidRPr="0048638A">
              <w:rPr>
                <w:b/>
                <w:bCs/>
              </w:rPr>
              <w:t>delta</w:t>
            </w:r>
            <w:r w:rsidR="0048638A">
              <w:t>;</w:t>
            </w:r>
          </w:p>
        </w:tc>
      </w:tr>
      <w:tr w:rsidR="00703CE8" w14:paraId="796988F0" w14:textId="77777777" w:rsidTr="00703CE8">
        <w:trPr>
          <w:trHeight w:val="864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29D0" w14:textId="77777777" w:rsidR="00703CE8" w:rsidRPr="00703CE8" w:rsidRDefault="00703CE8" w:rsidP="00703CE8">
            <w:pPr>
              <w:pStyle w:val="TableParagraph"/>
              <w:spacing w:line="261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Законченные</w:t>
            </w:r>
            <w:proofErr w:type="spellEnd"/>
          </w:p>
          <w:p w14:paraId="00491D0F" w14:textId="77777777" w:rsidR="00703CE8" w:rsidRPr="00703CE8" w:rsidRDefault="00703CE8" w:rsidP="00703CE8">
            <w:pPr>
              <w:pStyle w:val="TableParagraph"/>
              <w:spacing w:line="270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6BBE" w14:textId="77777777" w:rsidR="00703CE8" w:rsidRPr="00703CE8" w:rsidRDefault="00703CE8" w:rsidP="00703CE8">
            <w:pPr>
              <w:pStyle w:val="TableParagraph"/>
              <w:spacing w:line="263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20B4" w14:textId="5C9C8A83" w:rsidR="00703CE8" w:rsidRPr="00703CE8" w:rsidRDefault="00703CE8" w:rsidP="00FA08B3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48638A">
              <w:rPr>
                <w:sz w:val="24"/>
                <w:lang w:val="ru-RU"/>
              </w:rPr>
              <w:t>Степень достоверности расчета</w:t>
            </w:r>
            <w:r w:rsidR="0048638A">
              <w:rPr>
                <w:sz w:val="24"/>
              </w:rPr>
              <w:t>,</w:t>
            </w:r>
            <w:r w:rsidRPr="0048638A">
              <w:rPr>
                <w:sz w:val="24"/>
                <w:lang w:val="ru-RU"/>
              </w:rPr>
              <w:t xml:space="preserve"> </w:t>
            </w:r>
            <w:r w:rsidRPr="0048638A">
              <w:rPr>
                <w:b/>
                <w:bCs/>
                <w:sz w:val="24"/>
              </w:rPr>
              <w:t>{dost}</w:t>
            </w:r>
            <w:r w:rsidRPr="0048638A">
              <w:rPr>
                <w:sz w:val="24"/>
              </w:rPr>
              <w:t>;</w:t>
            </w:r>
          </w:p>
        </w:tc>
      </w:tr>
    </w:tbl>
    <w:p w14:paraId="60B752A6" w14:textId="77777777" w:rsidR="00703CE8" w:rsidRDefault="00703CE8" w:rsidP="00703CE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644920" w14:textId="236C0466" w:rsidR="00E1759B" w:rsidRPr="000D4E44" w:rsidRDefault="00E1759B" w:rsidP="00E1759B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993802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bookmarkStart w:id="12" w:name="_Toc184952755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</w:t>
      </w:r>
      <w:bookmarkEnd w:id="11"/>
      <w:bookmarkEnd w:id="12"/>
    </w:p>
    <w:p w14:paraId="4756461D" w14:textId="77777777" w:rsidR="00E1759B" w:rsidRPr="00171343" w:rsidRDefault="00E1759B" w:rsidP="00E1759B"/>
    <w:p w14:paraId="12044B2F" w14:textId="5593B782" w:rsidR="00E1759B" w:rsidRPr="00290A0C" w:rsidRDefault="00E1759B" w:rsidP="00290A0C">
      <w:pPr>
        <w:jc w:val="right"/>
        <w:rPr>
          <w:b/>
          <w:bCs/>
          <w:sz w:val="28"/>
          <w:szCs w:val="20"/>
        </w:rPr>
      </w:pPr>
      <w:r w:rsidRPr="00171343">
        <w:tab/>
      </w: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E1759B" w:rsidRPr="001A3356" w14:paraId="79F34B9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50C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C20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73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FFE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E1759B" w:rsidRPr="001A3356" w14:paraId="27F93A0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881D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7A0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55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8D7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C6FE60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58A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2D0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0CE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B53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6B2BE6F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AB3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A08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AB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11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9C1041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EFF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72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2CC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E0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6FD08855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5EE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D8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436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29C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1C6669F0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201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D0F6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74A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F9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844274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65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73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703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075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B195D7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3E3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9E6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2BD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6B7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F5C20B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B43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545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433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36C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7C73073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38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1E08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FE2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F476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1629B0E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D02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441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F94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6F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0309A54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627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7AA5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CD8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A53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8C9E3B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76D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CB6D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E17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9C6B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2EB70E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0B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7D4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ABBE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6767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B1081D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EDD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131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D40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865A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36D82E9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34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52CB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28C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93B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11AFEA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FDA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0E2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5B8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81B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4BE2B4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77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884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DD9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D9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CD78EA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6D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85B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3295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34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8AF931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C06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309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C3CD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18A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29E5C95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C45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0009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445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AD2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DF2FF0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93A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1BA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8C9C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1AC7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87C6AF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155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D4B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709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54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6F7A1AC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151F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3357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7CC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A96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460D7D4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16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9B1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90D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CA9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E22E0BF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492B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BBC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3DE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6B1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3B017B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E0F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DA64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2D0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6BB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9E5344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A8A1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808E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862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535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D878F66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80E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C707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16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063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49DE768B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BF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996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4FD1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F18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E9983C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6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081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5B1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36C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40794D7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6EA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55E3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AF0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2113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A91ACB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5EC1F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06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881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89F3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9C6CE5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F1B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FD82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19A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E2B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5433B40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7764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BF44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3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1CD7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7B074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C33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F5D1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D3A1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D5D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B91CD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FF8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7665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0DBCE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42E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CC8E42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13B5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BD0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9652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A226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983B96A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369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D3D0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579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F79A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4982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D1BFB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74B6A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51C8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DD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E8FACBF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9D0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0C1F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C8F8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A569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A998C83" w14:textId="77777777" w:rsidTr="00FA08B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021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ED80" w14:textId="77777777" w:rsidR="00E1759B" w:rsidRPr="001A3356" w:rsidRDefault="00E1759B" w:rsidP="00FA0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0E9C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389D" w14:textId="77777777" w:rsidR="00E1759B" w:rsidRPr="001A3356" w:rsidRDefault="00E1759B" w:rsidP="00FA08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756A81D9" w14:textId="77777777" w:rsidR="00E1759B" w:rsidRPr="004F41DA" w:rsidRDefault="00E1759B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4C3AA93B" w14:textId="33856DD0" w:rsidR="00E1759B" w:rsidRPr="00E1759B" w:rsidRDefault="00E1759B" w:rsidP="00E1759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13" w:name="_Toc184952756"/>
      <w:bookmarkStart w:id="14" w:name="_Toc184993803"/>
      <w:r w:rsidRPr="000D4E4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функциональной структуры</w:t>
      </w:r>
      <w:bookmarkEnd w:id="13"/>
      <w:bookmarkEnd w:id="14"/>
    </w:p>
    <w:p w14:paraId="017B1DEB" w14:textId="5F7F6070" w:rsidR="00E1759B" w:rsidRDefault="00E1759B" w:rsidP="00E1759B">
      <w:pPr>
        <w:ind w:firstLine="708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Функциональная структура представлена в виде структурной диаграммы</w:t>
      </w:r>
      <w:r w:rsidRPr="00006248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(декомпозиция: рис. 1.1 – 1.</w:t>
      </w:r>
      <w:r w:rsidRPr="00F60950">
        <w:rPr>
          <w:rFonts w:cs="Times New Roman"/>
          <w:bCs/>
          <w:sz w:val="28"/>
          <w:szCs w:val="28"/>
        </w:rPr>
        <w:t>1</w:t>
      </w:r>
      <w:r w:rsidR="00725CE3" w:rsidRPr="00725CE3">
        <w:rPr>
          <w:rFonts w:cs="Times New Roman"/>
          <w:bCs/>
          <w:sz w:val="28"/>
          <w:szCs w:val="28"/>
        </w:rPr>
        <w:t>6</w:t>
      </w:r>
      <w:r>
        <w:rPr>
          <w:rFonts w:cs="Times New Roman"/>
          <w:bCs/>
          <w:sz w:val="28"/>
          <w:szCs w:val="28"/>
        </w:rPr>
        <w:t xml:space="preserve">), спецификации </w:t>
      </w:r>
      <w:r>
        <w:rPr>
          <w:rFonts w:cs="Times New Roman"/>
          <w:b/>
          <w:sz w:val="28"/>
          <w:szCs w:val="28"/>
        </w:rPr>
        <w:t>А</w:t>
      </w:r>
      <w:r w:rsidRPr="00B67AB8"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</w:rPr>
        <w:t xml:space="preserve">таблица 3), спецификации </w:t>
      </w:r>
      <w:r w:rsidRPr="00852606">
        <w:rPr>
          <w:rFonts w:cs="Times New Roman"/>
          <w:b/>
          <w:sz w:val="28"/>
          <w:szCs w:val="28"/>
          <w:lang w:val="en-US"/>
        </w:rPr>
        <w:t>B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(таблица 4). </w:t>
      </w:r>
    </w:p>
    <w:p w14:paraId="6693365C" w14:textId="7D739200" w:rsidR="00E1759B" w:rsidRDefault="00E1759B" w:rsidP="00E1759B">
      <w:pPr>
        <w:jc w:val="center"/>
        <w:rPr>
          <w:rFonts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EC3D9A" wp14:editId="2830A98E">
            <wp:extent cx="5940425" cy="2479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1" w14:textId="685B103E" w:rsidR="00E1759B" w:rsidRDefault="00E1759B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 Проверочный расчет для всех передач</w:t>
      </w:r>
    </w:p>
    <w:p w14:paraId="088B12F0" w14:textId="7FE4D106" w:rsidR="004E115F" w:rsidRDefault="00130311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0833C8F8" wp14:editId="609B5F6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881" w14:textId="55E52495" w:rsidR="004E6869" w:rsidRP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1.2 Определние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>тепен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достоверности расчета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текущей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</w:p>
    <w:p w14:paraId="7514F7BA" w14:textId="14832A8B" w:rsidR="004E115F" w:rsidRDefault="004E115F" w:rsidP="004E6869">
      <w:pPr>
        <w:jc w:val="center"/>
        <w:rPr>
          <w:rFonts w:ascii="Times New Roman" w:hAnsi="Times New Roman" w:cs="Times New Roman"/>
          <w:bCs/>
          <w:color w:val="000000"/>
        </w:rPr>
      </w:pPr>
      <w:r w:rsidRPr="004E115F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6E8BD4EE" wp14:editId="3BB4BB9F">
            <wp:extent cx="6400396" cy="1556484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396" cy="1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EA8" w14:textId="10E654BD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Опрделение действующих в зубе ремня напряжений сдвига,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*сд</w:t>
      </w:r>
    </w:p>
    <w:p w14:paraId="6F4D923A" w14:textId="448DD902" w:rsidR="004E115F" w:rsidRDefault="004E115F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4E115F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0C29EBA" wp14:editId="771BC5A7">
            <wp:extent cx="5070476" cy="23349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049" cy="2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250" w14:textId="7AAB70B4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допускаемого напряжения для зубьев ремня на сдвиг с учетом режима работы,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сд.р.</w:t>
      </w:r>
    </w:p>
    <w:p w14:paraId="1E0FB249" w14:textId="66BB5F12" w:rsidR="004E115F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D3B2E66" wp14:editId="6864DA8F">
            <wp:extent cx="5013326" cy="2218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03" cy="2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605" w14:textId="16A2A113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1.5 Опредедение параметров для всех передач при наличии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{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}</w:t>
      </w:r>
    </w:p>
    <w:p w14:paraId="780A18A9" w14:textId="6854C1F7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C61AFB3" wp14:editId="1164EFEB">
            <wp:extent cx="5940425" cy="2038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865" w14:textId="4FC2A12B" w:rsidR="00130311" w:rsidRDefault="00130311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1.6 Определение коэффициента динамичности нагрузки,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Кд</w:t>
      </w:r>
    </w:p>
    <w:p w14:paraId="78ADDF03" w14:textId="27D2ECAF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63DE46A" wp14:editId="4CD34160">
            <wp:extent cx="4841876" cy="2695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249" cy="27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52" w14:textId="5C337102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1.7 Определение числа зубьев ремня, находящихся в зацеплении с меньшим шкивом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z0</w:t>
      </w:r>
    </w:p>
    <w:p w14:paraId="3C834792" w14:textId="155D36A4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405DD6A" wp14:editId="4CF7217D">
            <wp:extent cx="5940425" cy="15208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6AC" w14:textId="5221841E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1.8 Определение длины участка сдвига зуба ремня,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6AD64684" w14:textId="33850ED0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575D69" wp14:editId="061A2188">
            <wp:extent cx="5940425" cy="2294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214" w14:textId="329B43D6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 долговечности,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Кр</w:t>
      </w:r>
    </w:p>
    <w:p w14:paraId="09862DC1" w14:textId="1EEE7429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7AAD0E2A" wp14:editId="6C37DAAF">
            <wp:extent cx="4479926" cy="19064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566" cy="1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C8E" w14:textId="02BFA566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1.10 Определение допускаемого напряжения на сдвиг,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</w:t>
      </w:r>
    </w:p>
    <w:p w14:paraId="0D38F208" w14:textId="6D370E47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96AC8C9" wp14:editId="6AE4F926">
            <wp:extent cx="5940425" cy="1487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426" w14:textId="09DB7471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1.11 Определение угла обхвата на меньшем шкиве,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alpha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430EDC08" w14:textId="697B84E8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85A619F" wp14:editId="1ED8427D">
            <wp:extent cx="5940425" cy="19735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DC5" w14:textId="31EB568B" w:rsidR="00130311" w:rsidRPr="008F3EE8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общего корректирующего коэффициента,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</w:t>
      </w:r>
    </w:p>
    <w:p w14:paraId="2C63E60B" w14:textId="07053E4E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E0DEDF3" wp14:editId="4E7203B6">
            <wp:extent cx="5940425" cy="152844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A00" w14:textId="13A4D40A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числа знакопостоянных циклов при постоянном режиме работы передачи,</w:t>
      </w:r>
      <w:r w:rsid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356746D8" w14:textId="78706C46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A6DBF84" wp14:editId="677583F7">
            <wp:extent cx="4727576" cy="2139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028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6FA" w14:textId="3484CDF7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1.14 Определение числа знакопостоянных циклов при переменном режиме работы передачи,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65DE4D6D" w14:textId="3E45EA1A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23C5CBC1" wp14:editId="05F5F442">
            <wp:extent cx="4375506" cy="2339998"/>
            <wp:effectExtent l="0" t="0" r="635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082" cy="23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E97" w14:textId="333B25B5" w:rsidR="00725CE3" w:rsidRPr="008F3EE8" w:rsidRDefault="00725CE3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1.15 Определение коэффициента, характеризующего число смен работы,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phic</w:t>
      </w:r>
      <w:proofErr w:type="spellEnd"/>
    </w:p>
    <w:p w14:paraId="7F224F9D" w14:textId="54CD18B5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992F568" wp14:editId="6738FFBE">
            <wp:extent cx="4523458" cy="1846616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825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124" w14:textId="65E385D5" w:rsidR="00725CE3" w:rsidRP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коэффициента, определяющего применение натяжного или напрявляющего ролика,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phip</w:t>
      </w:r>
      <w:proofErr w:type="spellEnd"/>
    </w:p>
    <w:p w14:paraId="3A3B4FA8" w14:textId="3BB7EA73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2D8C97BE" w14:textId="2799BF77" w:rsidR="00725CE3" w:rsidRPr="00937D71" w:rsidRDefault="00725CE3" w:rsidP="00725CE3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84952757"/>
      <w:bookmarkStart w:id="16" w:name="_Toc184993804"/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А.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структуры предметных действий задачи</w:t>
      </w:r>
      <w:bookmarkEnd w:id="15"/>
      <w:bookmarkEnd w:id="16"/>
    </w:p>
    <w:p w14:paraId="207D0618" w14:textId="7F55AA58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3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13"/>
        <w:gridCol w:w="1424"/>
        <w:gridCol w:w="5238"/>
      </w:tblGrid>
      <w:tr w:rsidR="004E6869" w:rsidRPr="001A3356" w14:paraId="15DBBE4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Код ПД1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0F449695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559A7A5" w14:textId="520F1A99" w:rsidR="00725CE3" w:rsidRPr="00937D71" w:rsidRDefault="00725CE3" w:rsidP="00725CE3">
      <w:pPr>
        <w:pStyle w:val="Heading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7" w:name="_Toc184952758"/>
      <w:bookmarkStart w:id="18" w:name="_Toc184993805"/>
      <w:r w:rsidRPr="00937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Форма В.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 предметной задачи</w:t>
      </w:r>
      <w:bookmarkEnd w:id="17"/>
      <w:bookmarkEnd w:id="18"/>
    </w:p>
    <w:p w14:paraId="4DDA3326" w14:textId="4257D301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2A2F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6473407A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A9604" w14:textId="77777777" w:rsidR="00290A0C" w:rsidRDefault="00290A0C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9143" w14:textId="77777777" w:rsidR="00725CE3" w:rsidRDefault="00725CE3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4A3A7" w14:textId="2B780D11" w:rsidR="00725CE3" w:rsidRPr="007407AC" w:rsidRDefault="00725CE3" w:rsidP="00725CE3">
      <w:pPr>
        <w:pStyle w:val="a"/>
        <w:numPr>
          <w:ilvl w:val="1"/>
          <w:numId w:val="6"/>
        </w:num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F24F3">
        <w:rPr>
          <w:b/>
          <w:sz w:val="28"/>
          <w:szCs w:val="28"/>
        </w:rPr>
        <w:t xml:space="preserve"> </w:t>
      </w:r>
      <w:bookmarkStart w:id="19" w:name="_Toc184952759"/>
      <w:bookmarkStart w:id="20" w:name="_Toc184993806"/>
      <w:r>
        <w:rPr>
          <w:b/>
          <w:sz w:val="28"/>
          <w:szCs w:val="28"/>
        </w:rPr>
        <w:t>Описание модели в целом</w:t>
      </w:r>
      <w:bookmarkEnd w:id="19"/>
      <w:bookmarkEnd w:id="20"/>
    </w:p>
    <w:p w14:paraId="3EB71961" w14:textId="77777777" w:rsidR="00725CE3" w:rsidRDefault="00725CE3" w:rsidP="00725CE3">
      <w:pPr>
        <w:pStyle w:val="a"/>
        <w:ind w:left="1080"/>
        <w:rPr>
          <w:b/>
          <w:sz w:val="28"/>
          <w:szCs w:val="28"/>
        </w:rPr>
      </w:pPr>
    </w:p>
    <w:p w14:paraId="115584AB" w14:textId="77777777" w:rsidR="00725CE3" w:rsidRDefault="00725CE3" w:rsidP="00725CE3">
      <w:pPr>
        <w:pStyle w:val="a"/>
        <w:ind w:left="108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Модель в целом  </w:t>
      </w:r>
      <w:r w:rsidRPr="00230D69">
        <w:rPr>
          <w:bCs/>
          <w:sz w:val="28"/>
          <w:szCs w:val="28"/>
        </w:rPr>
        <w:t>описана</w:t>
      </w:r>
      <w:r>
        <w:rPr>
          <w:bCs/>
          <w:sz w:val="28"/>
          <w:szCs w:val="28"/>
        </w:rPr>
        <w:t xml:space="preserve"> в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виде </w:t>
      </w:r>
      <w:r w:rsidRPr="006F3C1F">
        <w:rPr>
          <w:b/>
          <w:sz w:val="28"/>
          <w:szCs w:val="28"/>
        </w:rPr>
        <w:t>матричной диаграммы</w:t>
      </w:r>
      <w:r>
        <w:rPr>
          <w:bCs/>
          <w:sz w:val="28"/>
          <w:szCs w:val="28"/>
        </w:rPr>
        <w:t xml:space="preserve"> (Диаграмма 1.1) и двумя спецификациями - </w:t>
      </w:r>
      <w:r w:rsidRPr="00F573CD">
        <w:rPr>
          <w:b/>
          <w:bCs/>
          <w:sz w:val="28"/>
          <w:szCs w:val="28"/>
          <w:lang w:val="en-US"/>
        </w:rPr>
        <w:t>D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(табл.5 ) и </w:t>
      </w:r>
      <w:r w:rsidRPr="00F573CD">
        <w:rPr>
          <w:b/>
          <w:bCs/>
          <w:sz w:val="28"/>
          <w:szCs w:val="28"/>
          <w:lang w:val="en-US"/>
        </w:rPr>
        <w:t>D</w:t>
      </w:r>
      <w:r w:rsidRPr="00F573CD">
        <w:rPr>
          <w:b/>
          <w:bCs/>
          <w:sz w:val="28"/>
          <w:szCs w:val="28"/>
        </w:rPr>
        <w:t>2</w:t>
      </w:r>
      <w:r w:rsidRPr="00230D69">
        <w:rPr>
          <w:bCs/>
          <w:sz w:val="28"/>
          <w:szCs w:val="28"/>
        </w:rPr>
        <w:t>(таб</w:t>
      </w:r>
      <w:r>
        <w:rPr>
          <w:bCs/>
          <w:sz w:val="28"/>
          <w:szCs w:val="28"/>
        </w:rPr>
        <w:t>л</w:t>
      </w:r>
      <w:r w:rsidRPr="00230D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</w:t>
      </w:r>
      <w:r w:rsidRPr="00230D69">
        <w:rPr>
          <w:bCs/>
          <w:sz w:val="28"/>
          <w:szCs w:val="28"/>
        </w:rPr>
        <w:t>)</w:t>
      </w: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36B620" w14:textId="09E9D744" w:rsidR="00725CE3" w:rsidRDefault="00290A0C" w:rsidP="00725CE3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84952760"/>
      <w:bookmarkStart w:id="22" w:name="_Toc18499380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BE4AD" wp14:editId="3AEC52E7">
                <wp:simplePos x="0" y="0"/>
                <wp:positionH relativeFrom="column">
                  <wp:posOffset>4689230</wp:posOffset>
                </wp:positionH>
                <wp:positionV relativeFrom="paragraph">
                  <wp:posOffset>218928</wp:posOffset>
                </wp:positionV>
                <wp:extent cx="914400" cy="304961"/>
                <wp:effectExtent l="0" t="0" r="127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C0AAA" w14:textId="77777777" w:rsidR="00290A0C" w:rsidRPr="006F3C1F" w:rsidRDefault="00290A0C" w:rsidP="00290A0C">
                            <w:pPr>
                              <w:rPr>
                                <w:bCs/>
                                <w:i/>
                              </w:rPr>
                            </w:pPr>
                            <w:r w:rsidRPr="006F3C1F">
                              <w:rPr>
                                <w:rFonts w:cs="Times New Roman"/>
                                <w:bCs/>
                                <w:i/>
                                <w:sz w:val="28"/>
                                <w:szCs w:val="28"/>
                              </w:rPr>
                              <w:t>Диаграмма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E4A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369.25pt;margin-top:17.2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" fillcolor="white [3201]" strokecolor="white [3212]" strokeweight=".5pt">
                <v:textbox>
                  <w:txbxContent>
                    <w:p w14:paraId="727C0AAA" w14:textId="77777777" w:rsidR="00290A0C" w:rsidRPr="006F3C1F" w:rsidRDefault="00290A0C" w:rsidP="00290A0C">
                      <w:pPr>
                        <w:rPr>
                          <w:bCs/>
                          <w:i/>
                        </w:rPr>
                      </w:pPr>
                      <w:r w:rsidRPr="006F3C1F">
                        <w:rPr>
                          <w:rFonts w:cs="Times New Roman"/>
                          <w:bCs/>
                          <w:i/>
                          <w:sz w:val="28"/>
                          <w:szCs w:val="28"/>
                        </w:rPr>
                        <w:t>Диаграмма 1.1</w:t>
                      </w:r>
                    </w:p>
                  </w:txbxContent>
                </v:textbox>
              </v:shape>
            </w:pict>
          </mc:Fallback>
        </mc:AlternateContent>
      </w:r>
      <w:r w:rsidR="00725CE3" w:rsidRPr="0051666F">
        <w:rPr>
          <w:rFonts w:ascii="Times New Roman" w:hAnsi="Times New Roman" w:cs="Times New Roman"/>
          <w:b/>
          <w:color w:val="auto"/>
          <w:sz w:val="28"/>
          <w:szCs w:val="28"/>
        </w:rPr>
        <w:t>Матричная диаграмма</w:t>
      </w:r>
      <w:bookmarkEnd w:id="21"/>
      <w:bookmarkEnd w:id="22"/>
    </w:p>
    <w:p w14:paraId="05158DF6" w14:textId="2E82C3CE" w:rsidR="00290A0C" w:rsidRPr="00290A0C" w:rsidRDefault="00290A0C" w:rsidP="00290A0C"/>
    <w:p w14:paraId="3D60A8C1" w14:textId="1B4314EA" w:rsidR="00725CE3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62481" wp14:editId="3EA8A3E2">
            <wp:extent cx="5940425" cy="416560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20" w14:textId="73A407ED" w:rsidR="00290A0C" w:rsidRPr="000D4E44" w:rsidRDefault="00290A0C" w:rsidP="00FA08B3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4952761"/>
      <w:bookmarkStart w:id="24" w:name="_Toc184993808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элементарных действий задачи</w:t>
      </w:r>
      <w:bookmarkEnd w:id="23"/>
      <w:bookmarkEnd w:id="24"/>
    </w:p>
    <w:p w14:paraId="3072444B" w14:textId="77777777" w:rsidR="00290A0C" w:rsidRPr="00CE71B3" w:rsidRDefault="00290A0C" w:rsidP="00290A0C">
      <w:pPr>
        <w:jc w:val="right"/>
        <w:rPr>
          <w:b/>
          <w:bCs/>
          <w:sz w:val="28"/>
          <w:szCs w:val="20"/>
          <w:lang w:val="en-US"/>
        </w:rPr>
      </w:pPr>
      <w:r w:rsidRPr="00CE71B3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5</w:t>
      </w:r>
    </w:p>
    <w:tbl>
      <w:tblPr>
        <w:tblW w:w="10915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056"/>
        <w:gridCol w:w="714"/>
        <w:gridCol w:w="1487"/>
        <w:gridCol w:w="3220"/>
        <w:gridCol w:w="2875"/>
      </w:tblGrid>
      <w:tr w:rsidR="00290A0C" w:rsidRPr="001A3356" w14:paraId="571E29F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90A0C" w:rsidRPr="001A3356" w14:paraId="6AC3048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3D74A1" w14:paraId="20EBD02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290A0C" w:rsidRPr="001A3356" w14:paraId="2B41D30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641E6F3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FA7A97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290A0C" w:rsidRPr="001A3356" w14:paraId="42F5393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290A0C" w:rsidRPr="001A3356" w14:paraId="596704C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95D4C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8DFEA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405656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68A3C9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F9244E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E14041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3CF09DD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0214F7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290A0C" w:rsidRPr="001A3356" w14:paraId="18CE812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51C70A6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33F8C0E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3D74A1" w14:paraId="6BE69E7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290A0C" w:rsidRPr="001A3356" w14:paraId="1A38ED7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290A0C" w:rsidRPr="001A3356" w14:paraId="0F08261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290A0C" w:rsidRPr="001A3356" w14:paraId="6057C63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290A0C" w:rsidRPr="001A3356" w14:paraId="05237C9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521991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8EEA68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3F9EB0C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290A0C" w:rsidRPr="001A3356" w14:paraId="348D74F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290A0C" w:rsidRPr="001A3356" w14:paraId="10932BFE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2E8576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654FB44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08AEE3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290A0C" w:rsidRPr="001A3356" w14:paraId="087B864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548F880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0CB2130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589C75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3D74A1" w14:paraId="6CE20E5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60(z1/</w:t>
            </w:r>
            <w:proofErr w:type="spellStart"/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)*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(Fi/F1)^6)</w:t>
            </w:r>
          </w:p>
        </w:tc>
      </w:tr>
      <w:tr w:rsidR="00290A0C" w:rsidRPr="001A3356" w14:paraId="09D7A94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F61665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290A0C" w:rsidRPr="001A3356" w14:paraId="5AC637A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4582097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290A0C" w:rsidRPr="001A3356" w14:paraId="22AF72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290A0C" w:rsidRPr="001A3356" w14:paraId="3E042BB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1D3846CF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AD3468" w14:textId="77777777" w:rsidR="00225748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4952762"/>
    </w:p>
    <w:p w14:paraId="69DE43B2" w14:textId="77777777" w:rsidR="00225748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B5CAD" w14:textId="4DC06B39" w:rsidR="00225748" w:rsidRPr="003119D2" w:rsidRDefault="00225748" w:rsidP="00225748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Форма 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структурных свойств действий задачи.</w:t>
      </w:r>
      <w:bookmarkEnd w:id="25"/>
    </w:p>
    <w:p w14:paraId="239F566E" w14:textId="77777777" w:rsidR="00225748" w:rsidRPr="00D90CEC" w:rsidRDefault="00225748" w:rsidP="00225748">
      <w:pPr>
        <w:jc w:val="right"/>
        <w:rPr>
          <w:b/>
          <w:bCs/>
          <w:sz w:val="28"/>
          <w:szCs w:val="20"/>
        </w:rPr>
      </w:pP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225748" w14:paraId="67C0973E" w14:textId="77777777" w:rsidTr="00225748">
        <w:tc>
          <w:tcPr>
            <w:tcW w:w="2263" w:type="dxa"/>
          </w:tcPr>
          <w:p w14:paraId="45CC9922" w14:textId="19A2C6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ПД</w:t>
            </w:r>
          </w:p>
        </w:tc>
        <w:tc>
          <w:tcPr>
            <w:tcW w:w="2552" w:type="dxa"/>
          </w:tcPr>
          <w:p w14:paraId="551B798D" w14:textId="1D34C8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парам.</w:t>
            </w:r>
          </w:p>
        </w:tc>
        <w:tc>
          <w:tcPr>
            <w:tcW w:w="4530" w:type="dxa"/>
          </w:tcPr>
          <w:p w14:paraId="1A130C03" w14:textId="239CA9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парам.</w:t>
            </w:r>
          </w:p>
        </w:tc>
      </w:tr>
      <w:tr w:rsidR="00225748" w14:paraId="210F6FEC" w14:textId="77777777" w:rsidTr="00225748">
        <w:tc>
          <w:tcPr>
            <w:tcW w:w="2263" w:type="dxa"/>
          </w:tcPr>
          <w:p w14:paraId="627722A7" w14:textId="4A23AE7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0F79478C" w14:textId="084DCB5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ABA8865" w14:textId="00C8ACB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3D7F9D1" w14:textId="77777777" w:rsidTr="00225748">
        <w:tc>
          <w:tcPr>
            <w:tcW w:w="2263" w:type="dxa"/>
          </w:tcPr>
          <w:p w14:paraId="6845736B" w14:textId="37A0004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4B69C309" w14:textId="7FF98CD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A1.1</w:t>
            </w:r>
          </w:p>
        </w:tc>
        <w:tc>
          <w:tcPr>
            <w:tcW w:w="4530" w:type="dxa"/>
          </w:tcPr>
          <w:p w14:paraId="336C1114" w14:textId="6682D8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7FC2F3A" w14:textId="77777777" w:rsidTr="00225748">
        <w:tc>
          <w:tcPr>
            <w:tcW w:w="2263" w:type="dxa"/>
          </w:tcPr>
          <w:p w14:paraId="1F97A0B1" w14:textId="57029C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16FC7102" w14:textId="238AD46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A2.1</w:t>
            </w:r>
          </w:p>
        </w:tc>
        <w:tc>
          <w:tcPr>
            <w:tcW w:w="4530" w:type="dxa"/>
          </w:tcPr>
          <w:p w14:paraId="6D8810DF" w14:textId="799D82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A397CC4" w14:textId="77777777" w:rsidTr="00225748">
        <w:tc>
          <w:tcPr>
            <w:tcW w:w="2263" w:type="dxa"/>
          </w:tcPr>
          <w:p w14:paraId="40AC936B" w14:textId="2C46CC8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7A0576C" w14:textId="2B5C31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A2.2</w:t>
            </w:r>
          </w:p>
        </w:tc>
        <w:tc>
          <w:tcPr>
            <w:tcW w:w="4530" w:type="dxa"/>
          </w:tcPr>
          <w:p w14:paraId="1D46A520" w14:textId="1E1A949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5C17749" w14:textId="77777777" w:rsidTr="00225748">
        <w:tc>
          <w:tcPr>
            <w:tcW w:w="2263" w:type="dxa"/>
          </w:tcPr>
          <w:p w14:paraId="4A743143" w14:textId="0B837B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6692AACF" w14:textId="394D07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A2.3</w:t>
            </w:r>
          </w:p>
        </w:tc>
        <w:tc>
          <w:tcPr>
            <w:tcW w:w="4530" w:type="dxa"/>
          </w:tcPr>
          <w:p w14:paraId="23AFAE61" w14:textId="241D2A8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71DE89C" w14:textId="77777777" w:rsidTr="00225748">
        <w:tc>
          <w:tcPr>
            <w:tcW w:w="2263" w:type="dxa"/>
          </w:tcPr>
          <w:p w14:paraId="0A0A0044" w14:textId="5383EA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CB8F4E3" w14:textId="5FCEFF5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1E978D8C" w14:textId="4E32F4E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40132F" w14:textId="77777777" w:rsidTr="00225748">
        <w:tc>
          <w:tcPr>
            <w:tcW w:w="2263" w:type="dxa"/>
          </w:tcPr>
          <w:p w14:paraId="11717DB8" w14:textId="2433C31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49F0B58A" w14:textId="4B1A51F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327143BA" w14:textId="62C67E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E11EDF8" w14:textId="77777777" w:rsidTr="00225748">
        <w:tc>
          <w:tcPr>
            <w:tcW w:w="2263" w:type="dxa"/>
          </w:tcPr>
          <w:p w14:paraId="50E7DBB6" w14:textId="2374BF1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69E4B1E0" w14:textId="19DCFB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0588D9A3" w14:textId="4AFACB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32C7329" w14:textId="77777777" w:rsidTr="00225748">
        <w:tc>
          <w:tcPr>
            <w:tcW w:w="2263" w:type="dxa"/>
          </w:tcPr>
          <w:p w14:paraId="00CCC38B" w14:textId="28EC3E4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z62</w:t>
            </w:r>
          </w:p>
        </w:tc>
        <w:tc>
          <w:tcPr>
            <w:tcW w:w="2552" w:type="dxa"/>
          </w:tcPr>
          <w:p w14:paraId="4A766C75" w14:textId="6A63493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C2BB0DA" w14:textId="0C01BEE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1190DA5" w14:textId="77777777" w:rsidTr="00225748">
        <w:tc>
          <w:tcPr>
            <w:tcW w:w="2263" w:type="dxa"/>
          </w:tcPr>
          <w:p w14:paraId="2107DE17" w14:textId="13820E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45DFCAC8" w14:textId="3FF1C4F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A3.4</w:t>
            </w:r>
          </w:p>
        </w:tc>
        <w:tc>
          <w:tcPr>
            <w:tcW w:w="4530" w:type="dxa"/>
          </w:tcPr>
          <w:p w14:paraId="35733DDD" w14:textId="01560E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AD17DE2" w14:textId="77777777" w:rsidTr="00225748">
        <w:tc>
          <w:tcPr>
            <w:tcW w:w="2263" w:type="dxa"/>
          </w:tcPr>
          <w:p w14:paraId="592D3BEC" w14:textId="6176F23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3760A36D" w14:textId="32B125D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116A6C82" w14:textId="5EA7C91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1892361E" w14:textId="77777777" w:rsidTr="00225748">
        <w:tc>
          <w:tcPr>
            <w:tcW w:w="2263" w:type="dxa"/>
          </w:tcPr>
          <w:p w14:paraId="11D72BF5" w14:textId="00E4C8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06BE1C37" w14:textId="30C1A93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464D2506" w14:textId="1959468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:rsidRPr="00225748" w14:paraId="1BDB5C23" w14:textId="77777777" w:rsidTr="00225748">
        <w:tc>
          <w:tcPr>
            <w:tcW w:w="0" w:type="auto"/>
            <w:hideMark/>
          </w:tcPr>
          <w:p w14:paraId="4D0D220A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0BDFBE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A5.2</w:t>
            </w:r>
          </w:p>
        </w:tc>
        <w:tc>
          <w:tcPr>
            <w:tcW w:w="0" w:type="auto"/>
            <w:hideMark/>
          </w:tcPr>
          <w:p w14:paraId="2192E8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7C06F54D" w14:textId="77777777" w:rsidTr="00225748">
        <w:tc>
          <w:tcPr>
            <w:tcW w:w="0" w:type="auto"/>
            <w:hideMark/>
          </w:tcPr>
          <w:p w14:paraId="496A622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1144A89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12059A8E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2E79D35A" w14:textId="77777777" w:rsidTr="00225748">
        <w:tc>
          <w:tcPr>
            <w:tcW w:w="0" w:type="auto"/>
            <w:hideMark/>
          </w:tcPr>
          <w:p w14:paraId="31FD824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657AFE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A5.3</w:t>
            </w:r>
          </w:p>
        </w:tc>
        <w:tc>
          <w:tcPr>
            <w:tcW w:w="0" w:type="auto"/>
            <w:hideMark/>
          </w:tcPr>
          <w:p w14:paraId="3A7ED33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18E61940" w14:textId="77777777" w:rsidTr="00225748">
        <w:tc>
          <w:tcPr>
            <w:tcW w:w="0" w:type="auto"/>
            <w:hideMark/>
          </w:tcPr>
          <w:p w14:paraId="12ADEC87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3557BFC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0265DD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787DE788" w14:textId="77777777" w:rsidTr="00225748">
        <w:tc>
          <w:tcPr>
            <w:tcW w:w="0" w:type="auto"/>
            <w:hideMark/>
          </w:tcPr>
          <w:p w14:paraId="4E6371C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58110C1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A5.5</w:t>
            </w:r>
          </w:p>
        </w:tc>
        <w:tc>
          <w:tcPr>
            <w:tcW w:w="0" w:type="auto"/>
            <w:hideMark/>
          </w:tcPr>
          <w:p w14:paraId="21092FD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4B8C1171" w14:textId="77777777" w:rsidTr="00225748">
        <w:tc>
          <w:tcPr>
            <w:tcW w:w="0" w:type="auto"/>
            <w:hideMark/>
          </w:tcPr>
          <w:p w14:paraId="112839BB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4F3B6F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361E82C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38921BD" w14:textId="77777777" w:rsidTr="00225748">
        <w:tc>
          <w:tcPr>
            <w:tcW w:w="0" w:type="auto"/>
            <w:hideMark/>
          </w:tcPr>
          <w:p w14:paraId="5785ED4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z72</w:t>
            </w:r>
          </w:p>
        </w:tc>
        <w:tc>
          <w:tcPr>
            <w:tcW w:w="0" w:type="auto"/>
            <w:hideMark/>
          </w:tcPr>
          <w:p w14:paraId="47EC6C5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54065F7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CC406F4" w14:textId="77777777" w:rsidTr="00225748">
        <w:tc>
          <w:tcPr>
            <w:tcW w:w="0" w:type="auto"/>
            <w:hideMark/>
          </w:tcPr>
          <w:p w14:paraId="0EE00A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43FBFAD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A5.6</w:t>
            </w:r>
          </w:p>
        </w:tc>
        <w:tc>
          <w:tcPr>
            <w:tcW w:w="0" w:type="auto"/>
            <w:hideMark/>
          </w:tcPr>
          <w:p w14:paraId="34D2F9C0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50B8C1D1" w14:textId="77777777" w:rsidTr="00225748">
        <w:tc>
          <w:tcPr>
            <w:tcW w:w="0" w:type="auto"/>
            <w:hideMark/>
          </w:tcPr>
          <w:p w14:paraId="274B8E11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1895EA5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4A4B95A5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14:paraId="3AB8AC96" w14:textId="77777777" w:rsidTr="006B0AC8">
        <w:tc>
          <w:tcPr>
            <w:tcW w:w="2263" w:type="dxa"/>
            <w:vAlign w:val="center"/>
          </w:tcPr>
          <w:p w14:paraId="5F408BDF" w14:textId="4C552F1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4A42C845" w14:textId="7AFC749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A5.4</w:t>
            </w:r>
          </w:p>
        </w:tc>
        <w:tc>
          <w:tcPr>
            <w:tcW w:w="4530" w:type="dxa"/>
            <w:vAlign w:val="center"/>
          </w:tcPr>
          <w:p w14:paraId="7F09EC3C" w14:textId="4212EDD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018391BA" w14:textId="77777777" w:rsidTr="006B0AC8">
        <w:tc>
          <w:tcPr>
            <w:tcW w:w="2263" w:type="dxa"/>
            <w:vAlign w:val="center"/>
          </w:tcPr>
          <w:p w14:paraId="59C1DAD2" w14:textId="6B3B81D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CF48C71" w14:textId="64F1C1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4CBCC94E" w14:textId="299BC0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28D242B" w14:textId="77777777" w:rsidTr="006B0AC8">
        <w:tc>
          <w:tcPr>
            <w:tcW w:w="2263" w:type="dxa"/>
            <w:vAlign w:val="center"/>
          </w:tcPr>
          <w:p w14:paraId="2F7A3EA0" w14:textId="57294D4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FC1407C" w14:textId="6686741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A5.5</w:t>
            </w:r>
          </w:p>
        </w:tc>
        <w:tc>
          <w:tcPr>
            <w:tcW w:w="4530" w:type="dxa"/>
            <w:vAlign w:val="center"/>
          </w:tcPr>
          <w:p w14:paraId="33D3E1E0" w14:textId="4F203AE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532D6AD" w14:textId="77777777" w:rsidTr="006B0AC8">
        <w:tc>
          <w:tcPr>
            <w:tcW w:w="2263" w:type="dxa"/>
            <w:vAlign w:val="center"/>
          </w:tcPr>
          <w:p w14:paraId="5BB15EA2" w14:textId="22813B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8864F6" w14:textId="52DF75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A5.6</w:t>
            </w:r>
          </w:p>
        </w:tc>
        <w:tc>
          <w:tcPr>
            <w:tcW w:w="4530" w:type="dxa"/>
            <w:vAlign w:val="center"/>
          </w:tcPr>
          <w:p w14:paraId="119611BA" w14:textId="61B9BC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0345FDEF" w14:textId="77777777" w:rsidTr="006B0AC8">
        <w:tc>
          <w:tcPr>
            <w:tcW w:w="2263" w:type="dxa"/>
            <w:vAlign w:val="center"/>
          </w:tcPr>
          <w:p w14:paraId="4A6276F9" w14:textId="2D7DDE2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7B1D47" w14:textId="50C0B8D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41EF913" w14:textId="0C7EEF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353B36" w14:textId="77777777" w:rsidTr="006B0AC8">
        <w:tc>
          <w:tcPr>
            <w:tcW w:w="2263" w:type="dxa"/>
            <w:vAlign w:val="center"/>
          </w:tcPr>
          <w:p w14:paraId="2F2B7DDC" w14:textId="7CAF8B2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2883811" w14:textId="757B499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2EDBB82C" w14:textId="15C3E71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DA6A0B5" w14:textId="77777777" w:rsidTr="006B0AC8">
        <w:tc>
          <w:tcPr>
            <w:tcW w:w="2263" w:type="dxa"/>
            <w:vAlign w:val="center"/>
          </w:tcPr>
          <w:p w14:paraId="39E56C02" w14:textId="1784920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16D4A97" w14:textId="53E3E7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8D34FBB" w14:textId="6943261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46FC46FB" w14:textId="77777777" w:rsidTr="006B0AC8">
        <w:tc>
          <w:tcPr>
            <w:tcW w:w="2263" w:type="dxa"/>
            <w:vAlign w:val="center"/>
          </w:tcPr>
          <w:p w14:paraId="2C702F8C" w14:textId="5019E0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66DCE7FF" w14:textId="0BCD4B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3BD0F2F" w14:textId="5DCCC07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23F91959" w14:textId="77777777" w:rsidTr="006B0AC8">
        <w:tc>
          <w:tcPr>
            <w:tcW w:w="2263" w:type="dxa"/>
            <w:vAlign w:val="center"/>
          </w:tcPr>
          <w:p w14:paraId="573BDAE8" w14:textId="1301B7B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2E49DA50" w14:textId="43F15FF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6248F558" w14:textId="1DFC40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142A047" w14:textId="77777777" w:rsidTr="006B0AC8">
        <w:tc>
          <w:tcPr>
            <w:tcW w:w="2263" w:type="dxa"/>
            <w:vAlign w:val="center"/>
          </w:tcPr>
          <w:p w14:paraId="264E1FC9" w14:textId="714190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1E261B31" w14:textId="7B491A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36EDF0FB" w14:textId="3E964C6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78265D62" w14:textId="77777777" w:rsidTr="006B0AC8">
        <w:tc>
          <w:tcPr>
            <w:tcW w:w="2263" w:type="dxa"/>
            <w:vAlign w:val="center"/>
          </w:tcPr>
          <w:p w14:paraId="540BAE7D" w14:textId="26FD86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5F31E46C" w14:textId="6719CA5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814FC79" w14:textId="63759E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052F544" w14:textId="77777777" w:rsidTr="006B0AC8">
        <w:tc>
          <w:tcPr>
            <w:tcW w:w="2263" w:type="dxa"/>
            <w:vAlign w:val="center"/>
          </w:tcPr>
          <w:p w14:paraId="72D977FA" w14:textId="323FA53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1BDCA9EF" w14:textId="4EB0F66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7B6FEFE4" w14:textId="75EACB8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C611D76" w14:textId="77777777" w:rsidTr="006B0AC8">
        <w:tc>
          <w:tcPr>
            <w:tcW w:w="2263" w:type="dxa"/>
            <w:vAlign w:val="center"/>
          </w:tcPr>
          <w:p w14:paraId="5997F9DC" w14:textId="4B8FC82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65943B1" w14:textId="65FE313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19869DD1" w14:textId="63B416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059AF4" w14:textId="77777777" w:rsidTr="006B0AC8">
        <w:tc>
          <w:tcPr>
            <w:tcW w:w="2263" w:type="dxa"/>
            <w:vAlign w:val="center"/>
          </w:tcPr>
          <w:p w14:paraId="14B41D19" w14:textId="0ED9AD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5CCD0AC4" w14:textId="4FF21F5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122F45E" w14:textId="16A8EF9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447253" w14:textId="77777777" w:rsidTr="006B0AC8">
        <w:tc>
          <w:tcPr>
            <w:tcW w:w="2263" w:type="dxa"/>
            <w:vAlign w:val="center"/>
          </w:tcPr>
          <w:p w14:paraId="7316768D" w14:textId="69FC93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FCEFF6D" w14:textId="19BD1E6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0329CA59" w14:textId="0744B7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2D0AC93B" w14:textId="77777777" w:rsidTr="006B0AC8">
        <w:tc>
          <w:tcPr>
            <w:tcW w:w="2263" w:type="dxa"/>
            <w:vAlign w:val="center"/>
          </w:tcPr>
          <w:p w14:paraId="5DE2CA9F" w14:textId="723CBDA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608418E4" w14:textId="1F44F5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6BBC895" w14:textId="3378F8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5674C196" w14:textId="77777777" w:rsidTr="006B0AC8">
        <w:tc>
          <w:tcPr>
            <w:tcW w:w="2263" w:type="dxa"/>
            <w:vAlign w:val="center"/>
          </w:tcPr>
          <w:p w14:paraId="11D6B2C1" w14:textId="42E0CE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z81</w:t>
            </w:r>
          </w:p>
        </w:tc>
        <w:tc>
          <w:tcPr>
            <w:tcW w:w="2552" w:type="dxa"/>
            <w:vAlign w:val="center"/>
          </w:tcPr>
          <w:p w14:paraId="7494532D" w14:textId="4569E1E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7947E6F8" w14:textId="0A0BBE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479FAB4" w14:textId="77777777" w:rsidTr="006B0AC8">
        <w:tc>
          <w:tcPr>
            <w:tcW w:w="2263" w:type="dxa"/>
            <w:vAlign w:val="center"/>
          </w:tcPr>
          <w:p w14:paraId="58337D52" w14:textId="7FA173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4A5B86DC" w14:textId="6FE5B9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451781F" w14:textId="5B06642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BE016AE" w14:textId="77777777" w:rsidTr="006B0AC8">
        <w:tc>
          <w:tcPr>
            <w:tcW w:w="2263" w:type="dxa"/>
            <w:vAlign w:val="center"/>
          </w:tcPr>
          <w:p w14:paraId="276DC814" w14:textId="1F3E28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39A16289" w14:textId="2EAD569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F4DEF3E" w14:textId="4AE0A63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5060EF5" w14:textId="77777777" w:rsidTr="006B0AC8">
        <w:tc>
          <w:tcPr>
            <w:tcW w:w="2263" w:type="dxa"/>
            <w:vAlign w:val="center"/>
          </w:tcPr>
          <w:p w14:paraId="0ED3067A" w14:textId="27557C6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50AC3423" w14:textId="159134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958F6EE" w14:textId="7E8609D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1210C2B0" w14:textId="77777777" w:rsidTr="006B0AC8">
        <w:tc>
          <w:tcPr>
            <w:tcW w:w="2263" w:type="dxa"/>
            <w:vAlign w:val="center"/>
          </w:tcPr>
          <w:p w14:paraId="3478A8A4" w14:textId="773495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EA7B0A" w14:textId="3761274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57EF1D8" w14:textId="252CFB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0CABB47" w14:textId="77777777" w:rsidTr="006B0AC8">
        <w:tc>
          <w:tcPr>
            <w:tcW w:w="2263" w:type="dxa"/>
            <w:vAlign w:val="center"/>
          </w:tcPr>
          <w:p w14:paraId="28099DE6" w14:textId="49ADD20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FB50BB" w14:textId="2C5E619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2B54D70C" w14:textId="3BD256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41B8213" w14:textId="77777777" w:rsidTr="006B0AC8">
        <w:tc>
          <w:tcPr>
            <w:tcW w:w="2263" w:type="dxa"/>
            <w:vAlign w:val="center"/>
          </w:tcPr>
          <w:p w14:paraId="2C7F7D6B" w14:textId="0F42419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31FB37A1" w14:textId="7BDB0DE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0D91F974" w14:textId="1DB04A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EB623C6" w14:textId="77777777" w:rsidTr="006B0AC8">
        <w:tc>
          <w:tcPr>
            <w:tcW w:w="2263" w:type="dxa"/>
            <w:vAlign w:val="center"/>
          </w:tcPr>
          <w:p w14:paraId="1E59EFD1" w14:textId="0F1E62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7B51E164" w14:textId="1BA3976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F40A993" w14:textId="6DF379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7267B72" w14:textId="77777777" w:rsidTr="006B0AC8">
        <w:tc>
          <w:tcPr>
            <w:tcW w:w="2263" w:type="dxa"/>
            <w:vAlign w:val="center"/>
          </w:tcPr>
          <w:p w14:paraId="6C8745AF" w14:textId="308BB0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1C8933DA" w14:textId="79F57BC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5696ED9D" w14:textId="5999D2F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73F0337" w14:textId="77777777" w:rsidTr="006B0AC8">
        <w:tc>
          <w:tcPr>
            <w:tcW w:w="2263" w:type="dxa"/>
            <w:vAlign w:val="center"/>
          </w:tcPr>
          <w:p w14:paraId="1A5AB555" w14:textId="7D40042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24EB4D88" w14:textId="1BEC60F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720A111A" w14:textId="565126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0F2546A" w14:textId="77777777" w:rsidTr="006B0AC8">
        <w:tc>
          <w:tcPr>
            <w:tcW w:w="2263" w:type="dxa"/>
            <w:vAlign w:val="center"/>
          </w:tcPr>
          <w:p w14:paraId="176B16B2" w14:textId="0249262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0252699C" w14:textId="4B48ECF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2EAA28F7" w14:textId="47B8DC2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EFD5F83" w14:textId="77777777" w:rsidTr="006B0AC8">
        <w:tc>
          <w:tcPr>
            <w:tcW w:w="2263" w:type="dxa"/>
            <w:vAlign w:val="center"/>
          </w:tcPr>
          <w:p w14:paraId="7B9D3854" w14:textId="19E211F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986D5D7" w14:textId="10D816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24C68587" w14:textId="4CD500C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95151BB" w14:textId="77777777" w:rsidTr="006B0AC8">
        <w:tc>
          <w:tcPr>
            <w:tcW w:w="2263" w:type="dxa"/>
            <w:vAlign w:val="center"/>
          </w:tcPr>
          <w:p w14:paraId="09460BC5" w14:textId="228C56A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F3E3CB0" w14:textId="7CE5BFA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1AB07A6" w14:textId="14F73CB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3A794B19" w14:textId="77777777" w:rsidTr="006B0AC8">
        <w:tc>
          <w:tcPr>
            <w:tcW w:w="2263" w:type="dxa"/>
            <w:vAlign w:val="center"/>
          </w:tcPr>
          <w:p w14:paraId="4FB95876" w14:textId="6BE135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1483856E" w14:textId="39DB28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14A28948" w14:textId="27A0896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961F3A6" w14:textId="77777777" w:rsidTr="006B0AC8">
        <w:tc>
          <w:tcPr>
            <w:tcW w:w="2263" w:type="dxa"/>
            <w:vAlign w:val="center"/>
          </w:tcPr>
          <w:p w14:paraId="5A42E3E9" w14:textId="54C527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32E35B7" w14:textId="2A82068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ECF7FAE" w14:textId="5942049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DDF8B48" w14:textId="77777777" w:rsidTr="006B0AC8">
        <w:tc>
          <w:tcPr>
            <w:tcW w:w="2263" w:type="dxa"/>
            <w:vAlign w:val="center"/>
          </w:tcPr>
          <w:p w14:paraId="6DCD2568" w14:textId="54B63B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7220FB84" w14:textId="6E1429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65DF727" w14:textId="168FF6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2F84C9C" w14:textId="77777777" w:rsidTr="00195F75">
        <w:tc>
          <w:tcPr>
            <w:tcW w:w="2263" w:type="dxa"/>
            <w:vAlign w:val="center"/>
          </w:tcPr>
          <w:p w14:paraId="53EF033A" w14:textId="515C09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135B9925" w14:textId="52D4F8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3C0EE873" w14:textId="4F480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CE455EE" w14:textId="77777777" w:rsidTr="00195F75">
        <w:tc>
          <w:tcPr>
            <w:tcW w:w="2263" w:type="dxa"/>
            <w:vAlign w:val="center"/>
          </w:tcPr>
          <w:p w14:paraId="2A9FC56E" w14:textId="18E7A62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E65CEBF" w14:textId="09DF03F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2B961A9" w14:textId="4BA6BD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EC930B0" w14:textId="77777777" w:rsidTr="00195F75">
        <w:tc>
          <w:tcPr>
            <w:tcW w:w="2263" w:type="dxa"/>
            <w:vAlign w:val="center"/>
          </w:tcPr>
          <w:p w14:paraId="2EC15484" w14:textId="56CAEF2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9D4299D" w14:textId="42459B0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4D47D2" w14:textId="03598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BD8F0F3" w14:textId="77777777" w:rsidTr="00195F75">
        <w:tc>
          <w:tcPr>
            <w:tcW w:w="2263" w:type="dxa"/>
            <w:vAlign w:val="center"/>
          </w:tcPr>
          <w:p w14:paraId="575D8AE8" w14:textId="1CF811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AA6BE3F" w14:textId="73BC80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29DD5A2B" w14:textId="219109D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149377C" w14:textId="77777777" w:rsidTr="00195F75">
        <w:tc>
          <w:tcPr>
            <w:tcW w:w="2263" w:type="dxa"/>
            <w:vAlign w:val="center"/>
          </w:tcPr>
          <w:p w14:paraId="3CA05F23" w14:textId="5432666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6F6E98C7" w14:textId="2C9032B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00E80D0C" w14:textId="32F6B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97FF40B" w14:textId="77777777" w:rsidTr="00195F75">
        <w:tc>
          <w:tcPr>
            <w:tcW w:w="2263" w:type="dxa"/>
            <w:vAlign w:val="center"/>
          </w:tcPr>
          <w:p w14:paraId="50E27DBE" w14:textId="3DAB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1BFEC455" w14:textId="70AD21C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17BEB059" w14:textId="3CF6395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50C247" w14:textId="77777777" w:rsidTr="00195F75">
        <w:tc>
          <w:tcPr>
            <w:tcW w:w="2263" w:type="dxa"/>
            <w:vAlign w:val="center"/>
          </w:tcPr>
          <w:p w14:paraId="0CC1F5D5" w14:textId="4D03B6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0800A9D3" w14:textId="226CB2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1C7FB508" w14:textId="3EF92F9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853692C" w14:textId="77777777" w:rsidTr="00195F75">
        <w:tc>
          <w:tcPr>
            <w:tcW w:w="2263" w:type="dxa"/>
            <w:vAlign w:val="center"/>
          </w:tcPr>
          <w:p w14:paraId="373A1DD9" w14:textId="78A38AC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B97D191" w14:textId="350F9C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1A4F894F" w14:textId="32EF15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9D645D" w14:textId="77777777" w:rsidTr="00195F75">
        <w:tc>
          <w:tcPr>
            <w:tcW w:w="2263" w:type="dxa"/>
            <w:vAlign w:val="center"/>
          </w:tcPr>
          <w:p w14:paraId="32F6B625" w14:textId="192AB8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DB67857" w14:textId="16E3358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A9.2</w:t>
            </w:r>
          </w:p>
        </w:tc>
        <w:tc>
          <w:tcPr>
            <w:tcW w:w="4530" w:type="dxa"/>
            <w:vAlign w:val="center"/>
          </w:tcPr>
          <w:p w14:paraId="1C3385B6" w14:textId="2588F9A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C6F97A8" w14:textId="77777777" w:rsidTr="00195F75">
        <w:tc>
          <w:tcPr>
            <w:tcW w:w="2263" w:type="dxa"/>
            <w:vAlign w:val="center"/>
          </w:tcPr>
          <w:p w14:paraId="54204E67" w14:textId="12DE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766CA0C1" w14:textId="6C17A5E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A9.3</w:t>
            </w:r>
          </w:p>
        </w:tc>
        <w:tc>
          <w:tcPr>
            <w:tcW w:w="4530" w:type="dxa"/>
            <w:vAlign w:val="center"/>
          </w:tcPr>
          <w:p w14:paraId="405FF610" w14:textId="6244CF6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A6C08F" w14:textId="77777777" w:rsidTr="00195F75">
        <w:tc>
          <w:tcPr>
            <w:tcW w:w="2263" w:type="dxa"/>
            <w:vAlign w:val="center"/>
          </w:tcPr>
          <w:p w14:paraId="6783D65E" w14:textId="04D5B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7C3C750" w14:textId="167595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CC228DF" w14:textId="37EC77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9B01DF2" w14:textId="77777777" w:rsidTr="00195F75">
        <w:tc>
          <w:tcPr>
            <w:tcW w:w="2263" w:type="dxa"/>
            <w:vAlign w:val="center"/>
          </w:tcPr>
          <w:p w14:paraId="3B362E14" w14:textId="05A0C2D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2892801F" w14:textId="035E4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749EA59" w14:textId="53DB79B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B39D2FE" w14:textId="77777777" w:rsidTr="00195F75">
        <w:tc>
          <w:tcPr>
            <w:tcW w:w="2263" w:type="dxa"/>
            <w:vAlign w:val="center"/>
          </w:tcPr>
          <w:p w14:paraId="44797693" w14:textId="25D8CC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02C6BEF2" w14:textId="091BCA6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A9.4</w:t>
            </w:r>
          </w:p>
        </w:tc>
        <w:tc>
          <w:tcPr>
            <w:tcW w:w="4530" w:type="dxa"/>
            <w:vAlign w:val="center"/>
          </w:tcPr>
          <w:p w14:paraId="1D97FFB7" w14:textId="0A2FD4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264BACD3" w14:textId="77777777" w:rsidTr="00195F75">
        <w:tc>
          <w:tcPr>
            <w:tcW w:w="2263" w:type="dxa"/>
            <w:vAlign w:val="center"/>
          </w:tcPr>
          <w:p w14:paraId="24603E01" w14:textId="67F8874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1B377D37" w14:textId="446B43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ACB5A15" w14:textId="61F83E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89350C9" w14:textId="77777777" w:rsidTr="00195F75">
        <w:tc>
          <w:tcPr>
            <w:tcW w:w="2263" w:type="dxa"/>
            <w:vAlign w:val="center"/>
          </w:tcPr>
          <w:p w14:paraId="4031E249" w14:textId="0B8C8E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54C2D6DF" w14:textId="2A31E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51BA065F" w14:textId="58B4270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59DD960" w14:textId="77777777" w:rsidTr="00195F75">
        <w:tc>
          <w:tcPr>
            <w:tcW w:w="2263" w:type="dxa"/>
            <w:vAlign w:val="center"/>
          </w:tcPr>
          <w:p w14:paraId="768F2CE5" w14:textId="1249AA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6DBA5363" w14:textId="2F13805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01DE318" w14:textId="1A2FF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8E2CDBE" w14:textId="77777777" w:rsidTr="00195F75">
        <w:tc>
          <w:tcPr>
            <w:tcW w:w="2263" w:type="dxa"/>
            <w:vAlign w:val="center"/>
          </w:tcPr>
          <w:p w14:paraId="03A9008F" w14:textId="3D7EBB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058728C6" w14:textId="41E47A9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A9.5</w:t>
            </w:r>
          </w:p>
        </w:tc>
        <w:tc>
          <w:tcPr>
            <w:tcW w:w="4530" w:type="dxa"/>
            <w:vAlign w:val="center"/>
          </w:tcPr>
          <w:p w14:paraId="2D33D799" w14:textId="754022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8C34AE5" w14:textId="77777777" w:rsidTr="00195F75">
        <w:tc>
          <w:tcPr>
            <w:tcW w:w="2263" w:type="dxa"/>
            <w:vAlign w:val="center"/>
          </w:tcPr>
          <w:p w14:paraId="6FFBBE99" w14:textId="387AC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27CBE5D9" w14:textId="590FB5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43D8FD2" w14:textId="4AAC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390CD0D" w14:textId="77777777" w:rsidTr="00195F75">
        <w:tc>
          <w:tcPr>
            <w:tcW w:w="2263" w:type="dxa"/>
            <w:vAlign w:val="center"/>
          </w:tcPr>
          <w:p w14:paraId="571D2AB3" w14:textId="500A26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14FC0A5E" w14:textId="3082B0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24267CDC" w14:textId="20BCD6A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CDD9E80" w14:textId="77777777" w:rsidTr="00195F75">
        <w:tc>
          <w:tcPr>
            <w:tcW w:w="2263" w:type="dxa"/>
            <w:vAlign w:val="center"/>
          </w:tcPr>
          <w:p w14:paraId="1517505B" w14:textId="0782FF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3A726470" w14:textId="479F6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183EB10" w14:textId="48E650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F1537A2" w14:textId="77777777" w:rsidTr="00714A73">
        <w:tc>
          <w:tcPr>
            <w:tcW w:w="2263" w:type="dxa"/>
            <w:vAlign w:val="center"/>
          </w:tcPr>
          <w:p w14:paraId="4F39372B" w14:textId="554A55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1065DB0" w14:textId="1FAF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4C450673" w14:textId="1A049B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D1E79A6" w14:textId="77777777" w:rsidTr="00714A73">
        <w:tc>
          <w:tcPr>
            <w:tcW w:w="2263" w:type="dxa"/>
            <w:vAlign w:val="center"/>
          </w:tcPr>
          <w:p w14:paraId="3C03EAC3" w14:textId="3DC5A1C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7D521B6B" w14:textId="61DBFE7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51F2DD3E" w14:textId="4FBF38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1E2CEEC" w14:textId="77777777" w:rsidTr="00714A73">
        <w:tc>
          <w:tcPr>
            <w:tcW w:w="2263" w:type="dxa"/>
            <w:vAlign w:val="center"/>
          </w:tcPr>
          <w:p w14:paraId="452DC53F" w14:textId="75EB96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07F4EA1E" w14:textId="6A0455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C62769" w14:textId="435FE0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475BB12" w14:textId="77777777" w:rsidTr="00714A73">
        <w:tc>
          <w:tcPr>
            <w:tcW w:w="2263" w:type="dxa"/>
            <w:vAlign w:val="center"/>
          </w:tcPr>
          <w:p w14:paraId="1528FD2B" w14:textId="50372B9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0850E65" w14:textId="6F8FFE9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86263C" w14:textId="0226022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2E20981" w14:textId="77777777" w:rsidTr="00714A73">
        <w:tc>
          <w:tcPr>
            <w:tcW w:w="2263" w:type="dxa"/>
            <w:vAlign w:val="center"/>
          </w:tcPr>
          <w:p w14:paraId="03964AFA" w14:textId="072D673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C71D75" w14:textId="73DD62A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6CC1D3AA" w14:textId="0F1F727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BE57F84" w14:textId="77777777" w:rsidTr="00714A73">
        <w:tc>
          <w:tcPr>
            <w:tcW w:w="2263" w:type="dxa"/>
            <w:vAlign w:val="center"/>
          </w:tcPr>
          <w:p w14:paraId="149397AC" w14:textId="4475F7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7D2E53FC" w14:textId="7C954D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7558D4B8" w14:textId="06D2C1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5503B9" w14:textId="77777777" w:rsidTr="00714A73">
        <w:tc>
          <w:tcPr>
            <w:tcW w:w="2263" w:type="dxa"/>
            <w:vAlign w:val="center"/>
          </w:tcPr>
          <w:p w14:paraId="5E59E1B7" w14:textId="5E48585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934FF93" w14:textId="18711E4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413D78ED" w14:textId="46A25C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8CC4750" w14:textId="77777777" w:rsidTr="00714A73">
        <w:tc>
          <w:tcPr>
            <w:tcW w:w="2263" w:type="dxa"/>
            <w:vAlign w:val="center"/>
          </w:tcPr>
          <w:p w14:paraId="4E7CB210" w14:textId="5DC8957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z8.12</w:t>
            </w:r>
          </w:p>
        </w:tc>
        <w:tc>
          <w:tcPr>
            <w:tcW w:w="2552" w:type="dxa"/>
            <w:vAlign w:val="center"/>
          </w:tcPr>
          <w:p w14:paraId="20C7F258" w14:textId="731A84D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31A8EE57" w14:textId="5B6716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A5A9B7A" w14:textId="77777777" w:rsidTr="00714A73">
        <w:tc>
          <w:tcPr>
            <w:tcW w:w="2263" w:type="dxa"/>
            <w:vAlign w:val="center"/>
          </w:tcPr>
          <w:p w14:paraId="0FD89B63" w14:textId="1CC5EAE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03CDD7D8" w14:textId="6FD290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ADE39C3" w14:textId="7BEF98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0D7FA0B" w14:textId="77777777" w:rsidTr="00714A73">
        <w:tc>
          <w:tcPr>
            <w:tcW w:w="2263" w:type="dxa"/>
            <w:vAlign w:val="center"/>
          </w:tcPr>
          <w:p w14:paraId="510B3C2F" w14:textId="31C2081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10BF00" w14:textId="7BBCED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87C3A5E" w14:textId="19F46DA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1018C22" w14:textId="77777777" w:rsidTr="00714A73">
        <w:tc>
          <w:tcPr>
            <w:tcW w:w="2263" w:type="dxa"/>
            <w:vAlign w:val="center"/>
          </w:tcPr>
          <w:p w14:paraId="28A0664B" w14:textId="511FCD2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2C810D1C" w14:textId="4C0D31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DE0B80C" w14:textId="31338B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85BA62B" w14:textId="77777777" w:rsidTr="00714A73">
        <w:tc>
          <w:tcPr>
            <w:tcW w:w="2263" w:type="dxa"/>
            <w:vAlign w:val="center"/>
          </w:tcPr>
          <w:p w14:paraId="1369E439" w14:textId="218BCD6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60651973" w14:textId="0B54AF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218E3A34" w14:textId="4AE295F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DBFCDD1" w14:textId="77777777" w:rsidTr="00714A73">
        <w:tc>
          <w:tcPr>
            <w:tcW w:w="2263" w:type="dxa"/>
            <w:vAlign w:val="center"/>
          </w:tcPr>
          <w:p w14:paraId="1F02B230" w14:textId="719F32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57AAADD" w14:textId="035A194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0DF9A872" w14:textId="3287A5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5B72DB7" w14:textId="77777777" w:rsidTr="00714A73">
        <w:tc>
          <w:tcPr>
            <w:tcW w:w="2263" w:type="dxa"/>
            <w:vAlign w:val="center"/>
          </w:tcPr>
          <w:p w14:paraId="0247B1CE" w14:textId="18E73BB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137CEE60" w14:textId="79EA8A0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3AD197BE" w14:textId="35BD67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332FC62" w14:textId="77777777" w:rsidTr="00714A73">
        <w:tc>
          <w:tcPr>
            <w:tcW w:w="2263" w:type="dxa"/>
            <w:vAlign w:val="center"/>
          </w:tcPr>
          <w:p w14:paraId="2F618938" w14:textId="3E2D5F7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BD9E49D" w14:textId="6DB3C10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1242884" w14:textId="2400115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1219217" w14:textId="77777777" w:rsidTr="00714A73">
        <w:tc>
          <w:tcPr>
            <w:tcW w:w="2263" w:type="dxa"/>
            <w:vAlign w:val="center"/>
          </w:tcPr>
          <w:p w14:paraId="360930CB" w14:textId="31A6FA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19A19DFC" w14:textId="6DD463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83695E6" w14:textId="0807577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C8D333D" w14:textId="77777777" w:rsidTr="00714A73">
        <w:tc>
          <w:tcPr>
            <w:tcW w:w="2263" w:type="dxa"/>
            <w:vAlign w:val="center"/>
          </w:tcPr>
          <w:p w14:paraId="4FEE47A8" w14:textId="1CB37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033FE6EE" w14:textId="2BC79A2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458AE558" w14:textId="237236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2B9D0AD" w14:textId="77777777" w:rsidTr="00714A73">
        <w:tc>
          <w:tcPr>
            <w:tcW w:w="2263" w:type="dxa"/>
            <w:vAlign w:val="center"/>
          </w:tcPr>
          <w:p w14:paraId="4FF3ACEF" w14:textId="6FA9F5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523E3DBE" w14:textId="662FB2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8D37199" w14:textId="4EDA6C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6981E6B" w14:textId="77777777" w:rsidTr="00714A73">
        <w:tc>
          <w:tcPr>
            <w:tcW w:w="2263" w:type="dxa"/>
            <w:vAlign w:val="center"/>
          </w:tcPr>
          <w:p w14:paraId="4D874B5F" w14:textId="2C8A1EB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A636323" w14:textId="49C867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31DF1793" w14:textId="2839AB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B8B9A9B" w14:textId="77777777" w:rsidTr="00714A73">
        <w:tc>
          <w:tcPr>
            <w:tcW w:w="2263" w:type="dxa"/>
            <w:vAlign w:val="center"/>
          </w:tcPr>
          <w:p w14:paraId="24D3DBAB" w14:textId="4764AE6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E9EFF11" w14:textId="7C8274B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A3.4</w:t>
            </w:r>
          </w:p>
        </w:tc>
        <w:tc>
          <w:tcPr>
            <w:tcW w:w="4530" w:type="dxa"/>
            <w:vAlign w:val="center"/>
          </w:tcPr>
          <w:p w14:paraId="64AC281C" w14:textId="33C54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F976721" w14:textId="77777777" w:rsidTr="00714A73">
        <w:tc>
          <w:tcPr>
            <w:tcW w:w="2263" w:type="dxa"/>
            <w:vAlign w:val="center"/>
          </w:tcPr>
          <w:p w14:paraId="7702427C" w14:textId="31E7E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2CBD9971" w14:textId="283CC68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00B44A6A" w14:textId="3E98B7F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59EDBBD" w14:textId="77777777" w:rsidTr="00714A73">
        <w:tc>
          <w:tcPr>
            <w:tcW w:w="2263" w:type="dxa"/>
            <w:vAlign w:val="center"/>
          </w:tcPr>
          <w:p w14:paraId="0E5C0D52" w14:textId="03D5EB1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7C77C7D5" w14:textId="40A907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</w:t>
            </w:r>
          </w:p>
        </w:tc>
        <w:tc>
          <w:tcPr>
            <w:tcW w:w="4530" w:type="dxa"/>
            <w:vAlign w:val="center"/>
          </w:tcPr>
          <w:p w14:paraId="1A3A320D" w14:textId="2F978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1653C08" w14:textId="77777777" w:rsidTr="00714A73">
        <w:tc>
          <w:tcPr>
            <w:tcW w:w="2263" w:type="dxa"/>
            <w:vAlign w:val="center"/>
          </w:tcPr>
          <w:p w14:paraId="7A60B248" w14:textId="645F4E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AA45F14" w14:textId="37483DC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A5.2</w:t>
            </w:r>
          </w:p>
        </w:tc>
        <w:tc>
          <w:tcPr>
            <w:tcW w:w="4530" w:type="dxa"/>
            <w:vAlign w:val="center"/>
          </w:tcPr>
          <w:p w14:paraId="3EE063E6" w14:textId="69775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59A3C46" w14:textId="77777777" w:rsidTr="00714A73">
        <w:tc>
          <w:tcPr>
            <w:tcW w:w="2263" w:type="dxa"/>
            <w:vAlign w:val="center"/>
          </w:tcPr>
          <w:p w14:paraId="63BCD1B3" w14:textId="2225AC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DC5B537" w14:textId="1A649E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04C5DC1F" w14:textId="212A319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60F674E" w14:textId="77777777" w:rsidTr="00714A73">
        <w:tc>
          <w:tcPr>
            <w:tcW w:w="2263" w:type="dxa"/>
            <w:vAlign w:val="center"/>
          </w:tcPr>
          <w:p w14:paraId="790706F1" w14:textId="6ABE5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1DA250A0" w14:textId="22453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6FBD460" w14:textId="558501E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C5BA889" w14:textId="77777777" w:rsidTr="00714A73">
        <w:tc>
          <w:tcPr>
            <w:tcW w:w="2263" w:type="dxa"/>
            <w:vAlign w:val="center"/>
          </w:tcPr>
          <w:p w14:paraId="07FADBB4" w14:textId="6AA7A1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3DCB3CFE" w14:textId="3BDBA77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38EFA362" w14:textId="74B4CF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DDD8352" w14:textId="77777777" w:rsidTr="00714A73">
        <w:tc>
          <w:tcPr>
            <w:tcW w:w="2263" w:type="dxa"/>
            <w:vAlign w:val="center"/>
          </w:tcPr>
          <w:p w14:paraId="435D89FA" w14:textId="57774C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76831F79" w14:textId="16B83E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F5B5521" w14:textId="353EFA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F45A15B" w14:textId="77777777" w:rsidTr="00714A73">
        <w:tc>
          <w:tcPr>
            <w:tcW w:w="2263" w:type="dxa"/>
            <w:vAlign w:val="center"/>
          </w:tcPr>
          <w:p w14:paraId="06039A56" w14:textId="4C16BE4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53449BE6" w14:textId="1F8ED8D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0A1DAB69" w14:textId="4620FC7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8F209C2" w14:textId="77777777" w:rsidTr="00714A73">
        <w:tc>
          <w:tcPr>
            <w:tcW w:w="2263" w:type="dxa"/>
            <w:vAlign w:val="center"/>
          </w:tcPr>
          <w:p w14:paraId="1D4BDB1B" w14:textId="7A82C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02215362" w14:textId="074294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53888F65" w14:textId="20407E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A33620" w14:textId="77777777" w:rsidTr="00A35606">
        <w:tc>
          <w:tcPr>
            <w:tcW w:w="2263" w:type="dxa"/>
            <w:vAlign w:val="center"/>
          </w:tcPr>
          <w:p w14:paraId="386D2FD1" w14:textId="6F82BE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4FD044AF" w14:textId="05DD602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3E7CCAA" w14:textId="18BEE1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FAA1F7A" w14:textId="77777777" w:rsidTr="00A35606">
        <w:tc>
          <w:tcPr>
            <w:tcW w:w="2263" w:type="dxa"/>
            <w:vAlign w:val="center"/>
          </w:tcPr>
          <w:p w14:paraId="06605573" w14:textId="6DE0DF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38BADEF1" w14:textId="66D9F25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740785EF" w14:textId="52325D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C3A9D25" w14:textId="77777777" w:rsidTr="00A35606">
        <w:tc>
          <w:tcPr>
            <w:tcW w:w="2263" w:type="dxa"/>
            <w:vAlign w:val="center"/>
          </w:tcPr>
          <w:p w14:paraId="1C867CB0" w14:textId="7128A2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6E6A3EF5" w14:textId="3EDE9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7CFE20BB" w14:textId="7B7C5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D56231" w14:textId="77777777" w:rsidTr="00A35606">
        <w:tc>
          <w:tcPr>
            <w:tcW w:w="2263" w:type="dxa"/>
            <w:vAlign w:val="center"/>
          </w:tcPr>
          <w:p w14:paraId="2FAB6DFB" w14:textId="6D4BD9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5EA71258" w14:textId="11D641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4A77A3D8" w14:textId="63A620F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81027AA" w14:textId="77777777" w:rsidTr="00A35606">
        <w:tc>
          <w:tcPr>
            <w:tcW w:w="2263" w:type="dxa"/>
            <w:vAlign w:val="center"/>
          </w:tcPr>
          <w:p w14:paraId="1724F202" w14:textId="774BB4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7F64E21B" w14:textId="2E525D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432C87" w14:textId="28CD4C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87CC561" w14:textId="77777777" w:rsidTr="00A35606">
        <w:tc>
          <w:tcPr>
            <w:tcW w:w="2263" w:type="dxa"/>
            <w:vAlign w:val="center"/>
          </w:tcPr>
          <w:p w14:paraId="3ECE5875" w14:textId="6702A38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D246716" w14:textId="6B48F5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48935DA8" w14:textId="68FFC9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946F519" w14:textId="77777777" w:rsidTr="00A35606">
        <w:tc>
          <w:tcPr>
            <w:tcW w:w="2263" w:type="dxa"/>
            <w:vAlign w:val="center"/>
          </w:tcPr>
          <w:p w14:paraId="45AD01CA" w14:textId="37F473E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92A7D46" w14:textId="38105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0E14A692" w14:textId="651FAF6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A6FBF9" w14:textId="77777777" w:rsidTr="00A35606">
        <w:tc>
          <w:tcPr>
            <w:tcW w:w="2263" w:type="dxa"/>
            <w:vAlign w:val="center"/>
          </w:tcPr>
          <w:p w14:paraId="4235938D" w14:textId="0B988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C6A6F67" w14:textId="74B91DB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3A407A77" w14:textId="7CB6F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8A1374E" w14:textId="77777777" w:rsidTr="00A35606">
        <w:tc>
          <w:tcPr>
            <w:tcW w:w="2263" w:type="dxa"/>
            <w:vAlign w:val="center"/>
          </w:tcPr>
          <w:p w14:paraId="5F1D6A01" w14:textId="11D4F4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6788D72" w14:textId="31AD000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D7032A" w14:textId="54E695A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8E967D" w14:textId="77777777" w:rsidTr="00A35606">
        <w:tc>
          <w:tcPr>
            <w:tcW w:w="2263" w:type="dxa"/>
            <w:vAlign w:val="center"/>
          </w:tcPr>
          <w:p w14:paraId="4BD36508" w14:textId="2D093A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7D7B881" w14:textId="56184D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79CDE31C" w14:textId="7D64E12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DF04507" w14:textId="77777777" w:rsidTr="00A35606">
        <w:tc>
          <w:tcPr>
            <w:tcW w:w="2263" w:type="dxa"/>
            <w:vAlign w:val="center"/>
          </w:tcPr>
          <w:p w14:paraId="7B303A35" w14:textId="221DC2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4360CAD" w14:textId="6AB3BBA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891016C" w14:textId="0C3281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376477C" w14:textId="77777777" w:rsidTr="00A35606">
        <w:tc>
          <w:tcPr>
            <w:tcW w:w="2263" w:type="dxa"/>
            <w:vAlign w:val="center"/>
          </w:tcPr>
          <w:p w14:paraId="6595119B" w14:textId="0893A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22D14F03" w14:textId="237C34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52D0E88D" w14:textId="6EEB753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9EE2188" w14:textId="77777777" w:rsidTr="00A35606">
        <w:tc>
          <w:tcPr>
            <w:tcW w:w="2263" w:type="dxa"/>
            <w:vAlign w:val="center"/>
          </w:tcPr>
          <w:p w14:paraId="5BA126DA" w14:textId="59FDE13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505C6BFC" w14:textId="7BB66B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04A786E1" w14:textId="203E4A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71F9678E" w14:textId="77777777" w:rsidTr="00A35606">
        <w:tc>
          <w:tcPr>
            <w:tcW w:w="2263" w:type="dxa"/>
            <w:vAlign w:val="center"/>
          </w:tcPr>
          <w:p w14:paraId="2F89364C" w14:textId="10B444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3DF4DDEC" w14:textId="6EAF4A9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5F2782E" w14:textId="55CDACD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454B5DF" w14:textId="77777777" w:rsidTr="00A35606">
        <w:tc>
          <w:tcPr>
            <w:tcW w:w="2263" w:type="dxa"/>
            <w:vAlign w:val="center"/>
          </w:tcPr>
          <w:p w14:paraId="0806B3B1" w14:textId="4E6DA0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04283F95" w14:textId="5EA1358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171BE609" w14:textId="698EBD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7A095B" w14:textId="77777777" w:rsidTr="00A35606">
        <w:tc>
          <w:tcPr>
            <w:tcW w:w="2263" w:type="dxa"/>
            <w:vAlign w:val="center"/>
          </w:tcPr>
          <w:p w14:paraId="60D1F43E" w14:textId="24191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193CC42" w14:textId="7195F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E0FE2BB" w14:textId="21CD1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7D6E01A" w14:textId="77777777" w:rsidTr="00A35606">
        <w:tc>
          <w:tcPr>
            <w:tcW w:w="2263" w:type="dxa"/>
            <w:vAlign w:val="center"/>
          </w:tcPr>
          <w:p w14:paraId="2EC5D7B4" w14:textId="54FD39E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6F0E097" w14:textId="11A268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1E4F6A5" w14:textId="1EA1D21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D09FE5" w14:textId="77777777" w:rsidTr="00A35606">
        <w:tc>
          <w:tcPr>
            <w:tcW w:w="2263" w:type="dxa"/>
            <w:vAlign w:val="center"/>
          </w:tcPr>
          <w:p w14:paraId="295FF5DA" w14:textId="410516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61676CB5" w14:textId="7B4C09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57C244A7" w14:textId="2F179FE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91DBAEC" w14:textId="77777777" w:rsidTr="00A35606">
        <w:tc>
          <w:tcPr>
            <w:tcW w:w="2263" w:type="dxa"/>
            <w:vAlign w:val="center"/>
          </w:tcPr>
          <w:p w14:paraId="2892FD3E" w14:textId="385DF23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2A0A0054" w14:textId="072273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BB50F5" w14:textId="4FAF83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E04B73" w14:textId="77777777" w:rsidTr="00A35606">
        <w:tc>
          <w:tcPr>
            <w:tcW w:w="2263" w:type="dxa"/>
            <w:vAlign w:val="center"/>
          </w:tcPr>
          <w:p w14:paraId="2498A323" w14:textId="1B42AD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0EB7406C" w14:textId="67F7F7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72F2662" w14:textId="2EEDD52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C66DC8" w14:textId="77777777" w:rsidTr="00A35606">
        <w:tc>
          <w:tcPr>
            <w:tcW w:w="2263" w:type="dxa"/>
            <w:vAlign w:val="center"/>
          </w:tcPr>
          <w:p w14:paraId="75BB7069" w14:textId="7517CFA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32D47317" w14:textId="2D86FF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1B501871" w14:textId="2F0E7C2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CCF27C8" w14:textId="77777777" w:rsidTr="00A35606">
        <w:tc>
          <w:tcPr>
            <w:tcW w:w="2263" w:type="dxa"/>
            <w:vAlign w:val="center"/>
          </w:tcPr>
          <w:p w14:paraId="596E7D7A" w14:textId="59BD09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z46</w:t>
            </w:r>
          </w:p>
        </w:tc>
        <w:tc>
          <w:tcPr>
            <w:tcW w:w="2552" w:type="dxa"/>
            <w:vAlign w:val="center"/>
          </w:tcPr>
          <w:p w14:paraId="7ED099D7" w14:textId="4416FC7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3AADC38" w14:textId="40E01C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D40900B" w14:textId="77777777" w:rsidTr="000F4EB5">
        <w:tc>
          <w:tcPr>
            <w:tcW w:w="2263" w:type="dxa"/>
            <w:vAlign w:val="center"/>
          </w:tcPr>
          <w:p w14:paraId="623622E2" w14:textId="323966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51E5226D" w14:textId="5F2048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E667FC5" w14:textId="7479EF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</w:tbl>
    <w:p w14:paraId="6081C0B4" w14:textId="04EE587D" w:rsidR="00290A0C" w:rsidRDefault="00290A0C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6C56397" w14:textId="77777777" w:rsidR="00ED267E" w:rsidRDefault="00ED267E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8BD42B" w14:textId="6163162A" w:rsidR="00290A0C" w:rsidRDefault="00290A0C" w:rsidP="00290A0C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6" w:name="_Toc184952763"/>
      <w:bookmarkStart w:id="27" w:name="_Toc184993809"/>
      <w:r w:rsidRPr="006A6CA2">
        <w:rPr>
          <w:rFonts w:cs="Times New Roman"/>
          <w:sz w:val="28"/>
          <w:szCs w:val="28"/>
        </w:rPr>
        <w:t>Описание выбранной программно-технической среды</w:t>
      </w:r>
      <w:bookmarkEnd w:id="26"/>
      <w:bookmarkEnd w:id="27"/>
    </w:p>
    <w:p w14:paraId="015743DA" w14:textId="77777777" w:rsidR="00290A0C" w:rsidRPr="006F3C1F" w:rsidRDefault="00290A0C" w:rsidP="00290A0C"/>
    <w:p w14:paraId="0BD2A797" w14:textId="34DA24CD" w:rsidR="00290A0C" w:rsidRPr="00EE54C6" w:rsidRDefault="00290A0C" w:rsidP="00290A0C">
      <w:pPr>
        <w:ind w:firstLine="708"/>
        <w:jc w:val="both"/>
        <w:rPr>
          <w:rFonts w:cs="Times New Roman"/>
          <w:sz w:val="28"/>
          <w:szCs w:val="28"/>
        </w:rPr>
      </w:pPr>
      <w:r w:rsidRPr="005A45B7">
        <w:rPr>
          <w:rFonts w:cs="Times New Roman"/>
          <w:sz w:val="28"/>
          <w:szCs w:val="28"/>
        </w:rPr>
        <w:t>Программа «</w:t>
      </w:r>
      <w:r w:rsidR="005D454B" w:rsidRPr="005D454B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5A45B7">
        <w:rPr>
          <w:rFonts w:cs="Times New Roman"/>
          <w:sz w:val="28"/>
          <w:szCs w:val="28"/>
        </w:rPr>
        <w:t xml:space="preserve">» написана на языке </w:t>
      </w:r>
      <w:r w:rsidRPr="00EE54C6">
        <w:rPr>
          <w:rFonts w:cs="Times New Roman"/>
          <w:b/>
          <w:bCs/>
          <w:sz w:val="28"/>
          <w:szCs w:val="28"/>
        </w:rPr>
        <w:t>С#</w:t>
      </w:r>
      <w:r w:rsidRPr="005A45B7">
        <w:rPr>
          <w:rFonts w:cs="Times New Roman"/>
          <w:sz w:val="28"/>
          <w:szCs w:val="28"/>
        </w:rPr>
        <w:t xml:space="preserve">. </w:t>
      </w:r>
      <w:r w:rsidRPr="00EE54C6">
        <w:rPr>
          <w:sz w:val="28"/>
          <w:szCs w:val="28"/>
        </w:rPr>
        <w:t xml:space="preserve">Язык программирования C# предназначен для разработки различных приложений, работающих в среде .NET Framework. Этот объектно-ориентированный и типобезопасный язык программирования обеспечивает высокую производительность, гибкость и простоту работы с различными технологиями. </w:t>
      </w:r>
      <w:r w:rsidRPr="00EE54C6">
        <w:rPr>
          <w:rFonts w:cs="Times New Roman"/>
          <w:sz w:val="28"/>
          <w:szCs w:val="28"/>
        </w:rPr>
        <w:t>Данная программа реализована в интегрированной среде разработки Microsoft Visual Studio — эта продукт компании Microsoft. Данный продукт позволяют разрабатывать как консольные приложения, так и приложения с графическим интерфейсом, в том числе с поддержкой технологии Windows Forms.</w:t>
      </w:r>
    </w:p>
    <w:p w14:paraId="2B73F179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Windows Forms</w:t>
      </w:r>
      <w:r w:rsidRPr="00740752">
        <w:rPr>
          <w:rFonts w:eastAsia="Times New Roman" w:cs="Times New Roman"/>
          <w:sz w:val="28"/>
          <w:szCs w:val="28"/>
          <w:lang w:eastAsia="ru-RU"/>
        </w:rPr>
        <w:t xml:space="preserve"> — </w:t>
      </w:r>
      <w:r w:rsidRPr="00EE54C6">
        <w:rPr>
          <w:sz w:val="28"/>
          <w:szCs w:val="28"/>
        </w:rPr>
        <w:t>это программный интерфейс для разработки приложений, отвечающий за создание графического пользовательского интерфейса (GUI) и являющийся частью Microsoft .NET Framework. Он упрощает работу с элементами интерфейса Microsoft Windows, предоставляя обертку для существующего Win32 API в управляемом коде. Управляемый код представляет собой набор классов, реализующих функционал Windows Forms, и может использоваться независимо от выбранного языка программирования, что очень удобно.</w:t>
      </w:r>
    </w:p>
    <w:p w14:paraId="1A0374FB" w14:textId="77777777" w:rsidR="00290A0C" w:rsidRPr="00EE54C6" w:rsidRDefault="00290A0C" w:rsidP="00290A0C">
      <w:pPr>
        <w:ind w:firstLine="357"/>
        <w:jc w:val="both"/>
        <w:rPr>
          <w:sz w:val="28"/>
          <w:szCs w:val="28"/>
        </w:rPr>
      </w:pPr>
      <w:r w:rsidRPr="00EE54C6">
        <w:rPr>
          <w:sz w:val="28"/>
          <w:szCs w:val="28"/>
        </w:rPr>
        <w:t>Для организации базы данных был выбран SQL Server, поскольку он сочетает в себе надежность, производительность и широкий набор инструментов для работы с данными. Одной из причин выбора является интеграция с SQL Server Management Studio (SSMS), которая предоставляет удобный графический интерфейс для проектирования, администрирования и анализа реляционных моделей данных.</w:t>
      </w:r>
    </w:p>
    <w:p w14:paraId="11AB7DFE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реляционная система управления базами данных (СУБД), разработанная корпорацией Microsoft. Она предназначена для хранения, обработки и управления данными, предоставляя мощные инструменты для работы с большими объемами информации. SQL Server обеспечивает поддержку транзакций, высокую производительность запросов, надежность, безопасность данных и интеграцию с различными сервисами Microsoft. </w:t>
      </w:r>
      <w:r w:rsidRPr="00EE54C6">
        <w:rPr>
          <w:rFonts w:eastAsia="Times New Roman" w:cs="Times New Roman"/>
          <w:sz w:val="28"/>
          <w:szCs w:val="28"/>
          <w:lang w:eastAsia="ru-RU"/>
        </w:rPr>
        <w:lastRenderedPageBreak/>
        <w:t>Одной из ключевых возможностей является использование языка структурированных запросов (SQL) для взаимодействия с базой данных.</w:t>
      </w:r>
    </w:p>
    <w:p w14:paraId="7B0D28F6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 Management Studio (SSMS)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интегрированная среда управления для SQL Server. SSMS предоставляет графический интерфейс для создания, настройки и администрирования баз данных, позволяя разработчикам и администраторам работать с реляционной моделью данных. С помощью SSMS можно визуализировать структуру данных, писать и выполнять SQL-запросы, анализировать производительность запросов, а также управлять правами доступа и резервным копированием.</w:t>
      </w:r>
    </w:p>
    <w:p w14:paraId="42E969F4" w14:textId="131FAF83" w:rsidR="00290A0C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sz w:val="28"/>
          <w:szCs w:val="28"/>
          <w:lang w:eastAsia="ru-RU"/>
        </w:rPr>
        <w:t>Использование SQL Server в сочетании с SSMS позволяет эффективно разрабатывать и поддерживать реляционные базы данных, обеспечивая структурированное представление данных и доступ к инструментам для управления ими.</w:t>
      </w:r>
    </w:p>
    <w:p w14:paraId="3E70C3F7" w14:textId="7DFCA422" w:rsidR="00290A0C" w:rsidRDefault="00290A0C" w:rsidP="00290A0C">
      <w:pPr>
        <w:pStyle w:val="Heading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8" w:name="_Toc184952764"/>
      <w:bookmarkStart w:id="29" w:name="_Toc184993810"/>
      <w:r w:rsidRPr="006A6CA2">
        <w:rPr>
          <w:rFonts w:cs="Times New Roman"/>
          <w:sz w:val="28"/>
          <w:szCs w:val="28"/>
        </w:rPr>
        <w:t>Описание модели данных</w:t>
      </w:r>
      <w:bookmarkEnd w:id="28"/>
      <w:bookmarkEnd w:id="29"/>
    </w:p>
    <w:p w14:paraId="071AAE94" w14:textId="77777777" w:rsidR="00290A0C" w:rsidRPr="007F24F3" w:rsidRDefault="00290A0C" w:rsidP="00290A0C">
      <w:pPr>
        <w:ind w:left="360"/>
        <w:jc w:val="both"/>
        <w:rPr>
          <w:rFonts w:cs="Times New Roman"/>
          <w:bCs/>
          <w:sz w:val="28"/>
          <w:szCs w:val="28"/>
        </w:rPr>
      </w:pPr>
      <w:r w:rsidRPr="007F24F3">
        <w:rPr>
          <w:rFonts w:cs="Times New Roman"/>
          <w:bCs/>
          <w:sz w:val="28"/>
          <w:szCs w:val="28"/>
        </w:rPr>
        <w:t xml:space="preserve">Модель данных описана </w:t>
      </w:r>
      <w:r w:rsidRPr="007F24F3">
        <w:rPr>
          <w:rFonts w:cs="Times New Roman"/>
          <w:sz w:val="28"/>
          <w:szCs w:val="28"/>
        </w:rPr>
        <w:t>с помощью схемы данных (табл. 7)</w:t>
      </w:r>
    </w:p>
    <w:p w14:paraId="25A8210F" w14:textId="046B1D2B" w:rsidR="00290A0C" w:rsidRPr="0080164C" w:rsidRDefault="00290A0C" w:rsidP="00290A0C">
      <w:pPr>
        <w:pStyle w:val="a"/>
        <w:ind w:left="720"/>
        <w:outlineLvl w:val="1"/>
        <w:rPr>
          <w:b/>
          <w:bCs/>
          <w:sz w:val="28"/>
          <w:szCs w:val="28"/>
        </w:rPr>
      </w:pPr>
      <w:bookmarkStart w:id="30" w:name="_Toc184952765"/>
      <w:bookmarkStart w:id="31" w:name="_Toc184993811"/>
      <w:r w:rsidRPr="0080164C">
        <w:rPr>
          <w:b/>
          <w:bCs/>
          <w:sz w:val="28"/>
          <w:szCs w:val="28"/>
        </w:rPr>
        <w:t>Схема данных</w:t>
      </w:r>
      <w:bookmarkEnd w:id="30"/>
      <w:bookmarkEnd w:id="31"/>
    </w:p>
    <w:p w14:paraId="4CDFBB7C" w14:textId="11127F3A" w:rsidR="004E6869" w:rsidRPr="00290A0C" w:rsidRDefault="00B659A4" w:rsidP="00290A0C">
      <w:pPr>
        <w:ind w:left="360"/>
        <w:jc w:val="right"/>
        <w:rPr>
          <w:bCs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4C50AE4F">
            <wp:simplePos x="0" y="0"/>
            <wp:positionH relativeFrom="column">
              <wp:posOffset>1565910</wp:posOffset>
            </wp:positionH>
            <wp:positionV relativeFrom="paragraph">
              <wp:posOffset>1291590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0C" w:rsidRPr="00290A0C">
        <w:rPr>
          <w:rFonts w:cs="Times New Roman"/>
          <w:bCs/>
          <w:sz w:val="28"/>
          <w:szCs w:val="28"/>
        </w:rPr>
        <w:t>Таблица 7.</w:t>
      </w:r>
      <w:r w:rsidR="004E6869" w:rsidRPr="00290A0C"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1CDD5B65" wp14:editId="29E26BD1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69" w:rsidRPr="00290A0C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290A0C" w14:paraId="2BD4F417" w14:textId="77777777" w:rsidTr="002A2FB4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290A0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90A0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2A2FB4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2A2FB4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2A2FB4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2A2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2A2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57AC50EB" w:rsidR="004E6869" w:rsidRDefault="00B659A4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4FFAE06B">
            <wp:simplePos x="0" y="0"/>
            <wp:positionH relativeFrom="column">
              <wp:posOffset>3932555</wp:posOffset>
            </wp:positionH>
            <wp:positionV relativeFrom="page">
              <wp:posOffset>7646670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4308" w14:textId="66503330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FA1E" w14:textId="15A20300" w:rsidR="00290A0C" w:rsidRDefault="00290A0C" w:rsidP="00CF3C35">
      <w:pPr>
        <w:pStyle w:val="Heading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bookmarkStart w:id="32" w:name="_Toc184952766"/>
      <w:bookmarkStart w:id="33" w:name="_Toc184993812"/>
      <w:r w:rsidRPr="00BA025D">
        <w:rPr>
          <w:rFonts w:cs="Times New Roman"/>
          <w:sz w:val="28"/>
          <w:szCs w:val="28"/>
        </w:rPr>
        <w:t>Реализация автоматизированной процедур</w:t>
      </w:r>
      <w:r>
        <w:rPr>
          <w:rFonts w:cs="Times New Roman"/>
          <w:sz w:val="28"/>
          <w:szCs w:val="28"/>
        </w:rPr>
        <w:t>ы</w:t>
      </w:r>
      <w:bookmarkEnd w:id="32"/>
      <w:bookmarkEnd w:id="33"/>
    </w:p>
    <w:p w14:paraId="26AB4DE1" w14:textId="745A47FE" w:rsidR="00290A0C" w:rsidRPr="00480395" w:rsidRDefault="00290A0C" w:rsidP="00CF3C35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реализации автоматизированной структуры была выполнена нормализация таблиц с данными (таб. 8.1 – 8.</w:t>
      </w:r>
      <w:r w:rsidR="00CF3C35" w:rsidRPr="00CF3C35">
        <w:rPr>
          <w:rFonts w:cs="Times New Roman"/>
          <w:bCs/>
          <w:sz w:val="28"/>
          <w:szCs w:val="28"/>
        </w:rPr>
        <w:t>3</w:t>
      </w:r>
      <w:r>
        <w:rPr>
          <w:rFonts w:cs="Times New Roman"/>
          <w:bCs/>
          <w:sz w:val="28"/>
          <w:szCs w:val="28"/>
        </w:rPr>
        <w:t>)</w:t>
      </w:r>
      <w:r w:rsidRPr="00480395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и представлено описание таблиц постоянной информации.</w:t>
      </w:r>
    </w:p>
    <w:p w14:paraId="14D789AE" w14:textId="13DD0FC7" w:rsidR="00290A0C" w:rsidRPr="00480395" w:rsidRDefault="00290A0C" w:rsidP="00CF3C35">
      <w:pPr>
        <w:pStyle w:val="a"/>
        <w:tabs>
          <w:tab w:val="left" w:pos="1290"/>
        </w:tabs>
        <w:jc w:val="center"/>
        <w:rPr>
          <w:szCs w:val="24"/>
        </w:rPr>
      </w:pPr>
      <w:bookmarkStart w:id="34" w:name="_Toc154079126"/>
      <w:bookmarkStart w:id="35" w:name="_Toc184952767"/>
      <w:bookmarkStart w:id="36" w:name="_Toc184993813"/>
      <w:r w:rsidRPr="00480395">
        <w:rPr>
          <w:rStyle w:val="Heading1Char"/>
          <w:sz w:val="28"/>
          <w:szCs w:val="28"/>
        </w:rPr>
        <w:t>Описание таблиц постоянной информации</w:t>
      </w:r>
      <w:bookmarkEnd w:id="34"/>
      <w:bookmarkEnd w:id="35"/>
      <w:bookmarkEnd w:id="36"/>
    </w:p>
    <w:p w14:paraId="2BC9A2FE" w14:textId="77777777" w:rsidR="00290A0C" w:rsidRPr="00F77CAF" w:rsidRDefault="00290A0C" w:rsidP="00CF3C35">
      <w:pPr>
        <w:pStyle w:val="a"/>
        <w:tabs>
          <w:tab w:val="left" w:pos="1290"/>
        </w:tabs>
        <w:jc w:val="center"/>
        <w:rPr>
          <w:sz w:val="28"/>
          <w:szCs w:val="28"/>
        </w:rPr>
      </w:pPr>
      <w:r w:rsidRPr="00F77CAF">
        <w:rPr>
          <w:sz w:val="28"/>
          <w:szCs w:val="28"/>
        </w:rPr>
        <w:t>(нормализованные отношения)</w:t>
      </w:r>
    </w:p>
    <w:p w14:paraId="01858E6F" w14:textId="08CF2011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  <w:gridCol w:w="1985"/>
      </w:tblGrid>
      <w:tr w:rsidR="004E6869" w14:paraId="3188C75F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7BB5FC5B" w14:textId="77777777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F9F2C91" w14:textId="5688987F" w:rsidR="004E6869" w:rsidRPr="00CF3C35" w:rsidRDefault="00CF3C35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r w:rsidR="004E6869"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аксимальная пиковая нагрузка % от номинальной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87D7F47" w14:textId="514F3553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Кд</w:t>
            </w:r>
          </w:p>
        </w:tc>
      </w:tr>
      <w:tr w:rsidR="004E6869" w:rsidRPr="00015245" w14:paraId="1570C19D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21C067EC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3ACAC1E1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Сверильные, расточные, шлифовальные, фрезерные, 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CF3C35">
      <w:pPr>
        <w:rPr>
          <w:rFonts w:ascii="Times New Roman" w:hAnsi="Times New Roman" w:cs="Times New Roman"/>
          <w:sz w:val="28"/>
          <w:szCs w:val="28"/>
        </w:rPr>
      </w:pPr>
    </w:p>
    <w:p w14:paraId="0E56E2B8" w14:textId="273D9E4D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70"/>
        <w:gridCol w:w="5797"/>
      </w:tblGrid>
      <w:tr w:rsidR="004E6869" w14:paraId="45D1FD04" w14:textId="77777777" w:rsidTr="00CF3C35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Модуль ремня </w:t>
            </w:r>
            <w:r w:rsidRPr="00CF3C35">
              <w:rPr>
                <w:b/>
                <w:bCs/>
                <w:lang w:val="en-US"/>
              </w:rPr>
              <w:t>m,</w:t>
            </w:r>
            <w:r w:rsidRPr="00CF3C35">
              <w:rPr>
                <w:b/>
                <w:bCs/>
              </w:rPr>
              <w:t>мм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Число зубьев меньшего шкива </w:t>
            </w:r>
            <w:r w:rsidRPr="00CF3C35">
              <w:rPr>
                <w:b/>
                <w:bCs/>
                <w:lang w:val="en-US"/>
              </w:rPr>
              <w:t>z</w:t>
            </w:r>
            <w:r w:rsidRPr="00CF3C35">
              <w:rPr>
                <w:b/>
                <w:bCs/>
                <w:vertAlign w:val="subscript"/>
              </w:rPr>
              <w:t>1</w:t>
            </w:r>
            <w:r w:rsidRPr="00CF3C35">
              <w:rPr>
                <w:b/>
                <w:bCs/>
              </w:rPr>
              <w:t>, не менее</w:t>
            </w:r>
          </w:p>
        </w:tc>
      </w:tr>
      <w:tr w:rsidR="004E6869" w:rsidRPr="00B75CBA" w14:paraId="69467C5A" w14:textId="77777777" w:rsidTr="00CF3C35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2A2FB4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CF3C35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2A2FB4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2A2FB4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CF3C35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2A2FB4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2A2FB4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2A2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2A2FB4">
            <w:pPr>
              <w:jc w:val="center"/>
            </w:pPr>
            <w: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2A2FB4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6FA302E4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2A2FB4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CF3C35" w:rsidRDefault="004E6869" w:rsidP="002A2F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2A2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Pr="00CF3C35" w:rsidRDefault="004E6869" w:rsidP="00CF3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35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CF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F3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0F4B56" w14:textId="62591088" w:rsidR="00692CA2" w:rsidRDefault="0068386B" w:rsidP="00692CA2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CF3C35" w:rsidRPr="005272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https://github.com/DaIfe59/Base_Data_Kursovaya</w:t>
        </w:r>
      </w:hyperlink>
    </w:p>
    <w:p w14:paraId="3AE53B78" w14:textId="695BD425" w:rsidR="00CF3C35" w:rsidRDefault="00CF3C35" w:rsidP="00CF3C35">
      <w:pPr>
        <w:pStyle w:val="Heading1"/>
        <w:rPr>
          <w:rFonts w:cs="Times New Roman"/>
          <w:sz w:val="28"/>
          <w:szCs w:val="28"/>
        </w:rPr>
      </w:pPr>
      <w:bookmarkStart w:id="37" w:name="_Toc184952768"/>
      <w:bookmarkStart w:id="38" w:name="_Toc184993814"/>
      <w:r>
        <w:rPr>
          <w:rFonts w:cs="Times New Roman"/>
          <w:sz w:val="28"/>
          <w:szCs w:val="28"/>
        </w:rPr>
        <w:t>Заключение</w:t>
      </w:r>
      <w:bookmarkEnd w:id="37"/>
      <w:bookmarkEnd w:id="38"/>
    </w:p>
    <w:p w14:paraId="07275093" w14:textId="77777777" w:rsidR="00CF3C35" w:rsidRPr="00937D71" w:rsidRDefault="00CF3C35" w:rsidP="00CF3C35"/>
    <w:p w14:paraId="0A4ADE83" w14:textId="0EB145EE" w:rsidR="00CF3C35" w:rsidRPr="00CF3C35" w:rsidRDefault="00CF3C35" w:rsidP="00CF3C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В ходе выполнения данной работы была разработана и представлена автоматизированная процедура проверочного расчета для передач зубчатым ремнем на прочность зубьев ремня. Процесс решения задачи охватывал этапы анализа предметной области, построения информационной и функциональной структур, выбора программно-технической среды, а также реализации модели данных.</w:t>
      </w:r>
    </w:p>
    <w:p w14:paraId="75470986" w14:textId="77777777" w:rsidR="00CF3C35" w:rsidRPr="00CF3C35" w:rsidRDefault="00CF3C35" w:rsidP="00CF3C3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разработанная модель предназначена для автоматизации проектирования деталей машин, обеспечивая высокую точность расчетов и соответствие стандартам. Она улучшает эксплуатационные характеристики конструкций и сокращает время и ресурсы на инженерные расчеты, что делает её полезной для промышленности и машиностроения. характеристик конструкций, включая их надежность и долговечность.</w:t>
      </w:r>
    </w:p>
    <w:p w14:paraId="369F8059" w14:textId="3576608C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AFE8" w14:textId="72BB8E31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AE217" w14:textId="73D0629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3640C" w14:textId="2C01D98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30095" w14:textId="343A4D9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D4A74" w14:textId="77777777" w:rsidR="00CF3C35" w:rsidRPr="00CF3C35" w:rsidRDefault="00CF3C35" w:rsidP="00CF3C35">
      <w:pPr>
        <w:pStyle w:val="Heading1"/>
        <w:rPr>
          <w:rFonts w:cs="Times New Roman"/>
          <w:sz w:val="28"/>
          <w:szCs w:val="28"/>
        </w:rPr>
      </w:pPr>
      <w:bookmarkStart w:id="39" w:name="_Toc184952769"/>
      <w:bookmarkStart w:id="40" w:name="_Toc184993815"/>
      <w:r w:rsidRPr="00CF3C35">
        <w:rPr>
          <w:rFonts w:cs="Times New Roman"/>
          <w:sz w:val="28"/>
          <w:szCs w:val="28"/>
        </w:rPr>
        <w:t>Список литературы</w:t>
      </w:r>
      <w:bookmarkEnd w:id="39"/>
      <w:bookmarkEnd w:id="40"/>
    </w:p>
    <w:p w14:paraId="426E1703" w14:textId="77777777" w:rsidR="00CF3C35" w:rsidRPr="00CF3C35" w:rsidRDefault="00CF3C35" w:rsidP="00CF3C35">
      <w:pPr>
        <w:rPr>
          <w:rFonts w:ascii="Times New Roman" w:hAnsi="Times New Roman" w:cs="Times New Roman"/>
          <w:sz w:val="28"/>
          <w:szCs w:val="28"/>
        </w:rPr>
      </w:pPr>
    </w:p>
    <w:p w14:paraId="1475A3E3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 xml:space="preserve">Жуков К.П., Кузнецова А.К., Масленникова С.И. и др. </w:t>
      </w:r>
      <w:r w:rsidRPr="00CF3C35">
        <w:rPr>
          <w:rFonts w:ascii="Times New Roman" w:eastAsiaTheme="majorEastAsia" w:hAnsi="Times New Roman" w:cs="Times New Roman"/>
          <w:sz w:val="28"/>
          <w:szCs w:val="28"/>
        </w:rPr>
        <w:t>Расчет и проектирование деталей машин</w:t>
      </w:r>
      <w:r w:rsidRPr="00CF3C35">
        <w:rPr>
          <w:rFonts w:ascii="Times New Roman" w:hAnsi="Times New Roman" w:cs="Times New Roman"/>
          <w:sz w:val="28"/>
          <w:szCs w:val="28"/>
        </w:rPr>
        <w:t xml:space="preserve">: Учебное пособие для ВУЗов. — Москва: Издательство «Машиностроение», 2021. </w:t>
      </w:r>
    </w:p>
    <w:p w14:paraId="001CEE1F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Сайты, использованные для справки по программной реализации:</w:t>
      </w:r>
    </w:p>
    <w:p w14:paraId="70E7C6A4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Microsoft Learn. </w:t>
      </w:r>
      <w:r w:rsidRPr="00CF3C35">
        <w:rPr>
          <w:rStyle w:val="FootnoteReference"/>
          <w:sz w:val="28"/>
          <w:szCs w:val="28"/>
        </w:rPr>
        <w:t>Создание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оконных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приложений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на</w:t>
      </w:r>
      <w:r w:rsidRPr="00CF3C35">
        <w:rPr>
          <w:rStyle w:val="FootnoteReference"/>
          <w:sz w:val="28"/>
          <w:szCs w:val="28"/>
          <w:lang w:val="en-US"/>
        </w:rPr>
        <w:t xml:space="preserve"> C#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"https://learn.microsoft.com"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https://learn.microsoft.com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6BC884E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Stack Overflow. </w:t>
      </w:r>
      <w:r w:rsidRPr="00CF3C35">
        <w:rPr>
          <w:rStyle w:val="FootnoteReference"/>
          <w:sz w:val="28"/>
          <w:szCs w:val="28"/>
        </w:rPr>
        <w:t>Форум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вопросов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и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ответов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для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разработчиков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"https://stackoverflow.com"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https://stackoverflow.com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9C5CA77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Habrahabr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FootnoteReference"/>
          <w:sz w:val="28"/>
          <w:szCs w:val="28"/>
        </w:rPr>
        <w:t>Публикации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о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разработке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ПО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"https://habr.com"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https://habr.com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03F4FE91" w14:textId="77777777" w:rsidR="00CF3C35" w:rsidRPr="00CF3C35" w:rsidRDefault="00CF3C35" w:rsidP="00CF3C35">
      <w:pPr>
        <w:pStyle w:val="a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Troelsen</w:t>
      </w:r>
      <w:proofErr w:type="spellEnd"/>
      <w:r w:rsidRPr="00CF3C35">
        <w:rPr>
          <w:sz w:val="28"/>
          <w:szCs w:val="28"/>
          <w:lang w:val="en-US"/>
        </w:rPr>
        <w:t xml:space="preserve"> A., </w:t>
      </w:r>
      <w:proofErr w:type="spellStart"/>
      <w:r w:rsidRPr="00CF3C35">
        <w:rPr>
          <w:sz w:val="28"/>
          <w:szCs w:val="28"/>
          <w:lang w:val="en-US"/>
        </w:rPr>
        <w:t>Japikse</w:t>
      </w:r>
      <w:proofErr w:type="spellEnd"/>
      <w:r w:rsidRPr="00CF3C35">
        <w:rPr>
          <w:sz w:val="28"/>
          <w:szCs w:val="28"/>
          <w:lang w:val="en-US"/>
        </w:rPr>
        <w:t xml:space="preserve"> P. </w:t>
      </w:r>
      <w:r w:rsidRPr="00CF3C35">
        <w:rPr>
          <w:rStyle w:val="FootnoteReference"/>
          <w:sz w:val="28"/>
          <w:szCs w:val="28"/>
          <w:lang w:val="en-US"/>
        </w:rPr>
        <w:t>Pro C# 9.0 and the .NET 5 Framework</w:t>
      </w:r>
      <w:r w:rsidRPr="00CF3C35">
        <w:rPr>
          <w:sz w:val="28"/>
          <w:szCs w:val="28"/>
          <w:lang w:val="en-US"/>
        </w:rPr>
        <w:t xml:space="preserve">. </w:t>
      </w:r>
      <w:proofErr w:type="spellStart"/>
      <w:r w:rsidRPr="00CF3C35">
        <w:rPr>
          <w:sz w:val="28"/>
          <w:szCs w:val="28"/>
          <w:lang w:val="en-US"/>
        </w:rPr>
        <w:t>Apress</w:t>
      </w:r>
      <w:proofErr w:type="spellEnd"/>
      <w:r w:rsidRPr="00CF3C35">
        <w:rPr>
          <w:sz w:val="28"/>
          <w:szCs w:val="28"/>
          <w:lang w:val="en-US"/>
        </w:rPr>
        <w:t>, 2021.</w:t>
      </w:r>
    </w:p>
    <w:p w14:paraId="68D6B127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Date C.J. </w:t>
      </w:r>
      <w:r w:rsidRPr="00CF3C35">
        <w:rPr>
          <w:rStyle w:val="FootnoteReference"/>
          <w:sz w:val="28"/>
          <w:szCs w:val="28"/>
          <w:lang w:val="en-US"/>
        </w:rPr>
        <w:t>An Introduction to Database Systems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>Pearson Education, 2004.</w:t>
      </w:r>
    </w:p>
    <w:p w14:paraId="0F571304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Официальная документация Microsoft. </w:t>
      </w:r>
      <w:r w:rsidRPr="00CF3C35">
        <w:rPr>
          <w:rStyle w:val="FootnoteReference"/>
          <w:sz w:val="28"/>
          <w:szCs w:val="28"/>
        </w:rPr>
        <w:t>SQL Server и управление базами данных</w:t>
      </w:r>
      <w:r w:rsidRPr="00CF3C35">
        <w:rPr>
          <w:sz w:val="28"/>
          <w:szCs w:val="28"/>
        </w:rPr>
        <w:t xml:space="preserve">. Доступно по ссылке: </w:t>
      </w:r>
      <w:r w:rsidRPr="00CF3C35">
        <w:rPr>
          <w:sz w:val="28"/>
          <w:szCs w:val="28"/>
        </w:rPr>
        <w:fldChar w:fldCharType="begin"/>
      </w:r>
      <w:r w:rsidRPr="00CF3C35">
        <w:rPr>
          <w:sz w:val="28"/>
          <w:szCs w:val="28"/>
        </w:rPr>
        <w:instrText xml:space="preserve"> HYPERLINK "https://learn.microsoft.com/sql" \t "_new" </w:instrText>
      </w:r>
      <w:r w:rsidRPr="00CF3C35">
        <w:rPr>
          <w:sz w:val="28"/>
          <w:szCs w:val="28"/>
        </w:rPr>
        <w:fldChar w:fldCharType="separate"/>
      </w:r>
      <w:r w:rsidRPr="00CF3C35">
        <w:rPr>
          <w:sz w:val="28"/>
          <w:szCs w:val="28"/>
        </w:rPr>
        <w:t>https://learn.microsoft.com/sql</w:t>
      </w:r>
      <w:r w:rsidRPr="00CF3C35">
        <w:rPr>
          <w:sz w:val="28"/>
          <w:szCs w:val="28"/>
        </w:rPr>
        <w:fldChar w:fldCharType="end"/>
      </w:r>
      <w:r w:rsidRPr="00CF3C35">
        <w:rPr>
          <w:sz w:val="28"/>
          <w:szCs w:val="28"/>
        </w:rPr>
        <w:t>.</w:t>
      </w:r>
    </w:p>
    <w:p w14:paraId="1A813EDF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proofErr w:type="spellStart"/>
      <w:r w:rsidRPr="00CF3C35">
        <w:rPr>
          <w:sz w:val="28"/>
          <w:szCs w:val="28"/>
          <w:lang w:val="en-US"/>
        </w:rPr>
        <w:t>Elmasri</w:t>
      </w:r>
      <w:proofErr w:type="spellEnd"/>
      <w:r w:rsidRPr="00CF3C35">
        <w:rPr>
          <w:sz w:val="28"/>
          <w:szCs w:val="28"/>
          <w:lang w:val="en-US"/>
        </w:rPr>
        <w:t xml:space="preserve"> R., </w:t>
      </w:r>
      <w:proofErr w:type="spellStart"/>
      <w:r w:rsidRPr="00CF3C35">
        <w:rPr>
          <w:sz w:val="28"/>
          <w:szCs w:val="28"/>
          <w:lang w:val="en-US"/>
        </w:rPr>
        <w:t>Navathe</w:t>
      </w:r>
      <w:proofErr w:type="spellEnd"/>
      <w:r w:rsidRPr="00CF3C35">
        <w:rPr>
          <w:sz w:val="28"/>
          <w:szCs w:val="28"/>
          <w:lang w:val="en-US"/>
        </w:rPr>
        <w:t xml:space="preserve"> S.B. </w:t>
      </w:r>
      <w:r w:rsidRPr="00CF3C35">
        <w:rPr>
          <w:rStyle w:val="FootnoteReference"/>
          <w:sz w:val="28"/>
          <w:szCs w:val="28"/>
          <w:lang w:val="en-US"/>
        </w:rPr>
        <w:t>Fundamentals of Database Systems</w:t>
      </w:r>
      <w:r w:rsidRPr="00CF3C35">
        <w:rPr>
          <w:sz w:val="28"/>
          <w:szCs w:val="28"/>
          <w:lang w:val="en-US"/>
        </w:rPr>
        <w:t>. Addison-Wesley, 2010.</w:t>
      </w:r>
    </w:p>
    <w:p w14:paraId="6B55B040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>Публикации</w:t>
      </w:r>
      <w:r w:rsidRPr="00CF3C35">
        <w:rPr>
          <w:sz w:val="28"/>
          <w:szCs w:val="28"/>
          <w:lang w:val="en-US"/>
        </w:rPr>
        <w:t xml:space="preserve"> </w:t>
      </w:r>
      <w:proofErr w:type="spellStart"/>
      <w:r w:rsidRPr="00CF3C35">
        <w:rPr>
          <w:sz w:val="28"/>
          <w:szCs w:val="28"/>
          <w:lang w:val="en-US"/>
        </w:rPr>
        <w:t>SQLServerCentral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FootnoteReference"/>
          <w:sz w:val="28"/>
          <w:szCs w:val="28"/>
        </w:rPr>
        <w:t>Практика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работы</w:t>
      </w:r>
      <w:r w:rsidRPr="00CF3C35">
        <w:rPr>
          <w:rStyle w:val="FootnoteReference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sz w:val="28"/>
          <w:szCs w:val="28"/>
        </w:rPr>
        <w:t>с</w:t>
      </w:r>
      <w:r w:rsidRPr="00CF3C35">
        <w:rPr>
          <w:rStyle w:val="FootnoteReference"/>
          <w:sz w:val="28"/>
          <w:szCs w:val="28"/>
          <w:lang w:val="en-US"/>
        </w:rPr>
        <w:t xml:space="preserve"> SSMS </w:t>
      </w:r>
      <w:r w:rsidRPr="00CF3C35">
        <w:rPr>
          <w:rStyle w:val="FootnoteReference"/>
          <w:sz w:val="28"/>
          <w:szCs w:val="28"/>
        </w:rPr>
        <w:t>и</w:t>
      </w:r>
      <w:r w:rsidRPr="00CF3C35">
        <w:rPr>
          <w:rStyle w:val="FootnoteReference"/>
          <w:sz w:val="28"/>
          <w:szCs w:val="28"/>
          <w:lang w:val="en-US"/>
        </w:rPr>
        <w:t xml:space="preserve"> SQL Server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1" w:tgtFrame="_new" w:history="1">
        <w:r w:rsidRPr="00CF3C35">
          <w:rPr>
            <w:sz w:val="28"/>
            <w:szCs w:val="28"/>
          </w:rPr>
          <w:t>https://www.sqlservercentral.com</w:t>
        </w:r>
      </w:hyperlink>
      <w:r w:rsidRPr="00CF3C35">
        <w:rPr>
          <w:sz w:val="28"/>
          <w:szCs w:val="28"/>
        </w:rPr>
        <w:t>.</w:t>
      </w:r>
    </w:p>
    <w:p w14:paraId="51576CC7" w14:textId="77777777" w:rsidR="00CF3C35" w:rsidRPr="00CF3C35" w:rsidRDefault="00CF3C35" w:rsidP="00CF3C35">
      <w:pPr>
        <w:pStyle w:val="a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Уокер Р. </w:t>
      </w:r>
      <w:r w:rsidRPr="00CF3C35">
        <w:rPr>
          <w:rStyle w:val="FootnoteReference"/>
          <w:sz w:val="28"/>
          <w:szCs w:val="28"/>
        </w:rPr>
        <w:t>C# Programming. Полное руководство</w:t>
      </w:r>
      <w:r w:rsidRPr="00CF3C35">
        <w:rPr>
          <w:sz w:val="28"/>
          <w:szCs w:val="28"/>
        </w:rPr>
        <w:t>. Вильямс, 2022.</w:t>
      </w:r>
    </w:p>
    <w:p w14:paraId="21F4ECEE" w14:textId="77777777" w:rsidR="00CF3C35" w:rsidRPr="00CF3C35" w:rsidRDefault="00CF3C35" w:rsidP="00CF3C3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W3Schools.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Реляционные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базы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данных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</w:rPr>
        <w:t>и</w:t>
      </w:r>
      <w:r w:rsidRPr="00CF3C35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3C35">
        <w:rPr>
          <w:rFonts w:ascii="Times New Roman" w:hAnsi="Times New Roman" w:cs="Times New Roman"/>
          <w:sz w:val="28"/>
          <w:szCs w:val="28"/>
        </w:rPr>
        <w:t>Доступно по ссылке: https://www.w3schools.com/sql.</w:t>
      </w:r>
    </w:p>
    <w:p w14:paraId="3BBF5E31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1B6A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3C35" w:rsidRPr="00CF3C35" w:rsidSect="00E1759B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0822" w14:textId="77777777" w:rsidR="0068386B" w:rsidRDefault="0068386B" w:rsidP="00703CE8">
      <w:pPr>
        <w:spacing w:after="0" w:line="240" w:lineRule="auto"/>
      </w:pPr>
      <w:r>
        <w:separator/>
      </w:r>
    </w:p>
  </w:endnote>
  <w:endnote w:type="continuationSeparator" w:id="0">
    <w:p w14:paraId="04DCDAE7" w14:textId="77777777" w:rsidR="0068386B" w:rsidRDefault="0068386B" w:rsidP="007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15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073" w14:textId="0D5A74AF" w:rsidR="00E1759B" w:rsidRDefault="00E1759B" w:rsidP="00E17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3D0D" w14:textId="77777777" w:rsidR="0068386B" w:rsidRDefault="0068386B" w:rsidP="00703CE8">
      <w:pPr>
        <w:spacing w:after="0" w:line="240" w:lineRule="auto"/>
      </w:pPr>
      <w:r>
        <w:separator/>
      </w:r>
    </w:p>
  </w:footnote>
  <w:footnote w:type="continuationSeparator" w:id="0">
    <w:p w14:paraId="1E8D798E" w14:textId="77777777" w:rsidR="0068386B" w:rsidRDefault="0068386B" w:rsidP="007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D0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6C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E53D1E"/>
    <w:multiLevelType w:val="hybridMultilevel"/>
    <w:tmpl w:val="B7A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965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BE1AB8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B1C56"/>
    <w:multiLevelType w:val="multilevel"/>
    <w:tmpl w:val="8E48E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B9E7EB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604756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77086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0A54FE"/>
    <w:rsid w:val="00130311"/>
    <w:rsid w:val="00225748"/>
    <w:rsid w:val="00290A0C"/>
    <w:rsid w:val="00327CFC"/>
    <w:rsid w:val="003D74A1"/>
    <w:rsid w:val="003E35A2"/>
    <w:rsid w:val="0048638A"/>
    <w:rsid w:val="004E115F"/>
    <w:rsid w:val="004E6869"/>
    <w:rsid w:val="005D454B"/>
    <w:rsid w:val="0068386B"/>
    <w:rsid w:val="00692CA2"/>
    <w:rsid w:val="00703CE8"/>
    <w:rsid w:val="00725CE3"/>
    <w:rsid w:val="00841F28"/>
    <w:rsid w:val="00864D61"/>
    <w:rsid w:val="008F3EE8"/>
    <w:rsid w:val="00AB457D"/>
    <w:rsid w:val="00B659A4"/>
    <w:rsid w:val="00C3271F"/>
    <w:rsid w:val="00C95106"/>
    <w:rsid w:val="00CF3C35"/>
    <w:rsid w:val="00E13D98"/>
    <w:rsid w:val="00E1759B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6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69"/>
    <w:rPr>
      <w:kern w:val="0"/>
      <w14:ligatures w14:val="none"/>
    </w:rPr>
  </w:style>
  <w:style w:type="paragraph" w:customStyle="1" w:styleId="a">
    <w:name w:val="Титульник"/>
    <w:basedOn w:val="Normal"/>
    <w:link w:val="a0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03CE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3C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3C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0">
    <w:name w:val="Титульник Знак"/>
    <w:basedOn w:val="DefaultParagraphFont"/>
    <w:link w:val="a"/>
    <w:rsid w:val="00725CE3"/>
    <w:rPr>
      <w:rFonts w:ascii="Times New Roman" w:hAnsi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35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CF3C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F3C3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3C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C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3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sqlservercentra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aIfe59/Base_Data_Kursovay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0A8BF-8899-4879-A479-DBA98D847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5138</Words>
  <Characters>29291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 Мишекин</cp:lastModifiedBy>
  <cp:revision>9</cp:revision>
  <dcterms:created xsi:type="dcterms:W3CDTF">2024-11-29T13:29:00Z</dcterms:created>
  <dcterms:modified xsi:type="dcterms:W3CDTF">2024-12-13T17:08:00Z</dcterms:modified>
</cp:coreProperties>
</file>