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D91" w:rsidRPr="003D1D91" w:rsidRDefault="003D1D91" w:rsidP="003D1D91">
      <w:pPr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  <w:lang w:eastAsia="pt-BR"/>
        </w:rPr>
      </w:pPr>
      <w:proofErr w:type="gramStart"/>
      <w:r>
        <w:rPr>
          <w:rFonts w:ascii="Helvetica Neue" w:eastAsia="Times New Roman" w:hAnsi="Helvetica Neue" w:cs="Times New Roman"/>
          <w:color w:val="2C3E50"/>
          <w:sz w:val="23"/>
          <w:szCs w:val="23"/>
          <w:lang w:eastAsia="pt-BR"/>
        </w:rPr>
        <w:t xml:space="preserve">O </w:t>
      </w:r>
      <w:r w:rsidRPr="003D1D91">
        <w:rPr>
          <w:rFonts w:ascii="Helvetica Neue" w:eastAsia="Times New Roman" w:hAnsi="Helvetica Neue" w:cs="Times New Roman"/>
          <w:color w:val="2C3E50"/>
          <w:sz w:val="23"/>
          <w:szCs w:val="23"/>
          <w:lang w:eastAsia="pt-BR"/>
        </w:rPr>
        <w:t xml:space="preserve"> primeiro</w:t>
      </w:r>
      <w:proofErr w:type="gramEnd"/>
      <w:r w:rsidRPr="003D1D91">
        <w:rPr>
          <w:rFonts w:ascii="Helvetica Neue" w:eastAsia="Times New Roman" w:hAnsi="Helvetica Neue" w:cs="Times New Roman"/>
          <w:color w:val="2C3E50"/>
          <w:sz w:val="23"/>
          <w:szCs w:val="23"/>
          <w:lang w:eastAsia="pt-BR"/>
        </w:rPr>
        <w:t xml:space="preserve"> passo é </w:t>
      </w:r>
      <w:r w:rsidRPr="003D1D91">
        <w:rPr>
          <w:rFonts w:ascii="Helvetica Neue" w:eastAsia="Times New Roman" w:hAnsi="Helvetica Neue" w:cs="Times New Roman"/>
          <w:b/>
          <w:bCs/>
          <w:color w:val="2C3E50"/>
          <w:sz w:val="23"/>
          <w:szCs w:val="23"/>
          <w:lang w:eastAsia="pt-BR"/>
        </w:rPr>
        <w:t>classificar</w:t>
      </w:r>
      <w:r w:rsidRPr="003D1D91">
        <w:rPr>
          <w:rFonts w:ascii="Helvetica Neue" w:eastAsia="Times New Roman" w:hAnsi="Helvetica Neue" w:cs="Times New Roman"/>
          <w:color w:val="2C3E50"/>
          <w:sz w:val="23"/>
          <w:szCs w:val="23"/>
          <w:lang w:eastAsia="pt-BR"/>
        </w:rPr>
        <w:t xml:space="preserve"> todas as variáveis desse conjunto de dados:</w:t>
      </w:r>
    </w:p>
    <w:tbl>
      <w:tblPr>
        <w:tblStyle w:val="TabeladeGradeClara"/>
        <w:tblW w:w="4106" w:type="dxa"/>
        <w:tblLook w:val="04A0" w:firstRow="1" w:lastRow="0" w:firstColumn="1" w:lastColumn="0" w:noHBand="0" w:noVBand="1"/>
      </w:tblPr>
      <w:tblGrid>
        <w:gridCol w:w="1555"/>
        <w:gridCol w:w="2551"/>
      </w:tblGrid>
      <w:tr w:rsidR="003D1D91" w:rsidRPr="003D1D91" w:rsidTr="003D1D91">
        <w:tc>
          <w:tcPr>
            <w:tcW w:w="1555" w:type="dxa"/>
            <w:hideMark/>
          </w:tcPr>
          <w:p w:rsidR="003D1D91" w:rsidRPr="003D1D91" w:rsidRDefault="003D1D91" w:rsidP="003D1D91">
            <w:pPr>
              <w:spacing w:after="315"/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pt-BR"/>
              </w:rPr>
            </w:pPr>
            <w:r w:rsidRPr="003D1D91"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pt-BR"/>
              </w:rPr>
              <w:t>Variável</w:t>
            </w:r>
          </w:p>
        </w:tc>
        <w:tc>
          <w:tcPr>
            <w:tcW w:w="2551" w:type="dxa"/>
            <w:hideMark/>
          </w:tcPr>
          <w:p w:rsidR="003D1D91" w:rsidRPr="003D1D91" w:rsidRDefault="003D1D91" w:rsidP="003D1D91">
            <w:pPr>
              <w:spacing w:after="315"/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pt-BR"/>
              </w:rPr>
            </w:pPr>
            <w:r w:rsidRPr="003D1D91"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pt-BR"/>
              </w:rPr>
              <w:t>Classificação</w:t>
            </w:r>
          </w:p>
        </w:tc>
      </w:tr>
      <w:tr w:rsidR="003D1D91" w:rsidRPr="003D1D91" w:rsidTr="003D1D91">
        <w:tc>
          <w:tcPr>
            <w:tcW w:w="1555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proofErr w:type="spellStart"/>
            <w:r w:rsidRPr="003D1D91">
              <w:rPr>
                <w:rFonts w:ascii="Arial" w:hAnsi="Arial" w:cs="Arial"/>
                <w:lang w:eastAsia="pt-BR"/>
              </w:rPr>
              <w:t>Funcionario</w:t>
            </w:r>
            <w:proofErr w:type="spellEnd"/>
          </w:p>
        </w:tc>
        <w:tc>
          <w:tcPr>
            <w:tcW w:w="2551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Quantitativa discreta</w:t>
            </w:r>
          </w:p>
        </w:tc>
      </w:tr>
      <w:tr w:rsidR="003D1D91" w:rsidRPr="003D1D91" w:rsidTr="003D1D91">
        <w:tc>
          <w:tcPr>
            <w:tcW w:w="1555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proofErr w:type="spellStart"/>
            <w:r w:rsidRPr="003D1D91">
              <w:rPr>
                <w:rFonts w:ascii="Arial" w:hAnsi="Arial" w:cs="Arial"/>
                <w:lang w:eastAsia="pt-BR"/>
              </w:rPr>
              <w:t>Est.civil</w:t>
            </w:r>
            <w:proofErr w:type="spellEnd"/>
          </w:p>
        </w:tc>
        <w:tc>
          <w:tcPr>
            <w:tcW w:w="2551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Qualitativa nominal</w:t>
            </w:r>
          </w:p>
        </w:tc>
      </w:tr>
      <w:tr w:rsidR="003D1D91" w:rsidRPr="003D1D91" w:rsidTr="003D1D91">
        <w:tc>
          <w:tcPr>
            <w:tcW w:w="1555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proofErr w:type="spellStart"/>
            <w:r w:rsidRPr="003D1D91">
              <w:rPr>
                <w:rFonts w:ascii="Arial" w:hAnsi="Arial" w:cs="Arial"/>
                <w:lang w:eastAsia="pt-BR"/>
              </w:rPr>
              <w:t>Inst</w:t>
            </w:r>
            <w:proofErr w:type="spellEnd"/>
          </w:p>
        </w:tc>
        <w:tc>
          <w:tcPr>
            <w:tcW w:w="2551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Qualitativa ordinal</w:t>
            </w:r>
          </w:p>
        </w:tc>
      </w:tr>
      <w:tr w:rsidR="003D1D91" w:rsidRPr="003D1D91" w:rsidTr="003D1D91">
        <w:tc>
          <w:tcPr>
            <w:tcW w:w="1555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Filhos</w:t>
            </w:r>
          </w:p>
        </w:tc>
        <w:tc>
          <w:tcPr>
            <w:tcW w:w="2551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Quantitativa discreta</w:t>
            </w:r>
          </w:p>
        </w:tc>
      </w:tr>
      <w:tr w:rsidR="003D1D91" w:rsidRPr="003D1D91" w:rsidTr="003D1D91">
        <w:tc>
          <w:tcPr>
            <w:tcW w:w="1555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proofErr w:type="gramStart"/>
            <w:r w:rsidRPr="003D1D91">
              <w:rPr>
                <w:rFonts w:ascii="Arial" w:hAnsi="Arial" w:cs="Arial"/>
                <w:lang w:eastAsia="pt-BR"/>
              </w:rPr>
              <w:t>Salario</w:t>
            </w:r>
            <w:proofErr w:type="gramEnd"/>
          </w:p>
        </w:tc>
        <w:tc>
          <w:tcPr>
            <w:tcW w:w="2551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Quantitativa contínua</w:t>
            </w:r>
          </w:p>
        </w:tc>
      </w:tr>
      <w:tr w:rsidR="003D1D91" w:rsidRPr="003D1D91" w:rsidTr="003D1D91">
        <w:tc>
          <w:tcPr>
            <w:tcW w:w="1555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Anos</w:t>
            </w:r>
          </w:p>
        </w:tc>
        <w:tc>
          <w:tcPr>
            <w:tcW w:w="2551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Quantitativa discreta</w:t>
            </w:r>
          </w:p>
        </w:tc>
      </w:tr>
      <w:tr w:rsidR="003D1D91" w:rsidRPr="003D1D91" w:rsidTr="003D1D91">
        <w:tc>
          <w:tcPr>
            <w:tcW w:w="1555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Meses</w:t>
            </w:r>
          </w:p>
        </w:tc>
        <w:tc>
          <w:tcPr>
            <w:tcW w:w="2551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Quantitativa discreta</w:t>
            </w:r>
          </w:p>
        </w:tc>
      </w:tr>
      <w:tr w:rsidR="003D1D91" w:rsidRPr="003D1D91" w:rsidTr="003D1D91">
        <w:tc>
          <w:tcPr>
            <w:tcW w:w="1555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proofErr w:type="spellStart"/>
            <w:r w:rsidRPr="003D1D91">
              <w:rPr>
                <w:rFonts w:ascii="Arial" w:hAnsi="Arial" w:cs="Arial"/>
                <w:lang w:eastAsia="pt-BR"/>
              </w:rPr>
              <w:t>Regiao</w:t>
            </w:r>
            <w:proofErr w:type="spellEnd"/>
          </w:p>
        </w:tc>
        <w:tc>
          <w:tcPr>
            <w:tcW w:w="2551" w:type="dxa"/>
            <w:hideMark/>
          </w:tcPr>
          <w:p w:rsidR="003D1D91" w:rsidRPr="003D1D91" w:rsidRDefault="003D1D91" w:rsidP="003D1D91">
            <w:pPr>
              <w:rPr>
                <w:rFonts w:ascii="Arial" w:hAnsi="Arial" w:cs="Arial"/>
                <w:lang w:eastAsia="pt-BR"/>
              </w:rPr>
            </w:pPr>
            <w:r w:rsidRPr="003D1D91">
              <w:rPr>
                <w:rFonts w:ascii="Arial" w:hAnsi="Arial" w:cs="Arial"/>
                <w:lang w:eastAsia="pt-BR"/>
              </w:rPr>
              <w:t>Qualitativa nominal</w:t>
            </w:r>
          </w:p>
        </w:tc>
      </w:tr>
    </w:tbl>
    <w:p w:rsidR="003D1D91" w:rsidRDefault="003D1D91"/>
    <w:sectPr w:rsidR="003D1D91" w:rsidSect="003D1D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91"/>
    <w:rsid w:val="00220F49"/>
    <w:rsid w:val="003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B321"/>
  <w15:chartTrackingRefBased/>
  <w15:docId w15:val="{69483640-E56A-4A43-9BB2-00E99169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D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D1D91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3D1D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3D1D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2020-06-01T15:45:00Z</dcterms:created>
  <dcterms:modified xsi:type="dcterms:W3CDTF">2020-06-01T18:40:00Z</dcterms:modified>
</cp:coreProperties>
</file>