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Impacto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Missão</w:t>
      </w:r>
    </w:p>
    <w:p>
      <w:pPr>
        <w:pStyle w:val="Author"/>
      </w:pPr>
      <w:r>
        <w:t xml:space="preserve">Washington</w:t>
      </w:r>
      <w:r>
        <w:t xml:space="preserve"> </w:t>
      </w:r>
      <w:r>
        <w:t xml:space="preserve">Tomaz</w:t>
      </w:r>
    </w:p>
    <w:p>
      <w:pPr>
        <w:pStyle w:val="Author"/>
      </w:pPr>
      <w:r>
        <w:t xml:space="preserve">Cainã</w:t>
      </w:r>
      <w:r>
        <w:t xml:space="preserve"> </w:t>
      </w:r>
      <w:r>
        <w:t xml:space="preserve">Guari</w:t>
      </w:r>
    </w:p>
    <w:p>
      <w:pPr>
        <w:pStyle w:val="Date"/>
      </w:pPr>
      <w:r>
        <w:t xml:space="preserve">2022-11-14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vid19-i-hes-grupo-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 COVID-19 nos Estudantes Universitários no Brasil</dc:title>
  <dc:creator>Ricardo Missão; Washington Tomaz; Cainã Guari</dc:creator>
  <cp:keywords/>
  <dcterms:created xsi:type="dcterms:W3CDTF">2022-11-14T22:08:48Z</dcterms:created>
  <dcterms:modified xsi:type="dcterms:W3CDTF">2022-11-14T22:08:48Z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2022-11-14</vt:lpwstr>
  </property>
  <property fmtid="{D5CDD505-2E9C-101B-9397-08002B2CF9AE}" pid="3" name="output">
    <vt:lpwstr/>
  </property>
</Properties>
</file>