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9C653" w14:textId="7CCA2471" w:rsidR="003B5485" w:rsidRPr="003B5485" w:rsidRDefault="003B5485">
      <w:pPr>
        <w:contextualSpacing/>
        <w:rPr>
          <w:rFonts w:ascii="Times New Roman" w:hAnsi="Times New Roman" w:cs="Times New Roman"/>
          <w:sz w:val="24"/>
          <w:szCs w:val="24"/>
        </w:rPr>
      </w:pPr>
      <w:bookmarkStart w:id="0" w:name="_Hlk483402242"/>
      <w:bookmarkEnd w:id="0"/>
    </w:p>
    <w:p w14:paraId="67087214" w14:textId="77777777" w:rsidR="000C147C" w:rsidRDefault="000C147C">
      <w:pPr>
        <w:contextualSpacing/>
        <w:rPr>
          <w:rFonts w:ascii="Times New Roman" w:hAnsi="Times New Roman" w:cs="Times New Roman"/>
          <w:b/>
          <w:sz w:val="24"/>
          <w:szCs w:val="24"/>
        </w:rPr>
      </w:pPr>
    </w:p>
    <w:p w14:paraId="49914AFC" w14:textId="77777777" w:rsidR="000C147C" w:rsidRDefault="000C147C">
      <w:pPr>
        <w:contextualSpacing/>
        <w:rPr>
          <w:rFonts w:ascii="Times New Roman" w:hAnsi="Times New Roman" w:cs="Times New Roman"/>
          <w:b/>
          <w:sz w:val="24"/>
          <w:szCs w:val="24"/>
        </w:rPr>
      </w:pPr>
    </w:p>
    <w:p w14:paraId="45DC93D0" w14:textId="77777777" w:rsidR="000C147C" w:rsidRDefault="000C147C">
      <w:pPr>
        <w:contextualSpacing/>
        <w:rPr>
          <w:rFonts w:ascii="Times New Roman" w:hAnsi="Times New Roman" w:cs="Times New Roman"/>
          <w:b/>
          <w:sz w:val="24"/>
          <w:szCs w:val="24"/>
        </w:rPr>
      </w:pPr>
    </w:p>
    <w:p w14:paraId="36014ACB" w14:textId="77777777" w:rsidR="000C147C" w:rsidRDefault="000C147C">
      <w:pPr>
        <w:contextualSpacing/>
        <w:rPr>
          <w:rFonts w:ascii="Times New Roman" w:hAnsi="Times New Roman" w:cs="Times New Roman"/>
          <w:b/>
          <w:sz w:val="24"/>
          <w:szCs w:val="24"/>
        </w:rPr>
      </w:pPr>
    </w:p>
    <w:p w14:paraId="458A86F1" w14:textId="11367E2C" w:rsidR="00ED3786" w:rsidRDefault="00731915">
      <w:pPr>
        <w:contextualSpacing/>
        <w:rPr>
          <w:rFonts w:ascii="Times New Roman" w:hAnsi="Times New Roman" w:cs="Times New Roman"/>
          <w:b/>
          <w:sz w:val="24"/>
          <w:szCs w:val="24"/>
        </w:rPr>
      </w:pPr>
      <w:r>
        <w:rPr>
          <w:rFonts w:ascii="Times New Roman" w:hAnsi="Times New Roman" w:cs="Times New Roman"/>
          <w:b/>
          <w:sz w:val="24"/>
          <w:szCs w:val="24"/>
        </w:rPr>
        <w:t>Internal volume/w</w:t>
      </w:r>
      <w:r w:rsidR="003C0560" w:rsidRPr="003C0560">
        <w:rPr>
          <w:rFonts w:ascii="Times New Roman" w:hAnsi="Times New Roman" w:cs="Times New Roman"/>
          <w:b/>
          <w:sz w:val="24"/>
          <w:szCs w:val="24"/>
        </w:rPr>
        <w:t xml:space="preserve">eight ratio preference of </w:t>
      </w:r>
      <w:r w:rsidR="003C0560" w:rsidRPr="003C0560">
        <w:rPr>
          <w:rFonts w:ascii="Times New Roman" w:hAnsi="Times New Roman" w:cs="Times New Roman"/>
          <w:b/>
          <w:i/>
          <w:sz w:val="24"/>
          <w:szCs w:val="24"/>
        </w:rPr>
        <w:t xml:space="preserve">Coenobita clypeatus </w:t>
      </w:r>
      <w:r w:rsidR="003B5485">
        <w:rPr>
          <w:rFonts w:ascii="Times New Roman" w:hAnsi="Times New Roman" w:cs="Times New Roman"/>
          <w:b/>
          <w:sz w:val="24"/>
          <w:szCs w:val="24"/>
        </w:rPr>
        <w:t>in Discovery Bay, Jamaic</w:t>
      </w:r>
      <w:r w:rsidR="003C0560" w:rsidRPr="003C0560">
        <w:rPr>
          <w:rFonts w:ascii="Times New Roman" w:hAnsi="Times New Roman" w:cs="Times New Roman"/>
          <w:b/>
          <w:sz w:val="24"/>
          <w:szCs w:val="24"/>
        </w:rPr>
        <w:t>a</w:t>
      </w:r>
    </w:p>
    <w:p w14:paraId="6E67A4CA" w14:textId="3998120E" w:rsidR="00537716" w:rsidRDefault="000C147C" w:rsidP="000C147C">
      <w:pPr>
        <w:contextualSpacing/>
        <w:jc w:val="center"/>
        <w:rPr>
          <w:rFonts w:ascii="Times New Roman" w:hAnsi="Times New Roman" w:cs="Times New Roman"/>
          <w:sz w:val="24"/>
          <w:szCs w:val="24"/>
        </w:rPr>
      </w:pPr>
      <w:r>
        <w:rPr>
          <w:rFonts w:ascii="Times New Roman" w:hAnsi="Times New Roman" w:cs="Times New Roman"/>
          <w:sz w:val="24"/>
          <w:szCs w:val="24"/>
        </w:rPr>
        <w:t>Danielle Treptow</w:t>
      </w:r>
    </w:p>
    <w:p w14:paraId="69FD1028" w14:textId="296397B4" w:rsidR="000C147C" w:rsidRDefault="00F30CDD" w:rsidP="00F30CDD">
      <w:pPr>
        <w:contextualSpacing/>
        <w:jc w:val="center"/>
        <w:rPr>
          <w:rFonts w:ascii="Times New Roman" w:hAnsi="Times New Roman" w:cs="Times New Roman"/>
          <w:i/>
          <w:sz w:val="24"/>
          <w:szCs w:val="24"/>
        </w:rPr>
      </w:pPr>
      <w:r w:rsidRPr="00F30CDD">
        <w:rPr>
          <w:rFonts w:ascii="Times New Roman" w:hAnsi="Times New Roman" w:cs="Times New Roman"/>
          <w:i/>
          <w:sz w:val="24"/>
          <w:szCs w:val="24"/>
        </w:rPr>
        <w:t>MSCI 499</w:t>
      </w:r>
      <w:r>
        <w:rPr>
          <w:rFonts w:ascii="Times New Roman" w:hAnsi="Times New Roman" w:cs="Times New Roman"/>
          <w:i/>
          <w:sz w:val="24"/>
          <w:szCs w:val="24"/>
        </w:rPr>
        <w:t>*X1</w:t>
      </w:r>
      <w:r w:rsidRPr="00F30CDD">
        <w:rPr>
          <w:rFonts w:ascii="Times New Roman" w:hAnsi="Times New Roman" w:cs="Times New Roman"/>
          <w:i/>
          <w:sz w:val="24"/>
          <w:szCs w:val="24"/>
        </w:rPr>
        <w:t xml:space="preserve"> </w:t>
      </w:r>
      <w:r w:rsidR="000C147C" w:rsidRPr="00F30CDD">
        <w:rPr>
          <w:rFonts w:ascii="Times New Roman" w:hAnsi="Times New Roman" w:cs="Times New Roman"/>
          <w:i/>
          <w:sz w:val="24"/>
          <w:szCs w:val="24"/>
        </w:rPr>
        <w:t>May 2017</w:t>
      </w:r>
    </w:p>
    <w:p w14:paraId="6CBF9C9E" w14:textId="0C738339" w:rsidR="006F0853" w:rsidRDefault="006F0853" w:rsidP="00F30CDD">
      <w:pPr>
        <w:contextualSpacing/>
        <w:jc w:val="center"/>
        <w:rPr>
          <w:rFonts w:ascii="Times New Roman" w:hAnsi="Times New Roman" w:cs="Times New Roman"/>
          <w:i/>
          <w:sz w:val="24"/>
          <w:szCs w:val="24"/>
        </w:rPr>
      </w:pPr>
    </w:p>
    <w:p w14:paraId="467DDE79" w14:textId="3D82586D" w:rsidR="006F0853" w:rsidRDefault="006F0853" w:rsidP="00F30CDD">
      <w:pPr>
        <w:contextualSpacing/>
        <w:jc w:val="center"/>
        <w:rPr>
          <w:rFonts w:ascii="Times New Roman" w:hAnsi="Times New Roman" w:cs="Times New Roman"/>
          <w:i/>
          <w:sz w:val="24"/>
          <w:szCs w:val="24"/>
        </w:rPr>
      </w:pPr>
    </w:p>
    <w:p w14:paraId="4C873479" w14:textId="44BCFCC9" w:rsidR="006F0853" w:rsidRDefault="006F0853" w:rsidP="00F30CDD">
      <w:pPr>
        <w:contextualSpacing/>
        <w:jc w:val="center"/>
        <w:rPr>
          <w:rFonts w:ascii="Times New Roman" w:hAnsi="Times New Roman" w:cs="Times New Roman"/>
          <w:i/>
          <w:sz w:val="24"/>
          <w:szCs w:val="24"/>
        </w:rPr>
      </w:pPr>
    </w:p>
    <w:p w14:paraId="74920792" w14:textId="77777777" w:rsidR="0069714D" w:rsidRDefault="0069714D" w:rsidP="006F0853">
      <w:pPr>
        <w:contextualSpacing/>
        <w:rPr>
          <w:rFonts w:ascii="Times New Roman" w:hAnsi="Times New Roman" w:cs="Times New Roman"/>
          <w:b/>
          <w:szCs w:val="24"/>
        </w:rPr>
      </w:pPr>
    </w:p>
    <w:p w14:paraId="2716A655" w14:textId="77777777" w:rsidR="0069714D" w:rsidRDefault="0069714D" w:rsidP="006F0853">
      <w:pPr>
        <w:contextualSpacing/>
        <w:rPr>
          <w:rFonts w:ascii="Times New Roman" w:hAnsi="Times New Roman" w:cs="Times New Roman"/>
          <w:b/>
          <w:szCs w:val="24"/>
        </w:rPr>
      </w:pPr>
    </w:p>
    <w:p w14:paraId="4D5A0BEE" w14:textId="77777777" w:rsidR="0069714D" w:rsidRDefault="0069714D" w:rsidP="006F0853">
      <w:pPr>
        <w:contextualSpacing/>
        <w:rPr>
          <w:rFonts w:ascii="Times New Roman" w:hAnsi="Times New Roman" w:cs="Times New Roman"/>
          <w:b/>
          <w:szCs w:val="24"/>
        </w:rPr>
      </w:pPr>
    </w:p>
    <w:p w14:paraId="6B51A47E" w14:textId="77777777" w:rsidR="0069714D" w:rsidRDefault="0069714D" w:rsidP="006F0853">
      <w:pPr>
        <w:contextualSpacing/>
        <w:rPr>
          <w:rFonts w:ascii="Times New Roman" w:hAnsi="Times New Roman" w:cs="Times New Roman"/>
          <w:b/>
          <w:szCs w:val="24"/>
        </w:rPr>
      </w:pPr>
    </w:p>
    <w:p w14:paraId="213A8875" w14:textId="2A5A7545" w:rsidR="006F0853" w:rsidRPr="00162A4A" w:rsidRDefault="006F0853" w:rsidP="006F0853">
      <w:pPr>
        <w:contextualSpacing/>
        <w:rPr>
          <w:rFonts w:ascii="Times New Roman" w:hAnsi="Times New Roman" w:cs="Times New Roman"/>
          <w:b/>
          <w:sz w:val="20"/>
          <w:szCs w:val="24"/>
        </w:rPr>
      </w:pPr>
      <w:r w:rsidRPr="00162A4A">
        <w:rPr>
          <w:rFonts w:ascii="Times New Roman" w:hAnsi="Times New Roman" w:cs="Times New Roman"/>
          <w:b/>
          <w:sz w:val="20"/>
          <w:szCs w:val="24"/>
        </w:rPr>
        <w:t>ABSTRACT</w:t>
      </w:r>
    </w:p>
    <w:p w14:paraId="7FD48543" w14:textId="77777777" w:rsidR="0069714D" w:rsidRDefault="0069714D" w:rsidP="006F0853">
      <w:pPr>
        <w:contextualSpacing/>
        <w:rPr>
          <w:rFonts w:ascii="Times New Roman" w:hAnsi="Times New Roman" w:cs="Times New Roman"/>
          <w:b/>
          <w:szCs w:val="24"/>
        </w:rPr>
      </w:pPr>
    </w:p>
    <w:p w14:paraId="13B7B39D" w14:textId="07D4EF5D" w:rsidR="006F0853" w:rsidRPr="00F30CDD" w:rsidRDefault="006F0853" w:rsidP="00162A4A">
      <w:pPr>
        <w:spacing w:line="300" w:lineRule="auto"/>
        <w:contextualSpacing/>
        <w:rPr>
          <w:rFonts w:ascii="Times New Roman" w:hAnsi="Times New Roman" w:cs="Times New Roman"/>
          <w:i/>
          <w:sz w:val="24"/>
          <w:szCs w:val="24"/>
        </w:rPr>
      </w:pPr>
      <w:r>
        <w:rPr>
          <w:rFonts w:ascii="Times New Roman" w:hAnsi="Times New Roman" w:cs="Times New Roman"/>
          <w:sz w:val="24"/>
          <w:szCs w:val="24"/>
        </w:rPr>
        <w:t xml:space="preserve">The Caribbean hermit crab, </w:t>
      </w:r>
      <w:r w:rsidRPr="0069714D">
        <w:rPr>
          <w:rFonts w:ascii="Times New Roman" w:hAnsi="Times New Roman" w:cs="Times New Roman"/>
          <w:i/>
          <w:sz w:val="24"/>
          <w:szCs w:val="24"/>
        </w:rPr>
        <w:t>Coenobita clypeatus</w:t>
      </w:r>
      <w:r>
        <w:rPr>
          <w:rFonts w:ascii="Times New Roman" w:hAnsi="Times New Roman" w:cs="Times New Roman"/>
          <w:sz w:val="24"/>
          <w:szCs w:val="24"/>
        </w:rPr>
        <w:t xml:space="preserve">, often are limited by the number of shells available in a given area. A large shell impedes movement and utilizes energy that could be sectioned off elsewhere to further benefit the crab. To determine whether </w:t>
      </w:r>
      <w:r w:rsidRPr="0069714D">
        <w:rPr>
          <w:rFonts w:ascii="Times New Roman" w:hAnsi="Times New Roman" w:cs="Times New Roman"/>
          <w:i/>
          <w:sz w:val="24"/>
          <w:szCs w:val="24"/>
        </w:rPr>
        <w:t>C. clypeatus</w:t>
      </w:r>
      <w:r>
        <w:rPr>
          <w:rFonts w:ascii="Times New Roman" w:hAnsi="Times New Roman" w:cs="Times New Roman"/>
          <w:sz w:val="24"/>
          <w:szCs w:val="24"/>
        </w:rPr>
        <w:t xml:space="preserve"> prefer a high or low IV/W ratio, solitary and group trials were performed. </w:t>
      </w:r>
      <w:r w:rsidR="0069714D">
        <w:rPr>
          <w:rFonts w:ascii="Times New Roman" w:hAnsi="Times New Roman" w:cs="Times New Roman"/>
          <w:sz w:val="24"/>
          <w:szCs w:val="24"/>
        </w:rPr>
        <w:t xml:space="preserve">Shell-less crabs were given the choice of four shells of similar size and volume, but increased </w:t>
      </w:r>
      <w:r w:rsidR="00307319">
        <w:rPr>
          <w:rFonts w:ascii="Times New Roman" w:hAnsi="Times New Roman" w:cs="Times New Roman"/>
          <w:sz w:val="24"/>
          <w:szCs w:val="24"/>
        </w:rPr>
        <w:t xml:space="preserve">in weight </w:t>
      </w:r>
      <w:r w:rsidR="0069714D">
        <w:rPr>
          <w:rFonts w:ascii="Times New Roman" w:hAnsi="Times New Roman" w:cs="Times New Roman"/>
          <w:sz w:val="24"/>
          <w:szCs w:val="24"/>
        </w:rPr>
        <w:t>by 25% for each shell. Group trials involved five crabs with shells given the choice of five additional shells of similar size and volume, but different weight.</w:t>
      </w:r>
      <w:r>
        <w:rPr>
          <w:rFonts w:ascii="Times New Roman" w:hAnsi="Times New Roman" w:cs="Times New Roman"/>
          <w:sz w:val="24"/>
          <w:szCs w:val="24"/>
        </w:rPr>
        <w:t xml:space="preserve"> When given the choice, these crabs choose the lightest shells out of shells available in a significant amount of trials. </w:t>
      </w:r>
      <w:r w:rsidRPr="0069714D">
        <w:rPr>
          <w:rFonts w:ascii="Times New Roman" w:hAnsi="Times New Roman" w:cs="Times New Roman"/>
          <w:i/>
          <w:sz w:val="24"/>
          <w:szCs w:val="24"/>
        </w:rPr>
        <w:t>Coenobita clypeatus</w:t>
      </w:r>
      <w:r>
        <w:rPr>
          <w:rFonts w:ascii="Times New Roman" w:hAnsi="Times New Roman" w:cs="Times New Roman"/>
          <w:sz w:val="24"/>
          <w:szCs w:val="24"/>
        </w:rPr>
        <w:t xml:space="preserve"> also preferred shells with the highest volumes in both solitary and group trials. Tests on internal volume to weight ratio conclude that a majority of </w:t>
      </w:r>
      <w:r w:rsidRPr="0069714D">
        <w:rPr>
          <w:rFonts w:ascii="Times New Roman" w:hAnsi="Times New Roman" w:cs="Times New Roman"/>
          <w:i/>
          <w:sz w:val="24"/>
          <w:szCs w:val="24"/>
        </w:rPr>
        <w:t>C. clypeatus</w:t>
      </w:r>
      <w:r>
        <w:rPr>
          <w:rFonts w:ascii="Times New Roman" w:hAnsi="Times New Roman" w:cs="Times New Roman"/>
          <w:sz w:val="24"/>
          <w:szCs w:val="24"/>
        </w:rPr>
        <w:t xml:space="preserve"> prefer shells with a high IV/W ratio, meaning lighter shells with more volume. </w:t>
      </w:r>
      <w:r w:rsidR="0069714D">
        <w:rPr>
          <w:rFonts w:ascii="Times New Roman" w:hAnsi="Times New Roman" w:cs="Times New Roman"/>
          <w:sz w:val="24"/>
          <w:szCs w:val="24"/>
        </w:rPr>
        <w:t xml:space="preserve">These findings can aid in the conservation of these animals if efforts need to be made in the future. Artificial shells can be produced more accurately to the needs of </w:t>
      </w:r>
      <w:r w:rsidR="0069714D" w:rsidRPr="0069714D">
        <w:rPr>
          <w:rFonts w:ascii="Times New Roman" w:hAnsi="Times New Roman" w:cs="Times New Roman"/>
          <w:i/>
          <w:sz w:val="24"/>
          <w:szCs w:val="24"/>
        </w:rPr>
        <w:t>C. clypeatus</w:t>
      </w:r>
      <w:r w:rsidR="0069714D">
        <w:rPr>
          <w:rFonts w:ascii="Times New Roman" w:hAnsi="Times New Roman" w:cs="Times New Roman"/>
          <w:sz w:val="24"/>
          <w:szCs w:val="24"/>
        </w:rPr>
        <w:t xml:space="preserve"> and in turn they can continue to benefit the near shore environments.</w:t>
      </w:r>
    </w:p>
    <w:p w14:paraId="70349791" w14:textId="77777777" w:rsidR="000C147C" w:rsidRDefault="000C147C" w:rsidP="00162A4A">
      <w:pPr>
        <w:spacing w:line="300" w:lineRule="auto"/>
        <w:contextualSpacing/>
        <w:rPr>
          <w:rFonts w:ascii="Times New Roman" w:hAnsi="Times New Roman" w:cs="Times New Roman"/>
          <w:b/>
          <w:sz w:val="24"/>
          <w:szCs w:val="24"/>
        </w:rPr>
      </w:pPr>
    </w:p>
    <w:p w14:paraId="32FCF832" w14:textId="77777777" w:rsidR="000C147C" w:rsidRDefault="000C147C">
      <w:pPr>
        <w:rPr>
          <w:rFonts w:ascii="Times New Roman" w:hAnsi="Times New Roman" w:cs="Times New Roman"/>
          <w:b/>
          <w:sz w:val="24"/>
          <w:szCs w:val="24"/>
        </w:rPr>
      </w:pPr>
      <w:r>
        <w:rPr>
          <w:rFonts w:ascii="Times New Roman" w:hAnsi="Times New Roman" w:cs="Times New Roman"/>
          <w:b/>
          <w:sz w:val="24"/>
          <w:szCs w:val="24"/>
        </w:rPr>
        <w:br w:type="page"/>
      </w:r>
    </w:p>
    <w:p w14:paraId="48F4137A" w14:textId="2CA78DF0" w:rsidR="000C147C" w:rsidRPr="003C0560" w:rsidRDefault="000C147C">
      <w:pPr>
        <w:contextualSpacing/>
        <w:rPr>
          <w:rFonts w:ascii="Times New Roman" w:hAnsi="Times New Roman" w:cs="Times New Roman"/>
          <w:b/>
          <w:sz w:val="24"/>
          <w:szCs w:val="24"/>
        </w:rPr>
      </w:pPr>
    </w:p>
    <w:p w14:paraId="1929C00A" w14:textId="6AF01789" w:rsidR="00537716" w:rsidRPr="00CC1B6C" w:rsidRDefault="00CC1B6C">
      <w:pPr>
        <w:contextualSpacing/>
        <w:rPr>
          <w:rFonts w:ascii="Times New Roman" w:hAnsi="Times New Roman" w:cs="Times New Roman"/>
          <w:b/>
          <w:szCs w:val="24"/>
        </w:rPr>
      </w:pPr>
      <w:r w:rsidRPr="004304EF">
        <w:rPr>
          <w:rFonts w:ascii="Times New Roman" w:hAnsi="Times New Roman" w:cs="Times New Roman"/>
          <w:b/>
          <w:sz w:val="20"/>
          <w:szCs w:val="24"/>
        </w:rPr>
        <w:t>INTRODUCTION</w:t>
      </w:r>
    </w:p>
    <w:p w14:paraId="71B8ED69" w14:textId="3E8A3884" w:rsidR="00614455" w:rsidRDefault="003C0560">
      <w:pPr>
        <w:contextualSpacing/>
        <w:rPr>
          <w:rFonts w:ascii="Times New Roman" w:hAnsi="Times New Roman" w:cs="Times New Roman"/>
          <w:sz w:val="24"/>
          <w:szCs w:val="24"/>
        </w:rPr>
      </w:pPr>
      <w:r>
        <w:rPr>
          <w:rFonts w:ascii="Times New Roman" w:hAnsi="Times New Roman" w:cs="Times New Roman"/>
          <w:sz w:val="24"/>
          <w:szCs w:val="24"/>
        </w:rPr>
        <w:tab/>
      </w:r>
      <w:r w:rsidR="00D41A51">
        <w:rPr>
          <w:rFonts w:ascii="Times New Roman" w:hAnsi="Times New Roman" w:cs="Times New Roman"/>
          <w:sz w:val="24"/>
          <w:szCs w:val="24"/>
        </w:rPr>
        <w:t>The Caribbean Hermit Crab</w:t>
      </w:r>
      <w:r w:rsidR="00D41A51" w:rsidRPr="00C10E66">
        <w:rPr>
          <w:rFonts w:ascii="Times New Roman" w:hAnsi="Times New Roman" w:cs="Times New Roman"/>
          <w:i/>
          <w:sz w:val="24"/>
          <w:szCs w:val="24"/>
        </w:rPr>
        <w:t xml:space="preserve"> Coenobita clypeatus</w:t>
      </w:r>
      <w:r w:rsidR="00E1362F">
        <w:rPr>
          <w:rFonts w:ascii="Times New Roman" w:hAnsi="Times New Roman" w:cs="Times New Roman"/>
          <w:sz w:val="24"/>
          <w:szCs w:val="24"/>
        </w:rPr>
        <w:t xml:space="preserve"> can be found in abundance</w:t>
      </w:r>
      <w:r w:rsidR="00D41A51">
        <w:rPr>
          <w:rFonts w:ascii="Times New Roman" w:hAnsi="Times New Roman" w:cs="Times New Roman"/>
          <w:sz w:val="24"/>
          <w:szCs w:val="24"/>
        </w:rPr>
        <w:t xml:space="preserve"> on the s</w:t>
      </w:r>
      <w:r w:rsidR="0038639D">
        <w:rPr>
          <w:rFonts w:ascii="Times New Roman" w:hAnsi="Times New Roman" w:cs="Times New Roman"/>
          <w:sz w:val="24"/>
          <w:szCs w:val="24"/>
        </w:rPr>
        <w:t>hore</w:t>
      </w:r>
      <w:r w:rsidR="007E6E6F">
        <w:rPr>
          <w:rFonts w:ascii="Times New Roman" w:hAnsi="Times New Roman" w:cs="Times New Roman"/>
          <w:sz w:val="24"/>
          <w:szCs w:val="24"/>
        </w:rPr>
        <w:t>s</w:t>
      </w:r>
      <w:r w:rsidR="0038639D">
        <w:rPr>
          <w:rFonts w:ascii="Times New Roman" w:hAnsi="Times New Roman" w:cs="Times New Roman"/>
          <w:sz w:val="24"/>
          <w:szCs w:val="24"/>
        </w:rPr>
        <w:t xml:space="preserve"> of Discovery Bay, Jamaica. Layering of limestone and Pleistocene reef deposits into terraces create an ideal habitat for </w:t>
      </w:r>
      <w:r w:rsidR="0038639D" w:rsidRPr="00C10E66">
        <w:rPr>
          <w:rFonts w:ascii="Times New Roman" w:hAnsi="Times New Roman" w:cs="Times New Roman"/>
          <w:i/>
          <w:sz w:val="24"/>
          <w:szCs w:val="24"/>
        </w:rPr>
        <w:t>C. clypeatus</w:t>
      </w:r>
      <w:r w:rsidR="00916AF4">
        <w:rPr>
          <w:rFonts w:ascii="Times New Roman" w:hAnsi="Times New Roman" w:cs="Times New Roman"/>
          <w:sz w:val="24"/>
          <w:szCs w:val="24"/>
        </w:rPr>
        <w:t xml:space="preserve"> (Gayle and Woodley, 1998</w:t>
      </w:r>
      <w:r w:rsidR="002E1197">
        <w:rPr>
          <w:rFonts w:ascii="Times New Roman" w:hAnsi="Times New Roman" w:cs="Times New Roman"/>
          <w:sz w:val="24"/>
          <w:szCs w:val="24"/>
        </w:rPr>
        <w:t xml:space="preserve">). </w:t>
      </w:r>
      <w:r w:rsidR="00501B48">
        <w:rPr>
          <w:rFonts w:ascii="Times New Roman" w:hAnsi="Times New Roman" w:cs="Times New Roman"/>
          <w:sz w:val="24"/>
          <w:szCs w:val="24"/>
        </w:rPr>
        <w:t xml:space="preserve">Because hermit crabs are largely nocturnal, </w:t>
      </w:r>
      <w:r w:rsidR="00501B48" w:rsidRPr="00C10E66">
        <w:rPr>
          <w:rFonts w:ascii="Times New Roman" w:hAnsi="Times New Roman" w:cs="Times New Roman"/>
          <w:i/>
          <w:sz w:val="24"/>
          <w:szCs w:val="24"/>
        </w:rPr>
        <w:t>C. clypeatus</w:t>
      </w:r>
      <w:r w:rsidR="00501B48">
        <w:rPr>
          <w:rFonts w:ascii="Times New Roman" w:hAnsi="Times New Roman" w:cs="Times New Roman"/>
          <w:sz w:val="24"/>
          <w:szCs w:val="24"/>
        </w:rPr>
        <w:t xml:space="preserve"> seeks cool, dark places to hide during the day (Morrison and Spiller, 2006). Many cavities and cracks in the limestone provide shelter for the crabs in addition to their shells. </w:t>
      </w:r>
      <w:r w:rsidR="00A23310">
        <w:rPr>
          <w:rFonts w:ascii="Times New Roman" w:hAnsi="Times New Roman" w:cs="Times New Roman"/>
          <w:sz w:val="24"/>
          <w:szCs w:val="24"/>
        </w:rPr>
        <w:t xml:space="preserve">In the western Atlantic, </w:t>
      </w:r>
      <w:r w:rsidR="00614455" w:rsidRPr="00C10E66">
        <w:rPr>
          <w:rFonts w:ascii="Times New Roman" w:hAnsi="Times New Roman" w:cs="Times New Roman"/>
          <w:i/>
          <w:sz w:val="24"/>
          <w:szCs w:val="24"/>
        </w:rPr>
        <w:t>C. clypeat</w:t>
      </w:r>
      <w:r w:rsidR="00A23310" w:rsidRPr="00C10E66">
        <w:rPr>
          <w:rFonts w:ascii="Times New Roman" w:hAnsi="Times New Roman" w:cs="Times New Roman"/>
          <w:i/>
          <w:sz w:val="24"/>
          <w:szCs w:val="24"/>
        </w:rPr>
        <w:t>us</w:t>
      </w:r>
      <w:r w:rsidR="00A23310">
        <w:rPr>
          <w:rFonts w:ascii="Times New Roman" w:hAnsi="Times New Roman" w:cs="Times New Roman"/>
          <w:sz w:val="24"/>
          <w:szCs w:val="24"/>
        </w:rPr>
        <w:t xml:space="preserve"> is the only species of true land hermit crab (Morrison and Spiller, 2006). </w:t>
      </w:r>
    </w:p>
    <w:p w14:paraId="5E78D4AC" w14:textId="3030A2F7" w:rsidR="003C0560" w:rsidRDefault="00614455">
      <w:pPr>
        <w:contextualSpacing/>
        <w:rPr>
          <w:rFonts w:ascii="Times New Roman" w:hAnsi="Times New Roman" w:cs="Times New Roman"/>
          <w:sz w:val="24"/>
          <w:szCs w:val="24"/>
        </w:rPr>
      </w:pPr>
      <w:r>
        <w:rPr>
          <w:rFonts w:ascii="Times New Roman" w:hAnsi="Times New Roman" w:cs="Times New Roman"/>
          <w:sz w:val="24"/>
          <w:szCs w:val="24"/>
        </w:rPr>
        <w:tab/>
      </w:r>
      <w:r w:rsidR="00537716">
        <w:rPr>
          <w:rFonts w:ascii="Times New Roman" w:hAnsi="Times New Roman" w:cs="Times New Roman"/>
          <w:sz w:val="24"/>
          <w:szCs w:val="24"/>
        </w:rPr>
        <w:t>Anomura</w:t>
      </w:r>
      <w:r w:rsidR="00340DA6">
        <w:rPr>
          <w:rFonts w:ascii="Times New Roman" w:hAnsi="Times New Roman" w:cs="Times New Roman"/>
          <w:sz w:val="24"/>
          <w:szCs w:val="24"/>
        </w:rPr>
        <w:t>n</w:t>
      </w:r>
      <w:r w:rsidR="00537716">
        <w:rPr>
          <w:rFonts w:ascii="Times New Roman" w:hAnsi="Times New Roman" w:cs="Times New Roman"/>
          <w:sz w:val="24"/>
          <w:szCs w:val="24"/>
        </w:rPr>
        <w:t xml:space="preserve"> </w:t>
      </w:r>
      <w:r w:rsidR="000F63A0">
        <w:rPr>
          <w:rFonts w:ascii="Times New Roman" w:hAnsi="Times New Roman" w:cs="Times New Roman"/>
          <w:sz w:val="24"/>
          <w:szCs w:val="24"/>
        </w:rPr>
        <w:t>h</w:t>
      </w:r>
      <w:r>
        <w:rPr>
          <w:rFonts w:ascii="Times New Roman" w:hAnsi="Times New Roman" w:cs="Times New Roman"/>
          <w:sz w:val="24"/>
          <w:szCs w:val="24"/>
        </w:rPr>
        <w:t>ermit crabs take shelter</w:t>
      </w:r>
      <w:r w:rsidR="00A23310">
        <w:rPr>
          <w:rFonts w:ascii="Times New Roman" w:hAnsi="Times New Roman" w:cs="Times New Roman"/>
          <w:sz w:val="24"/>
          <w:szCs w:val="24"/>
        </w:rPr>
        <w:t xml:space="preserve"> in gastropod shells because of a lack of calcification abilities to protect their soft abdomen</w:t>
      </w:r>
      <w:r w:rsidR="0090606B">
        <w:rPr>
          <w:rFonts w:ascii="Times New Roman" w:hAnsi="Times New Roman" w:cs="Times New Roman"/>
          <w:sz w:val="24"/>
          <w:szCs w:val="24"/>
        </w:rPr>
        <w:t xml:space="preserve"> (Hazlett, 1981</w:t>
      </w:r>
      <w:r w:rsidR="00A23310">
        <w:rPr>
          <w:rFonts w:ascii="Times New Roman" w:hAnsi="Times New Roman" w:cs="Times New Roman"/>
          <w:sz w:val="24"/>
          <w:szCs w:val="24"/>
        </w:rPr>
        <w:t>). The use of a shell or other forms of shelter including sponges, dead coral, bamboo and pebbles</w:t>
      </w:r>
      <w:r w:rsidR="00537716">
        <w:rPr>
          <w:rFonts w:ascii="Times New Roman" w:hAnsi="Times New Roman" w:cs="Times New Roman"/>
          <w:sz w:val="24"/>
          <w:szCs w:val="24"/>
        </w:rPr>
        <w:t xml:space="preserve"> act as protection from environmental stressors such as predation and desiccation (Osorno et al., 1998</w:t>
      </w:r>
      <w:r w:rsidR="00916AF4">
        <w:rPr>
          <w:rFonts w:ascii="Times New Roman" w:hAnsi="Times New Roman" w:cs="Times New Roman"/>
          <w:sz w:val="24"/>
          <w:szCs w:val="24"/>
        </w:rPr>
        <w:t>; Masunari, 2008</w:t>
      </w:r>
      <w:r w:rsidR="00537716">
        <w:rPr>
          <w:rFonts w:ascii="Times New Roman" w:hAnsi="Times New Roman" w:cs="Times New Roman"/>
          <w:sz w:val="24"/>
          <w:szCs w:val="24"/>
        </w:rPr>
        <w:t xml:space="preserve">). </w:t>
      </w:r>
      <w:r w:rsidR="00B54856">
        <w:rPr>
          <w:rFonts w:ascii="Times New Roman" w:hAnsi="Times New Roman" w:cs="Times New Roman"/>
          <w:i/>
          <w:sz w:val="24"/>
          <w:szCs w:val="24"/>
        </w:rPr>
        <w:t>Coenobita</w:t>
      </w:r>
      <w:r w:rsidR="0099205F" w:rsidRPr="0099205F">
        <w:rPr>
          <w:rFonts w:ascii="Times New Roman" w:hAnsi="Times New Roman" w:cs="Times New Roman"/>
          <w:i/>
          <w:sz w:val="24"/>
          <w:szCs w:val="24"/>
        </w:rPr>
        <w:t xml:space="preserve"> clypeatus</w:t>
      </w:r>
      <w:r w:rsidR="0099205F">
        <w:rPr>
          <w:rFonts w:ascii="Times New Roman" w:hAnsi="Times New Roman" w:cs="Times New Roman"/>
          <w:sz w:val="24"/>
          <w:szCs w:val="24"/>
        </w:rPr>
        <w:t xml:space="preserve"> was shown to inhabit fossils of gastropods when shell availability was extremely low (Walker, 1994). </w:t>
      </w:r>
      <w:r w:rsidR="00537716">
        <w:rPr>
          <w:rFonts w:ascii="Times New Roman" w:hAnsi="Times New Roman" w:cs="Times New Roman"/>
          <w:sz w:val="24"/>
          <w:szCs w:val="24"/>
        </w:rPr>
        <w:t>In addition to protection</w:t>
      </w:r>
      <w:r w:rsidR="00507044">
        <w:rPr>
          <w:rFonts w:ascii="Times New Roman" w:hAnsi="Times New Roman" w:cs="Times New Roman"/>
          <w:sz w:val="24"/>
          <w:szCs w:val="24"/>
        </w:rPr>
        <w:t>, shells also aid</w:t>
      </w:r>
      <w:r w:rsidR="00537716">
        <w:rPr>
          <w:rFonts w:ascii="Times New Roman" w:hAnsi="Times New Roman" w:cs="Times New Roman"/>
          <w:sz w:val="24"/>
          <w:szCs w:val="24"/>
        </w:rPr>
        <w:t xml:space="preserve"> </w:t>
      </w:r>
      <w:r w:rsidR="00507044">
        <w:rPr>
          <w:rFonts w:ascii="Times New Roman" w:hAnsi="Times New Roman" w:cs="Times New Roman"/>
          <w:sz w:val="24"/>
          <w:szCs w:val="24"/>
        </w:rPr>
        <w:t xml:space="preserve">in the </w:t>
      </w:r>
      <w:r w:rsidR="00537716">
        <w:rPr>
          <w:rFonts w:ascii="Times New Roman" w:hAnsi="Times New Roman" w:cs="Times New Roman"/>
          <w:sz w:val="24"/>
          <w:szCs w:val="24"/>
        </w:rPr>
        <w:t>r</w:t>
      </w:r>
      <w:r w:rsidR="00507044">
        <w:rPr>
          <w:rFonts w:ascii="Times New Roman" w:hAnsi="Times New Roman" w:cs="Times New Roman"/>
          <w:sz w:val="24"/>
          <w:szCs w:val="24"/>
        </w:rPr>
        <w:t>eduction of</w:t>
      </w:r>
      <w:r w:rsidR="00537716">
        <w:rPr>
          <w:rFonts w:ascii="Times New Roman" w:hAnsi="Times New Roman" w:cs="Times New Roman"/>
          <w:sz w:val="24"/>
          <w:szCs w:val="24"/>
        </w:rPr>
        <w:t xml:space="preserve"> water loss due to evaporation</w:t>
      </w:r>
      <w:r w:rsidR="00507044">
        <w:rPr>
          <w:rFonts w:ascii="Times New Roman" w:hAnsi="Times New Roman" w:cs="Times New Roman"/>
          <w:sz w:val="24"/>
          <w:szCs w:val="24"/>
        </w:rPr>
        <w:t xml:space="preserve"> and assists in thermoregulation </w:t>
      </w:r>
      <w:r w:rsidR="002E1197">
        <w:rPr>
          <w:rFonts w:ascii="Times New Roman" w:hAnsi="Times New Roman" w:cs="Times New Roman"/>
          <w:sz w:val="24"/>
          <w:szCs w:val="24"/>
        </w:rPr>
        <w:t>(Greena</w:t>
      </w:r>
      <w:r w:rsidR="000F63A0">
        <w:rPr>
          <w:rFonts w:ascii="Times New Roman" w:hAnsi="Times New Roman" w:cs="Times New Roman"/>
          <w:sz w:val="24"/>
          <w:szCs w:val="24"/>
        </w:rPr>
        <w:t>way, 2003). Specialized legs and a symmetrically coiled abdomen help Anomura successfully live inside other species</w:t>
      </w:r>
      <w:r w:rsidR="00172FCE">
        <w:rPr>
          <w:rFonts w:ascii="Times New Roman" w:hAnsi="Times New Roman" w:cs="Times New Roman"/>
          <w:sz w:val="24"/>
          <w:szCs w:val="24"/>
        </w:rPr>
        <w:t>’</w:t>
      </w:r>
      <w:r w:rsidR="000F63A0">
        <w:rPr>
          <w:rFonts w:ascii="Times New Roman" w:hAnsi="Times New Roman" w:cs="Times New Roman"/>
          <w:sz w:val="24"/>
          <w:szCs w:val="24"/>
        </w:rPr>
        <w:t xml:space="preserve"> shells (O’Shea, 2014). </w:t>
      </w:r>
      <w:r w:rsidR="002E1197">
        <w:rPr>
          <w:rFonts w:ascii="Times New Roman" w:hAnsi="Times New Roman" w:cs="Times New Roman"/>
          <w:sz w:val="24"/>
          <w:szCs w:val="24"/>
        </w:rPr>
        <w:t xml:space="preserve">Hermit crabs have been found to obtain shells by taking them from other hermit crabs or from a dead gastropod or crab. </w:t>
      </w:r>
      <w:r w:rsidR="00B54856">
        <w:rPr>
          <w:rFonts w:ascii="Times New Roman" w:hAnsi="Times New Roman" w:cs="Times New Roman"/>
          <w:i/>
          <w:sz w:val="24"/>
          <w:szCs w:val="24"/>
        </w:rPr>
        <w:t>Coenobita</w:t>
      </w:r>
      <w:r w:rsidR="002E1197" w:rsidRPr="00C10E66">
        <w:rPr>
          <w:rFonts w:ascii="Times New Roman" w:hAnsi="Times New Roman" w:cs="Times New Roman"/>
          <w:i/>
          <w:sz w:val="24"/>
          <w:szCs w:val="24"/>
        </w:rPr>
        <w:t xml:space="preserve"> clypeatus</w:t>
      </w:r>
      <w:r w:rsidR="002E1197">
        <w:rPr>
          <w:rFonts w:ascii="Times New Roman" w:hAnsi="Times New Roman" w:cs="Times New Roman"/>
          <w:sz w:val="24"/>
          <w:szCs w:val="24"/>
        </w:rPr>
        <w:t xml:space="preserve"> is attracted to the odor of dead crabs as a mechanism to</w:t>
      </w:r>
      <w:r w:rsidR="00916AF4">
        <w:rPr>
          <w:rFonts w:ascii="Times New Roman" w:hAnsi="Times New Roman" w:cs="Times New Roman"/>
          <w:sz w:val="24"/>
          <w:szCs w:val="24"/>
        </w:rPr>
        <w:t xml:space="preserve"> easily find new shells</w:t>
      </w:r>
      <w:r w:rsidR="002E1197">
        <w:rPr>
          <w:rFonts w:ascii="Times New Roman" w:hAnsi="Times New Roman" w:cs="Times New Roman"/>
          <w:sz w:val="24"/>
          <w:szCs w:val="24"/>
        </w:rPr>
        <w:t xml:space="preserve"> (</w:t>
      </w:r>
      <w:r w:rsidR="00B54856">
        <w:rPr>
          <w:rFonts w:ascii="Times New Roman" w:hAnsi="Times New Roman" w:cs="Times New Roman"/>
          <w:sz w:val="24"/>
          <w:szCs w:val="24"/>
        </w:rPr>
        <w:t>Hazlett, 1981). The crabs have</w:t>
      </w:r>
      <w:r w:rsidR="00916AF4">
        <w:rPr>
          <w:rFonts w:ascii="Times New Roman" w:hAnsi="Times New Roman" w:cs="Times New Roman"/>
          <w:sz w:val="24"/>
          <w:szCs w:val="24"/>
        </w:rPr>
        <w:t xml:space="preserve"> also been observed collecting and hid</w:t>
      </w:r>
      <w:r w:rsidR="00AC0F64">
        <w:rPr>
          <w:rFonts w:ascii="Times New Roman" w:hAnsi="Times New Roman" w:cs="Times New Roman"/>
          <w:sz w:val="24"/>
          <w:szCs w:val="24"/>
        </w:rPr>
        <w:t>ing shells in cases of low vacant</w:t>
      </w:r>
      <w:r w:rsidR="00916AF4">
        <w:rPr>
          <w:rFonts w:ascii="Times New Roman" w:hAnsi="Times New Roman" w:cs="Times New Roman"/>
          <w:sz w:val="24"/>
          <w:szCs w:val="24"/>
        </w:rPr>
        <w:t xml:space="preserve"> shell supply (Greenaway, 2003). However, shell switching is the most popular method of changing shells for </w:t>
      </w:r>
      <w:r w:rsidR="00916AF4" w:rsidRPr="00C10E66">
        <w:rPr>
          <w:rFonts w:ascii="Times New Roman" w:hAnsi="Times New Roman" w:cs="Times New Roman"/>
          <w:i/>
          <w:sz w:val="24"/>
          <w:szCs w:val="24"/>
        </w:rPr>
        <w:t>C. clypeatus</w:t>
      </w:r>
      <w:r w:rsidR="00916AF4">
        <w:rPr>
          <w:rFonts w:ascii="Times New Roman" w:hAnsi="Times New Roman" w:cs="Times New Roman"/>
          <w:sz w:val="24"/>
          <w:szCs w:val="24"/>
        </w:rPr>
        <w:t xml:space="preserve">. </w:t>
      </w:r>
    </w:p>
    <w:p w14:paraId="55AA73BC" w14:textId="1C3C33B0" w:rsidR="00916AF4" w:rsidRDefault="00916AF4">
      <w:pPr>
        <w:contextualSpacing/>
        <w:rPr>
          <w:rFonts w:ascii="Times New Roman" w:hAnsi="Times New Roman" w:cs="Times New Roman"/>
          <w:sz w:val="24"/>
          <w:szCs w:val="24"/>
        </w:rPr>
      </w:pPr>
      <w:r>
        <w:rPr>
          <w:rFonts w:ascii="Times New Roman" w:hAnsi="Times New Roman" w:cs="Times New Roman"/>
          <w:sz w:val="24"/>
          <w:szCs w:val="24"/>
        </w:rPr>
        <w:tab/>
        <w:t>An inspection process is performed by the crabs before selecting a new shell.</w:t>
      </w:r>
      <w:r w:rsidR="00752B39">
        <w:rPr>
          <w:rFonts w:ascii="Times New Roman" w:hAnsi="Times New Roman" w:cs="Times New Roman"/>
          <w:sz w:val="24"/>
          <w:szCs w:val="24"/>
        </w:rPr>
        <w:t xml:space="preserve"> Hermit crabs examine empty shells by inserting their chelipeds into the shell opening in addition to using their antenna and legs (North, 2011). </w:t>
      </w:r>
      <w:r w:rsidR="00FB5827">
        <w:rPr>
          <w:rFonts w:ascii="Times New Roman" w:hAnsi="Times New Roman" w:cs="Times New Roman"/>
          <w:sz w:val="24"/>
          <w:szCs w:val="24"/>
        </w:rPr>
        <w:t>Preferences for shell selection differ individually.</w:t>
      </w:r>
      <w:r>
        <w:rPr>
          <w:rFonts w:ascii="Times New Roman" w:hAnsi="Times New Roman" w:cs="Times New Roman"/>
          <w:sz w:val="24"/>
          <w:szCs w:val="24"/>
        </w:rPr>
        <w:t xml:space="preserve"> </w:t>
      </w:r>
      <w:r w:rsidR="00FB5827">
        <w:rPr>
          <w:rFonts w:ascii="Times New Roman" w:hAnsi="Times New Roman" w:cs="Times New Roman"/>
          <w:sz w:val="24"/>
          <w:szCs w:val="24"/>
        </w:rPr>
        <w:t>Other dimensions investigated are crowding, volume, and weight (Lewis</w:t>
      </w:r>
      <w:r w:rsidR="00AC6F79">
        <w:rPr>
          <w:rFonts w:ascii="Times New Roman" w:hAnsi="Times New Roman" w:cs="Times New Roman"/>
          <w:sz w:val="24"/>
          <w:szCs w:val="24"/>
        </w:rPr>
        <w:t xml:space="preserve"> and Rotjan</w:t>
      </w:r>
      <w:r w:rsidR="00307319">
        <w:rPr>
          <w:rFonts w:ascii="Times New Roman" w:hAnsi="Times New Roman" w:cs="Times New Roman"/>
          <w:sz w:val="24"/>
          <w:szCs w:val="24"/>
        </w:rPr>
        <w:t>, 2009)</w:t>
      </w:r>
      <w:r w:rsidR="005A1A35">
        <w:rPr>
          <w:rFonts w:ascii="Times New Roman" w:hAnsi="Times New Roman" w:cs="Times New Roman"/>
          <w:sz w:val="24"/>
          <w:szCs w:val="24"/>
        </w:rPr>
        <w:t xml:space="preserve">. Smaller crabs </w:t>
      </w:r>
      <w:r w:rsidR="00E22FD3">
        <w:rPr>
          <w:rFonts w:ascii="Times New Roman" w:hAnsi="Times New Roman" w:cs="Times New Roman"/>
          <w:sz w:val="24"/>
          <w:szCs w:val="24"/>
        </w:rPr>
        <w:t>target shells that are lighter and large enough to grow into while larger crabs are looking for lighter shells that don’t have to be much larger than the</w:t>
      </w:r>
      <w:r w:rsidR="00C64509">
        <w:rPr>
          <w:rFonts w:ascii="Times New Roman" w:hAnsi="Times New Roman" w:cs="Times New Roman"/>
          <w:sz w:val="24"/>
          <w:szCs w:val="24"/>
        </w:rPr>
        <w:t xml:space="preserve">ir current shell since more energy is devoted to reproduction than growing. </w:t>
      </w:r>
      <w:r w:rsidR="005B062B">
        <w:rPr>
          <w:rFonts w:ascii="Times New Roman" w:hAnsi="Times New Roman" w:cs="Times New Roman"/>
          <w:sz w:val="24"/>
          <w:szCs w:val="24"/>
        </w:rPr>
        <w:t>Shells that are damaged are more</w:t>
      </w:r>
      <w:r>
        <w:rPr>
          <w:rFonts w:ascii="Times New Roman" w:hAnsi="Times New Roman" w:cs="Times New Roman"/>
          <w:sz w:val="24"/>
          <w:szCs w:val="24"/>
        </w:rPr>
        <w:t xml:space="preserve"> likely to be rejected as the crabs are more susceptible to predati</w:t>
      </w:r>
      <w:r w:rsidR="00752B39">
        <w:rPr>
          <w:rFonts w:ascii="Times New Roman" w:hAnsi="Times New Roman" w:cs="Times New Roman"/>
          <w:sz w:val="24"/>
          <w:szCs w:val="24"/>
        </w:rPr>
        <w:t xml:space="preserve">on and desiccation. </w:t>
      </w:r>
      <w:r w:rsidR="00997248">
        <w:rPr>
          <w:rFonts w:ascii="Times New Roman" w:hAnsi="Times New Roman" w:cs="Times New Roman"/>
          <w:sz w:val="24"/>
          <w:szCs w:val="24"/>
        </w:rPr>
        <w:t xml:space="preserve">Crabs inhabiting </w:t>
      </w:r>
      <w:r w:rsidR="00997248">
        <w:rPr>
          <w:rFonts w:ascii="Times New Roman" w:hAnsi="Times New Roman" w:cs="Times New Roman"/>
          <w:sz w:val="24"/>
          <w:szCs w:val="24"/>
        </w:rPr>
        <w:lastRenderedPageBreak/>
        <w:t>damaged shells were found to be more aggressive than others to prevent predation or desiccation success (Lewis and Rotjan, 2008).</w:t>
      </w:r>
    </w:p>
    <w:p w14:paraId="09F3E485" w14:textId="136CA78B" w:rsidR="009B75E7" w:rsidRDefault="001E4A09">
      <w:pPr>
        <w:contextualSpacing/>
        <w:rPr>
          <w:rFonts w:ascii="Times New Roman" w:hAnsi="Times New Roman" w:cs="Times New Roman"/>
          <w:sz w:val="24"/>
          <w:szCs w:val="24"/>
        </w:rPr>
      </w:pPr>
      <w:r>
        <w:rPr>
          <w:rFonts w:ascii="Times New Roman" w:hAnsi="Times New Roman" w:cs="Times New Roman"/>
          <w:sz w:val="24"/>
          <w:szCs w:val="24"/>
        </w:rPr>
        <w:tab/>
        <w:t>Hermits that engage in shell switching behavior either approach the event aggressively or as a negotiator.</w:t>
      </w:r>
      <w:r w:rsidR="00AB24B1">
        <w:rPr>
          <w:rFonts w:ascii="Times New Roman" w:hAnsi="Times New Roman" w:cs="Times New Roman"/>
          <w:sz w:val="24"/>
          <w:szCs w:val="24"/>
        </w:rPr>
        <w:t xml:space="preserve"> </w:t>
      </w:r>
      <w:r w:rsidR="00FE05D1">
        <w:rPr>
          <w:rFonts w:ascii="Times New Roman" w:hAnsi="Times New Roman" w:cs="Times New Roman"/>
          <w:sz w:val="24"/>
          <w:szCs w:val="24"/>
        </w:rPr>
        <w:t>Aggressive behavior is exhibited by piggybacking,</w:t>
      </w:r>
      <w:r w:rsidR="00AB24B1">
        <w:rPr>
          <w:rFonts w:ascii="Times New Roman" w:hAnsi="Times New Roman" w:cs="Times New Roman"/>
          <w:sz w:val="24"/>
          <w:szCs w:val="24"/>
        </w:rPr>
        <w:t xml:space="preserve"> where a hermit crab will </w:t>
      </w:r>
      <w:r w:rsidR="00CC722B">
        <w:rPr>
          <w:rFonts w:ascii="Times New Roman" w:hAnsi="Times New Roman" w:cs="Times New Roman"/>
          <w:sz w:val="24"/>
          <w:szCs w:val="24"/>
        </w:rPr>
        <w:t>climb onto another</w:t>
      </w:r>
      <w:r w:rsidR="00AB24B1">
        <w:rPr>
          <w:rFonts w:ascii="Times New Roman" w:hAnsi="Times New Roman" w:cs="Times New Roman"/>
          <w:sz w:val="24"/>
          <w:szCs w:val="24"/>
        </w:rPr>
        <w:t xml:space="preserve"> crab to assess and pot</w:t>
      </w:r>
      <w:r w:rsidR="009F67A7">
        <w:rPr>
          <w:rFonts w:ascii="Times New Roman" w:hAnsi="Times New Roman" w:cs="Times New Roman"/>
          <w:sz w:val="24"/>
          <w:szCs w:val="24"/>
        </w:rPr>
        <w:t>entially steal their shell by</w:t>
      </w:r>
      <w:r w:rsidR="00AB24B1">
        <w:rPr>
          <w:rFonts w:ascii="Times New Roman" w:hAnsi="Times New Roman" w:cs="Times New Roman"/>
          <w:sz w:val="24"/>
          <w:szCs w:val="24"/>
        </w:rPr>
        <w:t xml:space="preserve"> quick</w:t>
      </w:r>
      <w:r w:rsidR="009F67A7">
        <w:rPr>
          <w:rFonts w:ascii="Times New Roman" w:hAnsi="Times New Roman" w:cs="Times New Roman"/>
          <w:sz w:val="24"/>
          <w:szCs w:val="24"/>
        </w:rPr>
        <w:t>ly rapping</w:t>
      </w:r>
      <w:r w:rsidR="00AB24B1">
        <w:rPr>
          <w:rFonts w:ascii="Times New Roman" w:hAnsi="Times New Roman" w:cs="Times New Roman"/>
          <w:sz w:val="24"/>
          <w:szCs w:val="24"/>
        </w:rPr>
        <w:t xml:space="preserve"> their chel</w:t>
      </w:r>
      <w:r w:rsidR="0091119F">
        <w:rPr>
          <w:rFonts w:ascii="Times New Roman" w:hAnsi="Times New Roman" w:cs="Times New Roman"/>
          <w:sz w:val="24"/>
          <w:szCs w:val="24"/>
        </w:rPr>
        <w:t>ipe</w:t>
      </w:r>
      <w:r w:rsidR="00AB24B1">
        <w:rPr>
          <w:rFonts w:ascii="Times New Roman" w:hAnsi="Times New Roman" w:cs="Times New Roman"/>
          <w:sz w:val="24"/>
          <w:szCs w:val="24"/>
        </w:rPr>
        <w:t>d on the shell of the target</w:t>
      </w:r>
      <w:r w:rsidR="00CC722B">
        <w:rPr>
          <w:rFonts w:ascii="Times New Roman" w:hAnsi="Times New Roman" w:cs="Times New Roman"/>
          <w:sz w:val="24"/>
          <w:szCs w:val="24"/>
        </w:rPr>
        <w:t xml:space="preserve"> (Elwood, 1995</w:t>
      </w:r>
      <w:r w:rsidR="00AB24B1">
        <w:rPr>
          <w:rFonts w:ascii="Times New Roman" w:hAnsi="Times New Roman" w:cs="Times New Roman"/>
          <w:sz w:val="24"/>
          <w:szCs w:val="24"/>
        </w:rPr>
        <w:t xml:space="preserve">). </w:t>
      </w:r>
      <w:r w:rsidR="00FC7F76">
        <w:rPr>
          <w:rFonts w:ascii="Times New Roman" w:hAnsi="Times New Roman" w:cs="Times New Roman"/>
          <w:sz w:val="24"/>
          <w:szCs w:val="24"/>
        </w:rPr>
        <w:t>Larger crabs were found to have a higher rate of rapping which increased their success of forcing the old inhabitant out of a shell (Briffa and Elwood, 2002).</w:t>
      </w:r>
      <w:r w:rsidR="009B75E7">
        <w:rPr>
          <w:rFonts w:ascii="Times New Roman" w:hAnsi="Times New Roman" w:cs="Times New Roman"/>
          <w:sz w:val="24"/>
          <w:szCs w:val="24"/>
        </w:rPr>
        <w:t xml:space="preserve"> The winner will release the </w:t>
      </w:r>
      <w:r w:rsidR="00AC1116">
        <w:rPr>
          <w:rFonts w:ascii="Times New Roman" w:hAnsi="Times New Roman" w:cs="Times New Roman"/>
          <w:sz w:val="24"/>
          <w:szCs w:val="24"/>
        </w:rPr>
        <w:t>defender</w:t>
      </w:r>
      <w:r w:rsidR="009B75E7">
        <w:rPr>
          <w:rFonts w:ascii="Times New Roman" w:hAnsi="Times New Roman" w:cs="Times New Roman"/>
          <w:sz w:val="24"/>
          <w:szCs w:val="24"/>
        </w:rPr>
        <w:t xml:space="preserve"> from its shell and extract it, inserting its own body into the newly empty shell. </w:t>
      </w:r>
      <w:r w:rsidR="00497A08">
        <w:rPr>
          <w:rFonts w:ascii="Times New Roman" w:hAnsi="Times New Roman" w:cs="Times New Roman"/>
          <w:sz w:val="24"/>
          <w:szCs w:val="24"/>
        </w:rPr>
        <w:t>These interactions are not mutualistic, one party does</w:t>
      </w:r>
      <w:r w:rsidR="009B75E7">
        <w:rPr>
          <w:rFonts w:ascii="Times New Roman" w:hAnsi="Times New Roman" w:cs="Times New Roman"/>
          <w:sz w:val="24"/>
          <w:szCs w:val="24"/>
        </w:rPr>
        <w:t xml:space="preserve"> not benefit from the interaction.</w:t>
      </w:r>
      <w:r w:rsidR="00FC7F76">
        <w:rPr>
          <w:rFonts w:ascii="Times New Roman" w:hAnsi="Times New Roman" w:cs="Times New Roman"/>
          <w:sz w:val="24"/>
          <w:szCs w:val="24"/>
        </w:rPr>
        <w:t xml:space="preserve"> </w:t>
      </w:r>
      <w:r w:rsidR="00AB24B1">
        <w:rPr>
          <w:rFonts w:ascii="Times New Roman" w:hAnsi="Times New Roman" w:cs="Times New Roman"/>
          <w:sz w:val="24"/>
          <w:szCs w:val="24"/>
        </w:rPr>
        <w:t>Negotiating behavior results in a benefit for both parties, such as a small crab in a large shell switching with a larger crab in a small</w:t>
      </w:r>
      <w:r w:rsidR="00B632C2">
        <w:rPr>
          <w:rFonts w:ascii="Times New Roman" w:hAnsi="Times New Roman" w:cs="Times New Roman"/>
          <w:sz w:val="24"/>
          <w:szCs w:val="24"/>
        </w:rPr>
        <w:t xml:space="preserve"> shell</w:t>
      </w:r>
      <w:r w:rsidR="00AB24B1">
        <w:rPr>
          <w:rFonts w:ascii="Times New Roman" w:hAnsi="Times New Roman" w:cs="Times New Roman"/>
          <w:sz w:val="24"/>
          <w:szCs w:val="24"/>
        </w:rPr>
        <w:t xml:space="preserve"> (O’Shea, 2014). The smaller crab will gain the smaller shell that will use less metabolic energy and</w:t>
      </w:r>
      <w:r w:rsidR="009F67A7">
        <w:rPr>
          <w:rFonts w:ascii="Times New Roman" w:hAnsi="Times New Roman" w:cs="Times New Roman"/>
          <w:sz w:val="24"/>
          <w:szCs w:val="24"/>
        </w:rPr>
        <w:t xml:space="preserve"> aid in growth </w:t>
      </w:r>
      <w:r w:rsidR="00AB24B1">
        <w:rPr>
          <w:rFonts w:ascii="Times New Roman" w:hAnsi="Times New Roman" w:cs="Times New Roman"/>
          <w:sz w:val="24"/>
          <w:szCs w:val="24"/>
        </w:rPr>
        <w:t xml:space="preserve">while the larger crab will gain a larger shell where the metabolic focus will turn to reproduction (Osorno et al., 1998).  </w:t>
      </w:r>
    </w:p>
    <w:p w14:paraId="00BB0CF8" w14:textId="7A56014E" w:rsidR="00CC1B6C" w:rsidRDefault="009B75E7">
      <w:pPr>
        <w:contextualSpacing/>
        <w:rPr>
          <w:rFonts w:ascii="Times New Roman" w:hAnsi="Times New Roman" w:cs="Times New Roman"/>
          <w:sz w:val="24"/>
          <w:szCs w:val="24"/>
        </w:rPr>
      </w:pPr>
      <w:r>
        <w:rPr>
          <w:rFonts w:ascii="Times New Roman" w:hAnsi="Times New Roman" w:cs="Times New Roman"/>
          <w:sz w:val="24"/>
          <w:szCs w:val="24"/>
        </w:rPr>
        <w:tab/>
      </w:r>
      <w:r w:rsidR="00AB24B1">
        <w:rPr>
          <w:rFonts w:ascii="Times New Roman" w:hAnsi="Times New Roman" w:cs="Times New Roman"/>
          <w:sz w:val="24"/>
          <w:szCs w:val="24"/>
        </w:rPr>
        <w:t>Piggybac</w:t>
      </w:r>
      <w:r w:rsidR="009F67A7">
        <w:rPr>
          <w:rFonts w:ascii="Times New Roman" w:hAnsi="Times New Roman" w:cs="Times New Roman"/>
          <w:sz w:val="24"/>
          <w:szCs w:val="24"/>
        </w:rPr>
        <w:t xml:space="preserve">king is also used </w:t>
      </w:r>
      <w:r w:rsidR="00AB24B1">
        <w:rPr>
          <w:rFonts w:ascii="Times New Roman" w:hAnsi="Times New Roman" w:cs="Times New Roman"/>
          <w:sz w:val="24"/>
          <w:szCs w:val="24"/>
        </w:rPr>
        <w:t>to create vacanc</w:t>
      </w:r>
      <w:r w:rsidR="00AC6F79">
        <w:rPr>
          <w:rFonts w:ascii="Times New Roman" w:hAnsi="Times New Roman" w:cs="Times New Roman"/>
          <w:sz w:val="24"/>
          <w:szCs w:val="24"/>
        </w:rPr>
        <w:t>y chains (Lewis and Rotjan, 2009</w:t>
      </w:r>
      <w:r w:rsidR="00AB24B1">
        <w:rPr>
          <w:rFonts w:ascii="Times New Roman" w:hAnsi="Times New Roman" w:cs="Times New Roman"/>
          <w:sz w:val="24"/>
          <w:szCs w:val="24"/>
        </w:rPr>
        <w:t>).</w:t>
      </w:r>
      <w:r w:rsidR="00AC1116">
        <w:rPr>
          <w:rFonts w:ascii="Times New Roman" w:hAnsi="Times New Roman" w:cs="Times New Roman"/>
          <w:sz w:val="24"/>
          <w:szCs w:val="24"/>
        </w:rPr>
        <w:t xml:space="preserve"> A single available shell is won by the most dominant crab. Dominance is achieved by</w:t>
      </w:r>
      <w:r w:rsidR="00AB24B1">
        <w:rPr>
          <w:rFonts w:ascii="Times New Roman" w:hAnsi="Times New Roman" w:cs="Times New Roman"/>
          <w:sz w:val="24"/>
          <w:szCs w:val="24"/>
        </w:rPr>
        <w:t xml:space="preserve"> </w:t>
      </w:r>
      <w:r w:rsidR="00AC1116">
        <w:rPr>
          <w:rFonts w:ascii="Times New Roman" w:hAnsi="Times New Roman" w:cs="Times New Roman"/>
          <w:sz w:val="24"/>
          <w:szCs w:val="24"/>
        </w:rPr>
        <w:t xml:space="preserve">multiple crabs engaging in aggressive </w:t>
      </w:r>
      <w:r w:rsidR="0091119F">
        <w:rPr>
          <w:rFonts w:ascii="Times New Roman" w:hAnsi="Times New Roman" w:cs="Times New Roman"/>
          <w:sz w:val="24"/>
          <w:szCs w:val="24"/>
        </w:rPr>
        <w:t>chelipe</w:t>
      </w:r>
      <w:r w:rsidR="00AC1116">
        <w:rPr>
          <w:rFonts w:ascii="Times New Roman" w:hAnsi="Times New Roman" w:cs="Times New Roman"/>
          <w:sz w:val="24"/>
          <w:szCs w:val="24"/>
        </w:rPr>
        <w:t>d pushing</w:t>
      </w:r>
      <w:r w:rsidR="00A92A7C">
        <w:rPr>
          <w:rFonts w:ascii="Times New Roman" w:hAnsi="Times New Roman" w:cs="Times New Roman"/>
          <w:sz w:val="24"/>
          <w:szCs w:val="24"/>
        </w:rPr>
        <w:t xml:space="preserve"> (Osorno et al. 1998). </w:t>
      </w:r>
      <w:r w:rsidR="00AC6F79">
        <w:rPr>
          <w:rFonts w:ascii="Times New Roman" w:hAnsi="Times New Roman" w:cs="Times New Roman"/>
          <w:sz w:val="24"/>
          <w:szCs w:val="24"/>
        </w:rPr>
        <w:t xml:space="preserve">Chains are </w:t>
      </w:r>
      <w:r w:rsidR="0091119F">
        <w:rPr>
          <w:rFonts w:ascii="Times New Roman" w:hAnsi="Times New Roman" w:cs="Times New Roman"/>
          <w:sz w:val="24"/>
          <w:szCs w:val="24"/>
        </w:rPr>
        <w:t>very unstable due to the chelipe</w:t>
      </w:r>
      <w:r w:rsidR="00AC6F79">
        <w:rPr>
          <w:rFonts w:ascii="Times New Roman" w:hAnsi="Times New Roman" w:cs="Times New Roman"/>
          <w:sz w:val="24"/>
          <w:szCs w:val="24"/>
        </w:rPr>
        <w:t>d pushing. Once the chain is initiated by a single crab transferring to the available shell, the rest of the crabs in the chain rush to change shells to the next most viable shell. The shell left behind is seen to be the least desirable shell (North, 2011). Lewis and Rotjan (2009) concluded that vacancy chains result in an overall decrease in crowding individually in a chain, making vacancy chains beneficial for most parties.</w:t>
      </w:r>
    </w:p>
    <w:p w14:paraId="55CE33B4" w14:textId="15F74D30" w:rsidR="00895B6E" w:rsidRDefault="00895B6E">
      <w:pPr>
        <w:contextualSpacing/>
        <w:rPr>
          <w:rFonts w:ascii="Times New Roman" w:hAnsi="Times New Roman" w:cs="Times New Roman"/>
          <w:sz w:val="24"/>
          <w:szCs w:val="24"/>
        </w:rPr>
      </w:pPr>
      <w:r>
        <w:rPr>
          <w:rFonts w:ascii="Times New Roman" w:hAnsi="Times New Roman" w:cs="Times New Roman"/>
          <w:sz w:val="24"/>
          <w:szCs w:val="24"/>
        </w:rPr>
        <w:tab/>
        <w:t xml:space="preserve">Shells are a cumbersome shelter to hermit crabs and a majority of their metabolic energy is spent on carrying shells. </w:t>
      </w:r>
      <w:r w:rsidR="0001555F">
        <w:rPr>
          <w:rFonts w:ascii="Times New Roman" w:hAnsi="Times New Roman" w:cs="Times New Roman"/>
          <w:sz w:val="24"/>
          <w:szCs w:val="24"/>
        </w:rPr>
        <w:t>Osorno et al. (1998) notes that a heavier shell will also restrain growth and fitness. Smaller crabs with smaller, lighter shells use less ene</w:t>
      </w:r>
      <w:r w:rsidR="00D148F6">
        <w:rPr>
          <w:rFonts w:ascii="Times New Roman" w:hAnsi="Times New Roman" w:cs="Times New Roman"/>
          <w:sz w:val="24"/>
          <w:szCs w:val="24"/>
        </w:rPr>
        <w:t xml:space="preserve">rgy to move and can budget more energy </w:t>
      </w:r>
      <w:r w:rsidR="0001555F">
        <w:rPr>
          <w:rFonts w:ascii="Times New Roman" w:hAnsi="Times New Roman" w:cs="Times New Roman"/>
          <w:sz w:val="24"/>
          <w:szCs w:val="24"/>
        </w:rPr>
        <w:t>to</w:t>
      </w:r>
      <w:r w:rsidR="00D148F6">
        <w:rPr>
          <w:rFonts w:ascii="Times New Roman" w:hAnsi="Times New Roman" w:cs="Times New Roman"/>
          <w:sz w:val="24"/>
          <w:szCs w:val="24"/>
        </w:rPr>
        <w:t>ward</w:t>
      </w:r>
      <w:r w:rsidR="0001555F">
        <w:rPr>
          <w:rFonts w:ascii="Times New Roman" w:hAnsi="Times New Roman" w:cs="Times New Roman"/>
          <w:sz w:val="24"/>
          <w:szCs w:val="24"/>
        </w:rPr>
        <w:t xml:space="preserve"> growth (Osorno et al., 1998). In a case of shell switching, these crabs will have the upper hand with a stronger cheliped to produce faster rapping on a defender. Larger crabs benefit the most with larger, lighter shells that provide enough space for their body. With a lighter shell, these sexually mature crabs can use more energy toward reproduction and finding a mate </w:t>
      </w:r>
      <w:r w:rsidR="009F67A7">
        <w:rPr>
          <w:rFonts w:ascii="Times New Roman" w:hAnsi="Times New Roman" w:cs="Times New Roman"/>
          <w:sz w:val="24"/>
          <w:szCs w:val="24"/>
        </w:rPr>
        <w:t xml:space="preserve">(Osorno et al., 1998). </w:t>
      </w:r>
      <w:r w:rsidR="0001555F">
        <w:rPr>
          <w:rFonts w:ascii="Times New Roman" w:hAnsi="Times New Roman" w:cs="Times New Roman"/>
          <w:sz w:val="24"/>
          <w:szCs w:val="24"/>
        </w:rPr>
        <w:t>Overall, males c</w:t>
      </w:r>
      <w:r w:rsidR="00BC35E1">
        <w:rPr>
          <w:rFonts w:ascii="Times New Roman" w:hAnsi="Times New Roman" w:cs="Times New Roman"/>
          <w:sz w:val="24"/>
          <w:szCs w:val="24"/>
        </w:rPr>
        <w:t>ontribute more energy to growth</w:t>
      </w:r>
      <w:r w:rsidR="0001555F">
        <w:rPr>
          <w:rFonts w:ascii="Times New Roman" w:hAnsi="Times New Roman" w:cs="Times New Roman"/>
          <w:sz w:val="24"/>
          <w:szCs w:val="24"/>
        </w:rPr>
        <w:t xml:space="preserve"> while females focus more energy on reproduction (Sanvicente-Ano</w:t>
      </w:r>
      <w:r w:rsidR="008430B5">
        <w:rPr>
          <w:rFonts w:ascii="Times New Roman" w:hAnsi="Times New Roman" w:cs="Times New Roman"/>
          <w:sz w:val="24"/>
          <w:szCs w:val="24"/>
        </w:rPr>
        <w:t>rve and Hermoso-Salazar, 2011).</w:t>
      </w:r>
    </w:p>
    <w:p w14:paraId="09542CC5" w14:textId="5F01393A" w:rsidR="008430B5" w:rsidRDefault="00AC6F79">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61D0F">
        <w:rPr>
          <w:rFonts w:ascii="Times New Roman" w:hAnsi="Times New Roman" w:cs="Times New Roman"/>
          <w:sz w:val="24"/>
          <w:szCs w:val="24"/>
        </w:rPr>
        <w:tab/>
        <w:t xml:space="preserve">Light shells are often a limited </w:t>
      </w:r>
      <w:r w:rsidR="00AA35C7">
        <w:rPr>
          <w:rFonts w:ascii="Times New Roman" w:hAnsi="Times New Roman" w:cs="Times New Roman"/>
          <w:sz w:val="24"/>
          <w:szCs w:val="24"/>
        </w:rPr>
        <w:t>resource</w:t>
      </w:r>
      <w:r w:rsidR="00BC4287">
        <w:rPr>
          <w:rFonts w:ascii="Times New Roman" w:hAnsi="Times New Roman" w:cs="Times New Roman"/>
          <w:sz w:val="24"/>
          <w:szCs w:val="24"/>
        </w:rPr>
        <w:t xml:space="preserve"> because hermit crabs are found to pref</w:t>
      </w:r>
      <w:r w:rsidR="00A52D2E">
        <w:rPr>
          <w:rFonts w:ascii="Times New Roman" w:hAnsi="Times New Roman" w:cs="Times New Roman"/>
          <w:sz w:val="24"/>
          <w:szCs w:val="24"/>
        </w:rPr>
        <w:t>er high</w:t>
      </w:r>
      <w:r w:rsidR="00AD6261">
        <w:rPr>
          <w:rFonts w:ascii="Times New Roman" w:hAnsi="Times New Roman" w:cs="Times New Roman"/>
          <w:sz w:val="24"/>
          <w:szCs w:val="24"/>
        </w:rPr>
        <w:t xml:space="preserve"> internal volume to weight</w:t>
      </w:r>
      <w:r w:rsidR="00893CCE">
        <w:rPr>
          <w:rFonts w:ascii="Times New Roman" w:hAnsi="Times New Roman" w:cs="Times New Roman"/>
          <w:sz w:val="24"/>
          <w:szCs w:val="24"/>
        </w:rPr>
        <w:t xml:space="preserve"> ratios (</w:t>
      </w:r>
      <w:r w:rsidR="00BC4287">
        <w:rPr>
          <w:rFonts w:ascii="Times New Roman" w:hAnsi="Times New Roman" w:cs="Times New Roman"/>
          <w:sz w:val="24"/>
          <w:szCs w:val="24"/>
        </w:rPr>
        <w:t>Osorno</w:t>
      </w:r>
      <w:r w:rsidR="00893CCE">
        <w:rPr>
          <w:rFonts w:ascii="Times New Roman" w:hAnsi="Times New Roman" w:cs="Times New Roman"/>
          <w:sz w:val="24"/>
          <w:szCs w:val="24"/>
        </w:rPr>
        <w:t xml:space="preserve"> et al., 1998</w:t>
      </w:r>
      <w:r w:rsidR="00BC4287">
        <w:rPr>
          <w:rFonts w:ascii="Times New Roman" w:hAnsi="Times New Roman" w:cs="Times New Roman"/>
          <w:sz w:val="24"/>
          <w:szCs w:val="24"/>
        </w:rPr>
        <w:t xml:space="preserve">). This study tests whether the </w:t>
      </w:r>
      <w:r w:rsidR="00BC4287" w:rsidRPr="00893CCE">
        <w:rPr>
          <w:rFonts w:ascii="Times New Roman" w:hAnsi="Times New Roman" w:cs="Times New Roman"/>
          <w:i/>
          <w:sz w:val="24"/>
          <w:szCs w:val="24"/>
        </w:rPr>
        <w:t>Coenobita clypeatus</w:t>
      </w:r>
      <w:r w:rsidR="00BC4287">
        <w:rPr>
          <w:rFonts w:ascii="Times New Roman" w:hAnsi="Times New Roman" w:cs="Times New Roman"/>
          <w:sz w:val="24"/>
          <w:szCs w:val="24"/>
        </w:rPr>
        <w:t xml:space="preserve"> that inhabit Discovery Bay, Jamaica follow this pattern. Through both solo and group trials</w:t>
      </w:r>
      <w:r w:rsidR="008430B5">
        <w:rPr>
          <w:rFonts w:ascii="Times New Roman" w:hAnsi="Times New Roman" w:cs="Times New Roman"/>
          <w:sz w:val="24"/>
          <w:szCs w:val="24"/>
        </w:rPr>
        <w:t xml:space="preserve"> in lab</w:t>
      </w:r>
      <w:r w:rsidR="00BC4287">
        <w:rPr>
          <w:rFonts w:ascii="Times New Roman" w:hAnsi="Times New Roman" w:cs="Times New Roman"/>
          <w:sz w:val="24"/>
          <w:szCs w:val="24"/>
        </w:rPr>
        <w:t xml:space="preserve">, shell switching behaviors and aggression towards </w:t>
      </w:r>
      <w:r w:rsidR="009D738E">
        <w:rPr>
          <w:rFonts w:ascii="Times New Roman" w:hAnsi="Times New Roman" w:cs="Times New Roman"/>
          <w:sz w:val="24"/>
          <w:szCs w:val="24"/>
        </w:rPr>
        <w:t xml:space="preserve">obtaining </w:t>
      </w:r>
      <w:r w:rsidR="00BC4287">
        <w:rPr>
          <w:rFonts w:ascii="Times New Roman" w:hAnsi="Times New Roman" w:cs="Times New Roman"/>
          <w:sz w:val="24"/>
          <w:szCs w:val="24"/>
        </w:rPr>
        <w:t>lig</w:t>
      </w:r>
      <w:r w:rsidR="004F6041">
        <w:rPr>
          <w:rFonts w:ascii="Times New Roman" w:hAnsi="Times New Roman" w:cs="Times New Roman"/>
          <w:sz w:val="24"/>
          <w:szCs w:val="24"/>
        </w:rPr>
        <w:t>hter shells with more volume will be</w:t>
      </w:r>
      <w:r w:rsidR="00BC4287">
        <w:rPr>
          <w:rFonts w:ascii="Times New Roman" w:hAnsi="Times New Roman" w:cs="Times New Roman"/>
          <w:sz w:val="24"/>
          <w:szCs w:val="24"/>
        </w:rPr>
        <w:t xml:space="preserve"> observed to confirm this theory. </w:t>
      </w:r>
      <w:r w:rsidR="008430B5">
        <w:rPr>
          <w:rFonts w:ascii="Times New Roman" w:hAnsi="Times New Roman" w:cs="Times New Roman"/>
          <w:sz w:val="24"/>
          <w:szCs w:val="24"/>
        </w:rPr>
        <w:t xml:space="preserve">It can be expected to find that there will be an abundance of crabs choosing lighter shells to prevent excess metabolic use that can be directed towards reproduction or growth. </w:t>
      </w:r>
    </w:p>
    <w:p w14:paraId="7077910C" w14:textId="77777777" w:rsidR="003344FA" w:rsidRDefault="003344FA">
      <w:pPr>
        <w:contextualSpacing/>
        <w:rPr>
          <w:rFonts w:ascii="Times New Roman" w:hAnsi="Times New Roman" w:cs="Times New Roman"/>
          <w:sz w:val="24"/>
          <w:szCs w:val="24"/>
        </w:rPr>
      </w:pPr>
    </w:p>
    <w:p w14:paraId="133997DD" w14:textId="77777777" w:rsidR="006856DE" w:rsidRPr="004304EF" w:rsidRDefault="006856DE">
      <w:pPr>
        <w:rPr>
          <w:rFonts w:ascii="Times New Roman" w:hAnsi="Times New Roman" w:cs="Times New Roman"/>
          <w:b/>
          <w:sz w:val="20"/>
          <w:szCs w:val="24"/>
        </w:rPr>
      </w:pPr>
      <w:r w:rsidRPr="004304EF">
        <w:rPr>
          <w:rFonts w:ascii="Times New Roman" w:hAnsi="Times New Roman" w:cs="Times New Roman"/>
          <w:b/>
          <w:sz w:val="20"/>
          <w:szCs w:val="24"/>
        </w:rPr>
        <w:t>MATERIALS AND METHODS</w:t>
      </w:r>
    </w:p>
    <w:p w14:paraId="179AA540" w14:textId="77777777" w:rsidR="00653EDC" w:rsidRPr="004304EF" w:rsidRDefault="00653EDC">
      <w:pPr>
        <w:rPr>
          <w:rFonts w:ascii="Times New Roman" w:hAnsi="Times New Roman" w:cs="Times New Roman"/>
          <w:szCs w:val="24"/>
        </w:rPr>
      </w:pPr>
      <w:r w:rsidRPr="004304EF">
        <w:rPr>
          <w:rFonts w:ascii="Times New Roman" w:hAnsi="Times New Roman" w:cs="Times New Roman"/>
          <w:sz w:val="20"/>
          <w:szCs w:val="24"/>
        </w:rPr>
        <w:t>STUDY SITE</w:t>
      </w:r>
    </w:p>
    <w:p w14:paraId="21C4E6D5" w14:textId="5AD07841" w:rsidR="0024477E" w:rsidRDefault="00653EDC">
      <w:pPr>
        <w:rPr>
          <w:rFonts w:ascii="Times New Roman" w:hAnsi="Times New Roman" w:cs="Times New Roman"/>
          <w:sz w:val="24"/>
          <w:szCs w:val="24"/>
        </w:rPr>
      </w:pPr>
      <w:r>
        <w:rPr>
          <w:rFonts w:ascii="Times New Roman" w:hAnsi="Times New Roman" w:cs="Times New Roman"/>
          <w:sz w:val="24"/>
          <w:szCs w:val="24"/>
        </w:rPr>
        <w:tab/>
      </w:r>
      <w:r w:rsidR="00065A00">
        <w:rPr>
          <w:rFonts w:ascii="Times New Roman" w:hAnsi="Times New Roman" w:cs="Times New Roman"/>
          <w:sz w:val="24"/>
          <w:szCs w:val="24"/>
        </w:rPr>
        <w:t>Hermit crabs were collected on the</w:t>
      </w:r>
      <w:r w:rsidR="009B0DFF">
        <w:rPr>
          <w:rFonts w:ascii="Times New Roman" w:hAnsi="Times New Roman" w:cs="Times New Roman"/>
          <w:sz w:val="24"/>
          <w:szCs w:val="24"/>
        </w:rPr>
        <w:t xml:space="preserve"> campus of Discovery Bay Marine Lab. Largest aggregations of </w:t>
      </w:r>
      <w:r w:rsidR="009B0DFF" w:rsidRPr="0091119F">
        <w:rPr>
          <w:rFonts w:ascii="Times New Roman" w:hAnsi="Times New Roman" w:cs="Times New Roman"/>
          <w:i/>
          <w:sz w:val="24"/>
          <w:szCs w:val="24"/>
        </w:rPr>
        <w:t>C. clypeatus</w:t>
      </w:r>
      <w:r w:rsidR="009B0DFF">
        <w:rPr>
          <w:rFonts w:ascii="Times New Roman" w:hAnsi="Times New Roman" w:cs="Times New Roman"/>
          <w:i/>
          <w:sz w:val="24"/>
          <w:szCs w:val="24"/>
        </w:rPr>
        <w:t xml:space="preserve"> </w:t>
      </w:r>
      <w:r w:rsidR="009B0DFF">
        <w:rPr>
          <w:rFonts w:ascii="Times New Roman" w:hAnsi="Times New Roman" w:cs="Times New Roman"/>
          <w:sz w:val="24"/>
          <w:szCs w:val="24"/>
        </w:rPr>
        <w:t>were found around the edges of the lab building</w:t>
      </w:r>
      <w:r w:rsidR="00065A00">
        <w:rPr>
          <w:rFonts w:ascii="Times New Roman" w:hAnsi="Times New Roman" w:cs="Times New Roman"/>
          <w:sz w:val="24"/>
          <w:szCs w:val="24"/>
        </w:rPr>
        <w:t xml:space="preserve"> (lat 18˚28’</w:t>
      </w:r>
      <w:r w:rsidR="00F52C3F">
        <w:rPr>
          <w:rFonts w:ascii="Times New Roman" w:hAnsi="Times New Roman" w:cs="Times New Roman"/>
          <w:sz w:val="24"/>
          <w:szCs w:val="24"/>
        </w:rPr>
        <w:t>00”</w:t>
      </w:r>
      <w:r w:rsidR="00065A00">
        <w:rPr>
          <w:rFonts w:ascii="Times New Roman" w:hAnsi="Times New Roman" w:cs="Times New Roman"/>
          <w:sz w:val="24"/>
          <w:szCs w:val="24"/>
        </w:rPr>
        <w:t xml:space="preserve"> N, long 77˚24’</w:t>
      </w:r>
      <w:r w:rsidR="00F52C3F">
        <w:rPr>
          <w:rFonts w:ascii="Times New Roman" w:hAnsi="Times New Roman" w:cs="Times New Roman"/>
          <w:sz w:val="24"/>
          <w:szCs w:val="24"/>
        </w:rPr>
        <w:t>30”</w:t>
      </w:r>
      <w:r w:rsidR="00065A00">
        <w:rPr>
          <w:rFonts w:ascii="Times New Roman" w:hAnsi="Times New Roman" w:cs="Times New Roman"/>
          <w:sz w:val="24"/>
          <w:szCs w:val="24"/>
        </w:rPr>
        <w:t xml:space="preserve"> W)</w:t>
      </w:r>
      <w:r w:rsidR="00F105F1">
        <w:rPr>
          <w:rFonts w:ascii="Times New Roman" w:hAnsi="Times New Roman" w:cs="Times New Roman"/>
          <w:sz w:val="24"/>
          <w:szCs w:val="24"/>
        </w:rPr>
        <w:t xml:space="preserve"> in May 2017</w:t>
      </w:r>
      <w:r w:rsidR="00065A00">
        <w:rPr>
          <w:rFonts w:ascii="Times New Roman" w:hAnsi="Times New Roman" w:cs="Times New Roman"/>
          <w:sz w:val="24"/>
          <w:szCs w:val="24"/>
        </w:rPr>
        <w:t xml:space="preserve">. </w:t>
      </w:r>
      <w:r w:rsidR="000C147C">
        <w:rPr>
          <w:rFonts w:ascii="Times New Roman" w:hAnsi="Times New Roman" w:cs="Times New Roman"/>
          <w:sz w:val="24"/>
          <w:szCs w:val="24"/>
        </w:rPr>
        <w:t xml:space="preserve">Crabs of a variety of sizes were collected. </w:t>
      </w:r>
      <w:r w:rsidR="009B0DFF" w:rsidRPr="009B0DFF">
        <w:rPr>
          <w:rFonts w:ascii="Times New Roman" w:hAnsi="Times New Roman" w:cs="Times New Roman"/>
          <w:i/>
          <w:sz w:val="24"/>
          <w:szCs w:val="24"/>
        </w:rPr>
        <w:t>Nerita sp.</w:t>
      </w:r>
      <w:r w:rsidR="009B0DFF">
        <w:rPr>
          <w:rFonts w:ascii="Times New Roman" w:hAnsi="Times New Roman" w:cs="Times New Roman"/>
          <w:sz w:val="24"/>
          <w:szCs w:val="24"/>
        </w:rPr>
        <w:t xml:space="preserve"> were collected on limestone outcrops in the intertidal zone</w:t>
      </w:r>
      <w:r w:rsidR="000C147C">
        <w:rPr>
          <w:rFonts w:ascii="Times New Roman" w:hAnsi="Times New Roman" w:cs="Times New Roman"/>
          <w:sz w:val="24"/>
          <w:szCs w:val="24"/>
        </w:rPr>
        <w:t xml:space="preserve"> for shell collection</w:t>
      </w:r>
      <w:r w:rsidR="009B0DFF">
        <w:rPr>
          <w:rFonts w:ascii="Times New Roman" w:hAnsi="Times New Roman" w:cs="Times New Roman"/>
          <w:sz w:val="24"/>
          <w:szCs w:val="24"/>
        </w:rPr>
        <w:t xml:space="preserve">. </w:t>
      </w:r>
      <w:r w:rsidR="00065A00">
        <w:rPr>
          <w:rFonts w:ascii="Times New Roman" w:hAnsi="Times New Roman" w:cs="Times New Roman"/>
          <w:sz w:val="24"/>
          <w:szCs w:val="24"/>
        </w:rPr>
        <w:t>Lab experiments were performed at the Discovery Bay Marine Laboratory</w:t>
      </w:r>
      <w:r w:rsidR="0055438D">
        <w:rPr>
          <w:rFonts w:ascii="Times New Roman" w:hAnsi="Times New Roman" w:cs="Times New Roman"/>
          <w:sz w:val="24"/>
          <w:szCs w:val="24"/>
        </w:rPr>
        <w:t xml:space="preserve"> under the University of the West Indies</w:t>
      </w:r>
      <w:r w:rsidR="00065A00">
        <w:rPr>
          <w:rFonts w:ascii="Times New Roman" w:hAnsi="Times New Roman" w:cs="Times New Roman"/>
          <w:sz w:val="24"/>
          <w:szCs w:val="24"/>
        </w:rPr>
        <w:t xml:space="preserve">. </w:t>
      </w:r>
    </w:p>
    <w:p w14:paraId="04FC58AF" w14:textId="77777777" w:rsidR="0001555F" w:rsidRPr="0001555F" w:rsidRDefault="0001555F">
      <w:pPr>
        <w:rPr>
          <w:rFonts w:ascii="Times New Roman" w:hAnsi="Times New Roman" w:cs="Times New Roman"/>
          <w:sz w:val="24"/>
          <w:szCs w:val="24"/>
        </w:rPr>
      </w:pPr>
    </w:p>
    <w:p w14:paraId="2767F699" w14:textId="77DE2F2E" w:rsidR="003622B0" w:rsidRPr="004304EF" w:rsidRDefault="003622B0">
      <w:pPr>
        <w:rPr>
          <w:rFonts w:ascii="Times New Roman" w:hAnsi="Times New Roman" w:cs="Times New Roman"/>
          <w:sz w:val="20"/>
          <w:szCs w:val="24"/>
        </w:rPr>
      </w:pPr>
      <w:r w:rsidRPr="004304EF">
        <w:rPr>
          <w:rFonts w:ascii="Times New Roman" w:hAnsi="Times New Roman" w:cs="Times New Roman"/>
          <w:sz w:val="20"/>
          <w:szCs w:val="24"/>
        </w:rPr>
        <w:t>CRAB COLLECTION</w:t>
      </w:r>
    </w:p>
    <w:p w14:paraId="18C2E27B" w14:textId="2DA8784E" w:rsidR="00EA6851" w:rsidRDefault="0024477E">
      <w:pPr>
        <w:rPr>
          <w:rFonts w:ascii="Times New Roman" w:hAnsi="Times New Roman" w:cs="Times New Roman"/>
          <w:sz w:val="24"/>
          <w:szCs w:val="24"/>
        </w:rPr>
      </w:pPr>
      <w:r w:rsidRPr="0024477E">
        <w:rPr>
          <w:rFonts w:ascii="Times New Roman" w:hAnsi="Times New Roman" w:cs="Times New Roman"/>
          <w:sz w:val="24"/>
          <w:szCs w:val="24"/>
        </w:rPr>
        <w:tab/>
        <w:t xml:space="preserve">Shell collection began during the day to have the most ideal identifying conditions. </w:t>
      </w:r>
      <w:r w:rsidR="009B0DFF">
        <w:rPr>
          <w:rFonts w:ascii="Times New Roman" w:hAnsi="Times New Roman" w:cs="Times New Roman"/>
          <w:sz w:val="24"/>
          <w:szCs w:val="24"/>
        </w:rPr>
        <w:t xml:space="preserve">Only </w:t>
      </w:r>
      <w:r w:rsidR="009B0DFF" w:rsidRPr="009B0DFF">
        <w:rPr>
          <w:rFonts w:ascii="Times New Roman" w:hAnsi="Times New Roman" w:cs="Times New Roman"/>
          <w:i/>
          <w:sz w:val="24"/>
          <w:szCs w:val="24"/>
        </w:rPr>
        <w:t>Nerita sp.</w:t>
      </w:r>
      <w:r w:rsidR="009B0DFF">
        <w:rPr>
          <w:rFonts w:ascii="Times New Roman" w:hAnsi="Times New Roman" w:cs="Times New Roman"/>
          <w:sz w:val="24"/>
          <w:szCs w:val="24"/>
        </w:rPr>
        <w:t xml:space="preserve"> </w:t>
      </w:r>
      <w:r w:rsidRPr="0024477E">
        <w:rPr>
          <w:rFonts w:ascii="Times New Roman" w:hAnsi="Times New Roman" w:cs="Times New Roman"/>
          <w:sz w:val="24"/>
          <w:szCs w:val="24"/>
        </w:rPr>
        <w:t xml:space="preserve">shells were collected </w:t>
      </w:r>
      <w:r w:rsidR="009B0DFF">
        <w:rPr>
          <w:rFonts w:ascii="Times New Roman" w:hAnsi="Times New Roman" w:cs="Times New Roman"/>
          <w:sz w:val="24"/>
          <w:szCs w:val="24"/>
        </w:rPr>
        <w:t xml:space="preserve">to avoid shell species preference. </w:t>
      </w:r>
      <w:r>
        <w:rPr>
          <w:rFonts w:ascii="Times New Roman" w:hAnsi="Times New Roman" w:cs="Times New Roman"/>
          <w:sz w:val="24"/>
          <w:szCs w:val="24"/>
        </w:rPr>
        <w:t>Shells were considere</w:t>
      </w:r>
      <w:r w:rsidR="009B0DFF">
        <w:rPr>
          <w:rFonts w:ascii="Times New Roman" w:hAnsi="Times New Roman" w:cs="Times New Roman"/>
          <w:sz w:val="24"/>
          <w:szCs w:val="24"/>
        </w:rPr>
        <w:t>d viable if they were not broken</w:t>
      </w:r>
      <w:r>
        <w:rPr>
          <w:rFonts w:ascii="Times New Roman" w:hAnsi="Times New Roman" w:cs="Times New Roman"/>
          <w:sz w:val="24"/>
          <w:szCs w:val="24"/>
        </w:rPr>
        <w:t xml:space="preserve">. Collection area was not considered for the acquisition of these shells. A variety of small to large shells </w:t>
      </w:r>
      <w:r w:rsidR="000C147C">
        <w:rPr>
          <w:rFonts w:ascii="Times New Roman" w:hAnsi="Times New Roman" w:cs="Times New Roman"/>
          <w:sz w:val="24"/>
          <w:szCs w:val="24"/>
        </w:rPr>
        <w:t>(n=52</w:t>
      </w:r>
      <w:r w:rsidR="00226100">
        <w:rPr>
          <w:rFonts w:ascii="Times New Roman" w:hAnsi="Times New Roman" w:cs="Times New Roman"/>
          <w:sz w:val="24"/>
          <w:szCs w:val="24"/>
        </w:rPr>
        <w:t xml:space="preserve">) </w:t>
      </w:r>
      <w:r>
        <w:rPr>
          <w:rFonts w:ascii="Times New Roman" w:hAnsi="Times New Roman" w:cs="Times New Roman"/>
          <w:sz w:val="24"/>
          <w:szCs w:val="24"/>
        </w:rPr>
        <w:t>were chosen at random and brought back to the lab.</w:t>
      </w:r>
    </w:p>
    <w:p w14:paraId="0180BC52" w14:textId="05FE8910" w:rsidR="0024477E" w:rsidRDefault="00C078D7">
      <w:pPr>
        <w:rPr>
          <w:rFonts w:ascii="Times New Roman" w:hAnsi="Times New Roman" w:cs="Times New Roman"/>
          <w:sz w:val="24"/>
          <w:szCs w:val="24"/>
        </w:rPr>
      </w:pPr>
      <w:r>
        <w:rPr>
          <w:rFonts w:ascii="Times New Roman" w:hAnsi="Times New Roman" w:cs="Times New Roman"/>
          <w:sz w:val="24"/>
          <w:szCs w:val="24"/>
        </w:rPr>
        <w:tab/>
        <w:t xml:space="preserve">Crab collection </w:t>
      </w:r>
      <w:r w:rsidR="00B54856">
        <w:rPr>
          <w:rFonts w:ascii="Times New Roman" w:hAnsi="Times New Roman" w:cs="Times New Roman"/>
          <w:sz w:val="24"/>
          <w:szCs w:val="24"/>
        </w:rPr>
        <w:t xml:space="preserve">began the first day </w:t>
      </w:r>
      <w:r w:rsidR="00EA6851">
        <w:rPr>
          <w:rFonts w:ascii="Times New Roman" w:hAnsi="Times New Roman" w:cs="Times New Roman"/>
          <w:sz w:val="24"/>
          <w:szCs w:val="24"/>
        </w:rPr>
        <w:t>on site and continued until 110</w:t>
      </w:r>
      <w:r w:rsidR="00B54856">
        <w:rPr>
          <w:rFonts w:ascii="Times New Roman" w:hAnsi="Times New Roman" w:cs="Times New Roman"/>
          <w:sz w:val="24"/>
          <w:szCs w:val="24"/>
        </w:rPr>
        <w:t xml:space="preserve"> individuals were collected. </w:t>
      </w:r>
      <w:r w:rsidR="00B54856">
        <w:rPr>
          <w:rFonts w:ascii="Times New Roman" w:hAnsi="Times New Roman" w:cs="Times New Roman"/>
          <w:i/>
          <w:sz w:val="24"/>
          <w:szCs w:val="24"/>
        </w:rPr>
        <w:t>Coenobita</w:t>
      </w:r>
      <w:r w:rsidR="00003A10" w:rsidRPr="0091119F">
        <w:rPr>
          <w:rFonts w:ascii="Times New Roman" w:hAnsi="Times New Roman" w:cs="Times New Roman"/>
          <w:i/>
          <w:sz w:val="24"/>
          <w:szCs w:val="24"/>
        </w:rPr>
        <w:t xml:space="preserve"> clypeatus</w:t>
      </w:r>
      <w:r w:rsidR="00EA6851">
        <w:rPr>
          <w:rFonts w:ascii="Times New Roman" w:hAnsi="Times New Roman" w:cs="Times New Roman"/>
          <w:sz w:val="24"/>
          <w:szCs w:val="24"/>
        </w:rPr>
        <w:t xml:space="preserve"> (n=110</w:t>
      </w:r>
      <w:r w:rsidR="00003A10">
        <w:rPr>
          <w:rFonts w:ascii="Times New Roman" w:hAnsi="Times New Roman" w:cs="Times New Roman"/>
          <w:sz w:val="24"/>
          <w:szCs w:val="24"/>
        </w:rPr>
        <w:t>) were</w:t>
      </w:r>
      <w:r w:rsidR="00CE361C">
        <w:rPr>
          <w:rFonts w:ascii="Times New Roman" w:hAnsi="Times New Roman" w:cs="Times New Roman"/>
          <w:sz w:val="24"/>
          <w:szCs w:val="24"/>
        </w:rPr>
        <w:t xml:space="preserve"> pl</w:t>
      </w:r>
      <w:r w:rsidR="002C34B1">
        <w:rPr>
          <w:rFonts w:ascii="Times New Roman" w:hAnsi="Times New Roman" w:cs="Times New Roman"/>
          <w:sz w:val="24"/>
          <w:szCs w:val="24"/>
        </w:rPr>
        <w:t>aced in a</w:t>
      </w:r>
      <w:r w:rsidR="00CE361C">
        <w:rPr>
          <w:rFonts w:ascii="Times New Roman" w:hAnsi="Times New Roman" w:cs="Times New Roman"/>
          <w:sz w:val="24"/>
          <w:szCs w:val="24"/>
        </w:rPr>
        <w:t xml:space="preserve"> ten gal</w:t>
      </w:r>
      <w:r w:rsidR="002C34B1">
        <w:rPr>
          <w:rFonts w:ascii="Times New Roman" w:hAnsi="Times New Roman" w:cs="Times New Roman"/>
          <w:sz w:val="24"/>
          <w:szCs w:val="24"/>
        </w:rPr>
        <w:t>lon aquarium</w:t>
      </w:r>
      <w:r w:rsidR="00CE361C">
        <w:rPr>
          <w:rFonts w:ascii="Times New Roman" w:hAnsi="Times New Roman" w:cs="Times New Roman"/>
          <w:sz w:val="24"/>
          <w:szCs w:val="24"/>
        </w:rPr>
        <w:t xml:space="preserve"> and held for 24 hours before initi</w:t>
      </w:r>
      <w:r w:rsidR="002C34B1">
        <w:rPr>
          <w:rFonts w:ascii="Times New Roman" w:hAnsi="Times New Roman" w:cs="Times New Roman"/>
          <w:sz w:val="24"/>
          <w:szCs w:val="24"/>
        </w:rPr>
        <w:t>al measurements were taken. Provided in the tank were</w:t>
      </w:r>
      <w:r w:rsidR="00CE361C">
        <w:rPr>
          <w:rFonts w:ascii="Times New Roman" w:hAnsi="Times New Roman" w:cs="Times New Roman"/>
          <w:sz w:val="24"/>
          <w:szCs w:val="24"/>
        </w:rPr>
        <w:t xml:space="preserve"> </w:t>
      </w:r>
      <w:r w:rsidR="000C147C">
        <w:rPr>
          <w:rFonts w:ascii="Times New Roman" w:hAnsi="Times New Roman" w:cs="Times New Roman"/>
          <w:sz w:val="24"/>
          <w:szCs w:val="24"/>
        </w:rPr>
        <w:t>water sources, fruit, and pieces of coral to sustain and provide shelter for the organisms.</w:t>
      </w:r>
    </w:p>
    <w:p w14:paraId="7E83DD0A" w14:textId="64B9D273" w:rsidR="00A80F77" w:rsidRDefault="00A80F77">
      <w:pPr>
        <w:rPr>
          <w:rFonts w:ascii="Times New Roman" w:hAnsi="Times New Roman" w:cs="Times New Roman"/>
          <w:sz w:val="24"/>
          <w:szCs w:val="24"/>
        </w:rPr>
      </w:pPr>
    </w:p>
    <w:p w14:paraId="47CB62D7" w14:textId="77777777" w:rsidR="000C147C" w:rsidRDefault="000C147C">
      <w:pPr>
        <w:rPr>
          <w:rFonts w:ascii="Times New Roman" w:hAnsi="Times New Roman" w:cs="Times New Roman"/>
          <w:sz w:val="24"/>
          <w:szCs w:val="24"/>
        </w:rPr>
      </w:pPr>
    </w:p>
    <w:p w14:paraId="26F02296" w14:textId="77777777" w:rsidR="00B54856" w:rsidRDefault="00B54856">
      <w:pPr>
        <w:rPr>
          <w:rFonts w:ascii="Times New Roman" w:hAnsi="Times New Roman" w:cs="Times New Roman"/>
          <w:szCs w:val="24"/>
        </w:rPr>
      </w:pPr>
    </w:p>
    <w:p w14:paraId="6A7274E5" w14:textId="272A9057" w:rsidR="00113F38" w:rsidRPr="004304EF" w:rsidRDefault="00A62C60">
      <w:pPr>
        <w:rPr>
          <w:rFonts w:ascii="Times New Roman" w:hAnsi="Times New Roman" w:cs="Times New Roman"/>
          <w:sz w:val="20"/>
          <w:szCs w:val="24"/>
        </w:rPr>
      </w:pPr>
      <w:r w:rsidRPr="004304EF">
        <w:rPr>
          <w:rFonts w:ascii="Times New Roman" w:hAnsi="Times New Roman" w:cs="Times New Roman"/>
          <w:sz w:val="20"/>
          <w:szCs w:val="24"/>
        </w:rPr>
        <w:lastRenderedPageBreak/>
        <w:t>PRE-TRIAL</w:t>
      </w:r>
      <w:r w:rsidR="00113F38" w:rsidRPr="004304EF">
        <w:rPr>
          <w:rFonts w:ascii="Times New Roman" w:hAnsi="Times New Roman" w:cs="Times New Roman"/>
          <w:sz w:val="20"/>
          <w:szCs w:val="24"/>
        </w:rPr>
        <w:t xml:space="preserve"> MEASUREMENTS</w:t>
      </w:r>
    </w:p>
    <w:p w14:paraId="51BB0E73" w14:textId="62F898F7" w:rsidR="0024477E" w:rsidRDefault="003622B0">
      <w:pPr>
        <w:rPr>
          <w:rFonts w:ascii="Times New Roman" w:hAnsi="Times New Roman" w:cs="Times New Roman"/>
          <w:sz w:val="24"/>
          <w:szCs w:val="24"/>
        </w:rPr>
      </w:pPr>
      <w:r>
        <w:rPr>
          <w:rFonts w:ascii="Times New Roman" w:hAnsi="Times New Roman" w:cs="Times New Roman"/>
          <w:sz w:val="24"/>
          <w:szCs w:val="24"/>
        </w:rPr>
        <w:tab/>
        <w:t>Each crab was given an identifier</w:t>
      </w:r>
      <w:r w:rsidR="000C147C">
        <w:rPr>
          <w:rFonts w:ascii="Times New Roman" w:hAnsi="Times New Roman" w:cs="Times New Roman"/>
          <w:sz w:val="24"/>
          <w:szCs w:val="24"/>
        </w:rPr>
        <w:t xml:space="preserve"> 1 – 110</w:t>
      </w:r>
      <w:r>
        <w:rPr>
          <w:rFonts w:ascii="Times New Roman" w:hAnsi="Times New Roman" w:cs="Times New Roman"/>
          <w:sz w:val="24"/>
          <w:szCs w:val="24"/>
        </w:rPr>
        <w:t xml:space="preserve"> on their shell.</w:t>
      </w:r>
      <w:r w:rsidR="00113F38">
        <w:rPr>
          <w:rFonts w:ascii="Times New Roman" w:hAnsi="Times New Roman" w:cs="Times New Roman"/>
          <w:sz w:val="24"/>
          <w:szCs w:val="24"/>
        </w:rPr>
        <w:t xml:space="preserve"> </w:t>
      </w:r>
      <w:r w:rsidR="00B54856">
        <w:rPr>
          <w:rFonts w:ascii="Times New Roman" w:hAnsi="Times New Roman" w:cs="Times New Roman"/>
          <w:i/>
          <w:sz w:val="24"/>
          <w:szCs w:val="24"/>
        </w:rPr>
        <w:t>Coenobita</w:t>
      </w:r>
      <w:r w:rsidR="00113F38" w:rsidRPr="0091119F">
        <w:rPr>
          <w:rFonts w:ascii="Times New Roman" w:hAnsi="Times New Roman" w:cs="Times New Roman"/>
          <w:i/>
          <w:sz w:val="24"/>
          <w:szCs w:val="24"/>
        </w:rPr>
        <w:t xml:space="preserve"> clypeatus</w:t>
      </w:r>
      <w:r w:rsidR="00113F38">
        <w:rPr>
          <w:rFonts w:ascii="Times New Roman" w:hAnsi="Times New Roman" w:cs="Times New Roman"/>
          <w:sz w:val="24"/>
          <w:szCs w:val="24"/>
        </w:rPr>
        <w:t xml:space="preserve"> was then weighed and shell measurements were taken. </w:t>
      </w:r>
      <w:r w:rsidR="00EA6851">
        <w:rPr>
          <w:rFonts w:ascii="Times New Roman" w:hAnsi="Times New Roman" w:cs="Times New Roman"/>
          <w:sz w:val="24"/>
          <w:szCs w:val="24"/>
        </w:rPr>
        <w:t xml:space="preserve">Digital </w:t>
      </w:r>
      <w:r w:rsidR="00113F38">
        <w:rPr>
          <w:rFonts w:ascii="Times New Roman" w:hAnsi="Times New Roman" w:cs="Times New Roman"/>
          <w:sz w:val="24"/>
          <w:szCs w:val="24"/>
        </w:rPr>
        <w:t xml:space="preserve">caliper measurements of </w:t>
      </w:r>
      <w:r w:rsidR="00DD46A0">
        <w:rPr>
          <w:rFonts w:ascii="Times New Roman" w:hAnsi="Times New Roman" w:cs="Times New Roman"/>
          <w:sz w:val="24"/>
          <w:szCs w:val="24"/>
        </w:rPr>
        <w:t xml:space="preserve">widest </w:t>
      </w:r>
      <w:r w:rsidR="00113F38">
        <w:rPr>
          <w:rFonts w:ascii="Times New Roman" w:hAnsi="Times New Roman" w:cs="Times New Roman"/>
          <w:sz w:val="24"/>
          <w:szCs w:val="24"/>
        </w:rPr>
        <w:t>sh</w:t>
      </w:r>
      <w:r w:rsidR="000C147C">
        <w:rPr>
          <w:rFonts w:ascii="Times New Roman" w:hAnsi="Times New Roman" w:cs="Times New Roman"/>
          <w:sz w:val="24"/>
          <w:szCs w:val="24"/>
        </w:rPr>
        <w:t xml:space="preserve">ell diameter </w:t>
      </w:r>
      <w:r w:rsidR="00113F38">
        <w:rPr>
          <w:rFonts w:ascii="Times New Roman" w:hAnsi="Times New Roman" w:cs="Times New Roman"/>
          <w:sz w:val="24"/>
          <w:szCs w:val="24"/>
        </w:rPr>
        <w:t xml:space="preserve">and </w:t>
      </w:r>
      <w:r w:rsidR="003D5261">
        <w:rPr>
          <w:rFonts w:ascii="Times New Roman" w:hAnsi="Times New Roman" w:cs="Times New Roman"/>
          <w:sz w:val="24"/>
          <w:szCs w:val="24"/>
        </w:rPr>
        <w:t xml:space="preserve">maximum </w:t>
      </w:r>
      <w:r w:rsidR="00113F38">
        <w:rPr>
          <w:rFonts w:ascii="Times New Roman" w:hAnsi="Times New Roman" w:cs="Times New Roman"/>
          <w:sz w:val="24"/>
          <w:szCs w:val="24"/>
        </w:rPr>
        <w:t xml:space="preserve">height were logged with the crab ID. </w:t>
      </w:r>
    </w:p>
    <w:p w14:paraId="25ECE2BD" w14:textId="764F20B1" w:rsidR="00226100" w:rsidRDefault="0024477E">
      <w:pPr>
        <w:rPr>
          <w:rFonts w:ascii="Times New Roman" w:hAnsi="Times New Roman" w:cs="Times New Roman"/>
          <w:sz w:val="24"/>
          <w:szCs w:val="24"/>
        </w:rPr>
      </w:pPr>
      <w:r>
        <w:rPr>
          <w:rFonts w:ascii="Times New Roman" w:hAnsi="Times New Roman" w:cs="Times New Roman"/>
          <w:sz w:val="24"/>
          <w:szCs w:val="24"/>
        </w:rPr>
        <w:tab/>
      </w:r>
      <w:r w:rsidR="00094CEA">
        <w:rPr>
          <w:rFonts w:ascii="Times New Roman" w:hAnsi="Times New Roman" w:cs="Times New Roman"/>
          <w:sz w:val="24"/>
          <w:szCs w:val="24"/>
        </w:rPr>
        <w:t xml:space="preserve">Shells </w:t>
      </w:r>
      <w:r w:rsidR="00226100">
        <w:rPr>
          <w:rFonts w:ascii="Times New Roman" w:hAnsi="Times New Roman" w:cs="Times New Roman"/>
          <w:sz w:val="24"/>
          <w:szCs w:val="24"/>
        </w:rPr>
        <w:t xml:space="preserve">were labeled </w:t>
      </w:r>
      <w:r w:rsidR="000C147C">
        <w:rPr>
          <w:rFonts w:ascii="Times New Roman" w:hAnsi="Times New Roman" w:cs="Times New Roman"/>
          <w:sz w:val="24"/>
          <w:szCs w:val="24"/>
        </w:rPr>
        <w:t xml:space="preserve">with a letter that categorized their size and a number to identify them within their size group. </w:t>
      </w:r>
      <w:r w:rsidR="00F03121">
        <w:rPr>
          <w:rFonts w:ascii="Times New Roman" w:hAnsi="Times New Roman" w:cs="Times New Roman"/>
          <w:sz w:val="24"/>
          <w:szCs w:val="24"/>
        </w:rPr>
        <w:t>Vacant shells are weighed and the same length</w:t>
      </w:r>
      <w:r w:rsidR="000C147C">
        <w:rPr>
          <w:rFonts w:ascii="Times New Roman" w:hAnsi="Times New Roman" w:cs="Times New Roman"/>
          <w:sz w:val="24"/>
          <w:szCs w:val="24"/>
        </w:rPr>
        <w:t xml:space="preserve"> and width</w:t>
      </w:r>
      <w:r w:rsidR="00F03121">
        <w:rPr>
          <w:rFonts w:ascii="Times New Roman" w:hAnsi="Times New Roman" w:cs="Times New Roman"/>
          <w:sz w:val="24"/>
          <w:szCs w:val="24"/>
        </w:rPr>
        <w:t xml:space="preserve"> measurements as </w:t>
      </w:r>
      <w:r w:rsidR="00B54856">
        <w:rPr>
          <w:rFonts w:ascii="Times New Roman" w:hAnsi="Times New Roman" w:cs="Times New Roman"/>
          <w:i/>
          <w:sz w:val="24"/>
          <w:szCs w:val="24"/>
        </w:rPr>
        <w:t>C.</w:t>
      </w:r>
      <w:r w:rsidR="00F03121" w:rsidRPr="0091119F">
        <w:rPr>
          <w:rFonts w:ascii="Times New Roman" w:hAnsi="Times New Roman" w:cs="Times New Roman"/>
          <w:i/>
          <w:sz w:val="24"/>
          <w:szCs w:val="24"/>
        </w:rPr>
        <w:t xml:space="preserve"> clypeatus </w:t>
      </w:r>
      <w:r w:rsidR="00F03121">
        <w:rPr>
          <w:rFonts w:ascii="Times New Roman" w:hAnsi="Times New Roman" w:cs="Times New Roman"/>
          <w:sz w:val="24"/>
          <w:szCs w:val="24"/>
        </w:rPr>
        <w:t>are taken. Internal volume was also measured by filling the shells with water and measuring that volume of water</w:t>
      </w:r>
      <w:r w:rsidR="00F4487E">
        <w:rPr>
          <w:rFonts w:ascii="Times New Roman" w:hAnsi="Times New Roman" w:cs="Times New Roman"/>
          <w:sz w:val="24"/>
          <w:szCs w:val="24"/>
        </w:rPr>
        <w:t xml:space="preserve"> for a variety of shells</w:t>
      </w:r>
      <w:r w:rsidR="00F03121">
        <w:rPr>
          <w:rFonts w:ascii="Times New Roman" w:hAnsi="Times New Roman" w:cs="Times New Roman"/>
          <w:sz w:val="24"/>
          <w:szCs w:val="24"/>
        </w:rPr>
        <w:t>.</w:t>
      </w:r>
      <w:r w:rsidR="00F4487E">
        <w:rPr>
          <w:rFonts w:ascii="Times New Roman" w:hAnsi="Times New Roman" w:cs="Times New Roman"/>
          <w:sz w:val="24"/>
          <w:szCs w:val="24"/>
        </w:rPr>
        <w:t xml:space="preserve"> A regression was then used to determine whether the weight or length determines the internal volume of the shell.</w:t>
      </w:r>
      <w:r w:rsidR="00F03121">
        <w:rPr>
          <w:rFonts w:ascii="Times New Roman" w:hAnsi="Times New Roman" w:cs="Times New Roman"/>
          <w:sz w:val="24"/>
          <w:szCs w:val="24"/>
        </w:rPr>
        <w:t xml:space="preserve"> </w:t>
      </w:r>
      <w:r w:rsidR="003C496A">
        <w:rPr>
          <w:rFonts w:ascii="Times New Roman" w:hAnsi="Times New Roman" w:cs="Times New Roman"/>
          <w:sz w:val="24"/>
          <w:szCs w:val="24"/>
        </w:rPr>
        <w:t xml:space="preserve">Each shell was also assigned a </w:t>
      </w:r>
      <w:r w:rsidR="00BE7BB3">
        <w:rPr>
          <w:rFonts w:ascii="Times New Roman" w:hAnsi="Times New Roman" w:cs="Times New Roman"/>
          <w:sz w:val="24"/>
          <w:szCs w:val="24"/>
        </w:rPr>
        <w:t xml:space="preserve">weight, either </w:t>
      </w:r>
      <w:r w:rsidR="0065587B">
        <w:rPr>
          <w:rFonts w:ascii="Times New Roman" w:hAnsi="Times New Roman" w:cs="Times New Roman"/>
          <w:sz w:val="24"/>
          <w:szCs w:val="24"/>
        </w:rPr>
        <w:t xml:space="preserve">no weight, </w:t>
      </w:r>
      <w:r w:rsidR="00550658">
        <w:rPr>
          <w:rFonts w:ascii="Times New Roman" w:hAnsi="Times New Roman" w:cs="Times New Roman"/>
          <w:sz w:val="24"/>
          <w:szCs w:val="24"/>
        </w:rPr>
        <w:t>25%, 50%, or 75% mo</w:t>
      </w:r>
      <w:r w:rsidR="00DB5E50">
        <w:rPr>
          <w:rFonts w:ascii="Times New Roman" w:hAnsi="Times New Roman" w:cs="Times New Roman"/>
          <w:sz w:val="24"/>
          <w:szCs w:val="24"/>
        </w:rPr>
        <w:t>re weight than the</w:t>
      </w:r>
      <w:r w:rsidR="009E370D">
        <w:rPr>
          <w:rFonts w:ascii="Times New Roman" w:hAnsi="Times New Roman" w:cs="Times New Roman"/>
          <w:sz w:val="24"/>
          <w:szCs w:val="24"/>
        </w:rPr>
        <w:t xml:space="preserve"> no weight shell</w:t>
      </w:r>
      <w:r w:rsidR="00B54856">
        <w:rPr>
          <w:rFonts w:ascii="Times New Roman" w:hAnsi="Times New Roman" w:cs="Times New Roman"/>
          <w:sz w:val="24"/>
          <w:szCs w:val="24"/>
        </w:rPr>
        <w:t>. Poster putty</w:t>
      </w:r>
      <w:r w:rsidR="00EA6851">
        <w:rPr>
          <w:rFonts w:ascii="Times New Roman" w:hAnsi="Times New Roman" w:cs="Times New Roman"/>
          <w:sz w:val="24"/>
          <w:szCs w:val="24"/>
        </w:rPr>
        <w:t xml:space="preserve"> was</w:t>
      </w:r>
      <w:r w:rsidR="00BE7BB3">
        <w:rPr>
          <w:rFonts w:ascii="Times New Roman" w:hAnsi="Times New Roman" w:cs="Times New Roman"/>
          <w:sz w:val="24"/>
          <w:szCs w:val="24"/>
        </w:rPr>
        <w:t xml:space="preserve"> then attached to the shells</w:t>
      </w:r>
      <w:r w:rsidR="00B54856">
        <w:rPr>
          <w:rFonts w:ascii="Times New Roman" w:hAnsi="Times New Roman" w:cs="Times New Roman"/>
          <w:sz w:val="24"/>
          <w:szCs w:val="24"/>
        </w:rPr>
        <w:t xml:space="preserve"> to gain each weight interval</w:t>
      </w:r>
      <w:r w:rsidR="00BE7BB3">
        <w:rPr>
          <w:rFonts w:ascii="Times New Roman" w:hAnsi="Times New Roman" w:cs="Times New Roman"/>
          <w:sz w:val="24"/>
          <w:szCs w:val="24"/>
        </w:rPr>
        <w:t xml:space="preserve"> and stored for trial use. These weight intervals were used to create the least amount of stress for the crabs while still testing their internal volume/weight ratio. </w:t>
      </w:r>
    </w:p>
    <w:p w14:paraId="39275615" w14:textId="3135D451" w:rsidR="006641AC" w:rsidRDefault="006641AC">
      <w:pPr>
        <w:rPr>
          <w:rFonts w:ascii="Times New Roman" w:hAnsi="Times New Roman" w:cs="Times New Roman"/>
          <w:sz w:val="24"/>
          <w:szCs w:val="24"/>
        </w:rPr>
      </w:pPr>
      <w:r>
        <w:rPr>
          <w:rFonts w:ascii="Times New Roman" w:hAnsi="Times New Roman" w:cs="Times New Roman"/>
          <w:sz w:val="24"/>
          <w:szCs w:val="24"/>
        </w:rPr>
        <w:tab/>
        <w:t xml:space="preserve">A variety of crabs that did not participate in the trials were selected (n=25) to determine the significance of estimating body weight through cheliped length and width. Crabs were safely removed from their shells and </w:t>
      </w:r>
      <w:r w:rsidR="00F4487E">
        <w:rPr>
          <w:rFonts w:ascii="Times New Roman" w:hAnsi="Times New Roman" w:cs="Times New Roman"/>
          <w:sz w:val="24"/>
          <w:szCs w:val="24"/>
        </w:rPr>
        <w:t>cheliped length and width were measured. Additionally, weight was measured. Once all measurements were taken, the crabs were presented with shells not used for experimentation to take shelter in.</w:t>
      </w:r>
    </w:p>
    <w:p w14:paraId="380699CA" w14:textId="77777777" w:rsidR="00A80F77" w:rsidRPr="004304EF" w:rsidRDefault="00A80F77">
      <w:pPr>
        <w:rPr>
          <w:rFonts w:ascii="Times New Roman" w:hAnsi="Times New Roman" w:cs="Times New Roman"/>
          <w:sz w:val="20"/>
          <w:szCs w:val="24"/>
        </w:rPr>
      </w:pPr>
    </w:p>
    <w:p w14:paraId="4376D344" w14:textId="7CF92F92" w:rsidR="00BE7BB3" w:rsidRPr="004304EF" w:rsidRDefault="00BE7BB3">
      <w:pPr>
        <w:rPr>
          <w:rFonts w:ascii="Times New Roman" w:hAnsi="Times New Roman" w:cs="Times New Roman"/>
          <w:sz w:val="20"/>
          <w:szCs w:val="24"/>
        </w:rPr>
      </w:pPr>
      <w:r w:rsidRPr="004304EF">
        <w:rPr>
          <w:rFonts w:ascii="Times New Roman" w:hAnsi="Times New Roman" w:cs="Times New Roman"/>
          <w:sz w:val="20"/>
          <w:szCs w:val="24"/>
        </w:rPr>
        <w:t>IV/W TRIALS</w:t>
      </w:r>
    </w:p>
    <w:p w14:paraId="7EA2E015" w14:textId="332D9CD8" w:rsidR="00682899" w:rsidRPr="004304EF" w:rsidRDefault="00682899">
      <w:pPr>
        <w:rPr>
          <w:rFonts w:ascii="Times New Roman" w:hAnsi="Times New Roman" w:cs="Times New Roman"/>
          <w:i/>
          <w:sz w:val="20"/>
          <w:szCs w:val="24"/>
        </w:rPr>
      </w:pPr>
      <w:r w:rsidRPr="004304EF">
        <w:rPr>
          <w:rFonts w:ascii="Times New Roman" w:hAnsi="Times New Roman" w:cs="Times New Roman"/>
          <w:i/>
          <w:sz w:val="20"/>
          <w:szCs w:val="24"/>
        </w:rPr>
        <w:t>Solitary Trials</w:t>
      </w:r>
    </w:p>
    <w:p w14:paraId="10E683CD" w14:textId="4DA6219E" w:rsidR="00BE7BB3" w:rsidRDefault="00BE7BB3">
      <w:pPr>
        <w:rPr>
          <w:rFonts w:ascii="Times New Roman" w:hAnsi="Times New Roman" w:cs="Times New Roman"/>
          <w:sz w:val="24"/>
          <w:szCs w:val="24"/>
        </w:rPr>
      </w:pPr>
      <w:r>
        <w:rPr>
          <w:rFonts w:ascii="Times New Roman" w:hAnsi="Times New Roman" w:cs="Times New Roman"/>
          <w:sz w:val="24"/>
          <w:szCs w:val="24"/>
        </w:rPr>
        <w:tab/>
        <w:t xml:space="preserve">Two situations are tested to examine the IV/W ratio in </w:t>
      </w:r>
      <w:r w:rsidRPr="0091119F">
        <w:rPr>
          <w:rFonts w:ascii="Times New Roman" w:hAnsi="Times New Roman" w:cs="Times New Roman"/>
          <w:i/>
          <w:sz w:val="24"/>
          <w:szCs w:val="24"/>
        </w:rPr>
        <w:t>C. clypeatus</w:t>
      </w:r>
      <w:r>
        <w:rPr>
          <w:rFonts w:ascii="Times New Roman" w:hAnsi="Times New Roman" w:cs="Times New Roman"/>
          <w:sz w:val="24"/>
          <w:szCs w:val="24"/>
        </w:rPr>
        <w:t xml:space="preserve">. </w:t>
      </w:r>
      <w:r w:rsidR="0065587B">
        <w:rPr>
          <w:rFonts w:ascii="Times New Roman" w:hAnsi="Times New Roman" w:cs="Times New Roman"/>
          <w:sz w:val="24"/>
          <w:szCs w:val="24"/>
        </w:rPr>
        <w:t xml:space="preserve">The first is a solo trial </w:t>
      </w:r>
      <w:r w:rsidR="00682899">
        <w:rPr>
          <w:rFonts w:ascii="Times New Roman" w:hAnsi="Times New Roman" w:cs="Times New Roman"/>
          <w:sz w:val="24"/>
          <w:szCs w:val="24"/>
        </w:rPr>
        <w:t>(</w:t>
      </w:r>
      <w:r w:rsidR="005F1AFD">
        <w:rPr>
          <w:rFonts w:ascii="Times New Roman" w:hAnsi="Times New Roman" w:cs="Times New Roman"/>
          <w:sz w:val="24"/>
          <w:szCs w:val="24"/>
        </w:rPr>
        <w:t xml:space="preserve">t = 25) </w:t>
      </w:r>
      <w:r w:rsidR="0065587B">
        <w:rPr>
          <w:rFonts w:ascii="Times New Roman" w:hAnsi="Times New Roman" w:cs="Times New Roman"/>
          <w:sz w:val="24"/>
          <w:szCs w:val="24"/>
        </w:rPr>
        <w:t>where one hermit crab</w:t>
      </w:r>
      <w:r w:rsidR="00A7285D">
        <w:rPr>
          <w:rFonts w:ascii="Times New Roman" w:hAnsi="Times New Roman" w:cs="Times New Roman"/>
          <w:sz w:val="24"/>
          <w:szCs w:val="24"/>
        </w:rPr>
        <w:t xml:space="preserve"> chosen randomly</w:t>
      </w:r>
      <w:r w:rsidR="0065587B">
        <w:rPr>
          <w:rFonts w:ascii="Times New Roman" w:hAnsi="Times New Roman" w:cs="Times New Roman"/>
          <w:sz w:val="24"/>
          <w:szCs w:val="24"/>
        </w:rPr>
        <w:t xml:space="preserve"> is presented with the three weight options and a non-weighted optio</w:t>
      </w:r>
      <w:r w:rsidR="006641AC">
        <w:rPr>
          <w:rFonts w:ascii="Times New Roman" w:hAnsi="Times New Roman" w:cs="Times New Roman"/>
          <w:sz w:val="24"/>
          <w:szCs w:val="24"/>
        </w:rPr>
        <w:t>n in a trial container</w:t>
      </w:r>
      <w:r w:rsidR="0065587B">
        <w:rPr>
          <w:rFonts w:ascii="Times New Roman" w:hAnsi="Times New Roman" w:cs="Times New Roman"/>
          <w:sz w:val="24"/>
          <w:szCs w:val="24"/>
        </w:rPr>
        <w:t>.</w:t>
      </w:r>
      <w:r w:rsidR="00BC5FA9">
        <w:rPr>
          <w:rFonts w:ascii="Times New Roman" w:hAnsi="Times New Roman" w:cs="Times New Roman"/>
          <w:sz w:val="24"/>
          <w:szCs w:val="24"/>
        </w:rPr>
        <w:t xml:space="preserve"> Hermit crabs </w:t>
      </w:r>
      <w:r w:rsidR="006641AC">
        <w:rPr>
          <w:rFonts w:ascii="Times New Roman" w:hAnsi="Times New Roman" w:cs="Times New Roman"/>
          <w:sz w:val="24"/>
          <w:szCs w:val="24"/>
        </w:rPr>
        <w:t xml:space="preserve">were coaxed out of their shell and their body weight was measured. </w:t>
      </w:r>
      <w:r w:rsidR="00A7285D">
        <w:rPr>
          <w:rFonts w:ascii="Times New Roman" w:hAnsi="Times New Roman" w:cs="Times New Roman"/>
          <w:sz w:val="24"/>
          <w:szCs w:val="24"/>
        </w:rPr>
        <w:t>Options of</w:t>
      </w:r>
      <w:r w:rsidR="002E3762">
        <w:rPr>
          <w:rFonts w:ascii="Times New Roman" w:hAnsi="Times New Roman" w:cs="Times New Roman"/>
          <w:sz w:val="24"/>
          <w:szCs w:val="24"/>
        </w:rPr>
        <w:t xml:space="preserve"> presented</w:t>
      </w:r>
      <w:r w:rsidR="00A7285D">
        <w:rPr>
          <w:rFonts w:ascii="Times New Roman" w:hAnsi="Times New Roman" w:cs="Times New Roman"/>
          <w:sz w:val="24"/>
          <w:szCs w:val="24"/>
        </w:rPr>
        <w:t xml:space="preserve"> shell</w:t>
      </w:r>
      <w:r w:rsidR="002E3762">
        <w:rPr>
          <w:rFonts w:ascii="Times New Roman" w:hAnsi="Times New Roman" w:cs="Times New Roman"/>
          <w:sz w:val="24"/>
          <w:szCs w:val="24"/>
        </w:rPr>
        <w:t>s</w:t>
      </w:r>
      <w:r w:rsidR="00A7285D">
        <w:rPr>
          <w:rFonts w:ascii="Times New Roman" w:hAnsi="Times New Roman" w:cs="Times New Roman"/>
          <w:sz w:val="24"/>
          <w:szCs w:val="24"/>
        </w:rPr>
        <w:t xml:space="preserve"> are chosen in relation to the hermit crabs approximate size and overall weight.</w:t>
      </w:r>
      <w:r w:rsidR="00826A61">
        <w:rPr>
          <w:rFonts w:ascii="Times New Roman" w:hAnsi="Times New Roman" w:cs="Times New Roman"/>
          <w:sz w:val="24"/>
          <w:szCs w:val="24"/>
        </w:rPr>
        <w:t xml:space="preserve"> Weight options include a weight similar to the original shell, 25%, 50% and 75% more weight than the original shell.</w:t>
      </w:r>
      <w:r w:rsidR="00A7285D">
        <w:rPr>
          <w:rFonts w:ascii="Times New Roman" w:hAnsi="Times New Roman" w:cs="Times New Roman"/>
          <w:sz w:val="24"/>
          <w:szCs w:val="24"/>
        </w:rPr>
        <w:t xml:space="preserve"> </w:t>
      </w:r>
      <w:r w:rsidR="00EA6851">
        <w:rPr>
          <w:rFonts w:ascii="Times New Roman" w:hAnsi="Times New Roman" w:cs="Times New Roman"/>
          <w:sz w:val="24"/>
          <w:szCs w:val="24"/>
        </w:rPr>
        <w:t>For 30 minutes</w:t>
      </w:r>
      <w:r w:rsidR="00682899">
        <w:rPr>
          <w:rFonts w:ascii="Times New Roman" w:hAnsi="Times New Roman" w:cs="Times New Roman"/>
          <w:sz w:val="24"/>
          <w:szCs w:val="24"/>
        </w:rPr>
        <w:t xml:space="preserve"> the crab was observed and any aggressiveness, investigations and switching behaviors including time and number of switches. With every switch that occurred, the label of the new shell was recorded to </w:t>
      </w:r>
      <w:r w:rsidR="00682899">
        <w:rPr>
          <w:rFonts w:ascii="Times New Roman" w:hAnsi="Times New Roman" w:cs="Times New Roman"/>
          <w:sz w:val="24"/>
          <w:szCs w:val="24"/>
        </w:rPr>
        <w:lastRenderedPageBreak/>
        <w:t xml:space="preserve">compare measurements with the old shell and to identify the crab. Original shells that were labeled with numbers were removed at the end of the trial to confirm the weight of the organism and measure the IV/W ratio to compare to the newly inhabited shell. The 25 solo </w:t>
      </w:r>
      <w:r w:rsidR="00682899" w:rsidRPr="0091119F">
        <w:rPr>
          <w:rFonts w:ascii="Times New Roman" w:hAnsi="Times New Roman" w:cs="Times New Roman"/>
          <w:i/>
          <w:sz w:val="24"/>
          <w:szCs w:val="24"/>
        </w:rPr>
        <w:t>C. clypeatus</w:t>
      </w:r>
      <w:r w:rsidR="00682899">
        <w:rPr>
          <w:rFonts w:ascii="Times New Roman" w:hAnsi="Times New Roman" w:cs="Times New Roman"/>
          <w:sz w:val="24"/>
          <w:szCs w:val="24"/>
        </w:rPr>
        <w:t xml:space="preserve"> subjects were not also tested in the group trials.</w:t>
      </w:r>
    </w:p>
    <w:p w14:paraId="70A0730F" w14:textId="1C7306D9" w:rsidR="00682899" w:rsidRPr="004304EF" w:rsidRDefault="00682899">
      <w:pPr>
        <w:rPr>
          <w:rFonts w:ascii="Times New Roman" w:hAnsi="Times New Roman" w:cs="Times New Roman"/>
          <w:i/>
          <w:sz w:val="20"/>
          <w:szCs w:val="24"/>
        </w:rPr>
      </w:pPr>
      <w:r w:rsidRPr="004304EF">
        <w:rPr>
          <w:rFonts w:ascii="Times New Roman" w:hAnsi="Times New Roman" w:cs="Times New Roman"/>
          <w:i/>
          <w:sz w:val="20"/>
          <w:szCs w:val="24"/>
        </w:rPr>
        <w:t>Group Trials</w:t>
      </w:r>
    </w:p>
    <w:p w14:paraId="3D70963E" w14:textId="6875BC80" w:rsidR="00682899" w:rsidRDefault="00682899">
      <w:pPr>
        <w:rPr>
          <w:rFonts w:ascii="Times New Roman" w:hAnsi="Times New Roman" w:cs="Times New Roman"/>
          <w:sz w:val="24"/>
          <w:szCs w:val="24"/>
        </w:rPr>
      </w:pPr>
      <w:r>
        <w:rPr>
          <w:rFonts w:ascii="Times New Roman" w:hAnsi="Times New Roman" w:cs="Times New Roman"/>
          <w:sz w:val="24"/>
          <w:szCs w:val="24"/>
        </w:rPr>
        <w:tab/>
      </w:r>
      <w:r w:rsidR="00AD6ABB">
        <w:rPr>
          <w:rFonts w:ascii="Times New Roman" w:hAnsi="Times New Roman" w:cs="Times New Roman"/>
          <w:sz w:val="24"/>
          <w:szCs w:val="24"/>
        </w:rPr>
        <w:t xml:space="preserve">Similar trials (t = 15) were run </w:t>
      </w:r>
      <w:r w:rsidR="0091119F">
        <w:rPr>
          <w:rFonts w:ascii="Times New Roman" w:hAnsi="Times New Roman" w:cs="Times New Roman"/>
          <w:sz w:val="24"/>
          <w:szCs w:val="24"/>
        </w:rPr>
        <w:t xml:space="preserve">in a group setting. </w:t>
      </w:r>
      <w:r w:rsidR="0091119F" w:rsidRPr="0091119F">
        <w:rPr>
          <w:rFonts w:ascii="Times New Roman" w:hAnsi="Times New Roman" w:cs="Times New Roman"/>
          <w:i/>
          <w:sz w:val="24"/>
          <w:szCs w:val="24"/>
        </w:rPr>
        <w:t>C. clypeatus</w:t>
      </w:r>
      <w:r w:rsidR="00AD6ABB">
        <w:rPr>
          <w:rFonts w:ascii="Times New Roman" w:hAnsi="Times New Roman" w:cs="Times New Roman"/>
          <w:sz w:val="24"/>
          <w:szCs w:val="24"/>
        </w:rPr>
        <w:t xml:space="preserve"> (n = 5) were chosen at random with respect to similar cheliped size. Five shell options, three of which having the weight intervals and two having no weight added were presente</w:t>
      </w:r>
      <w:r w:rsidR="006641AC">
        <w:rPr>
          <w:rFonts w:ascii="Times New Roman" w:hAnsi="Times New Roman" w:cs="Times New Roman"/>
          <w:sz w:val="24"/>
          <w:szCs w:val="24"/>
        </w:rPr>
        <w:t>d in a trial container</w:t>
      </w:r>
      <w:r w:rsidR="00AD6ABB">
        <w:rPr>
          <w:rFonts w:ascii="Times New Roman" w:hAnsi="Times New Roman" w:cs="Times New Roman"/>
          <w:sz w:val="24"/>
          <w:szCs w:val="24"/>
        </w:rPr>
        <w:t xml:space="preserve">. </w:t>
      </w:r>
      <w:r w:rsidR="009E370D">
        <w:rPr>
          <w:rFonts w:ascii="Times New Roman" w:hAnsi="Times New Roman" w:cs="Times New Roman"/>
          <w:sz w:val="24"/>
          <w:szCs w:val="24"/>
        </w:rPr>
        <w:t>Crabs were not removed from their shells for these trials.</w:t>
      </w:r>
      <w:r w:rsidR="00AD6ABB">
        <w:rPr>
          <w:rFonts w:ascii="Times New Roman" w:hAnsi="Times New Roman" w:cs="Times New Roman"/>
          <w:sz w:val="24"/>
          <w:szCs w:val="24"/>
        </w:rPr>
        <w:t xml:space="preserve"> </w:t>
      </w:r>
      <w:r w:rsidR="00036537">
        <w:rPr>
          <w:rFonts w:ascii="Times New Roman" w:hAnsi="Times New Roman" w:cs="Times New Roman"/>
          <w:sz w:val="24"/>
          <w:szCs w:val="24"/>
        </w:rPr>
        <w:t>The group was monitored for an hour, reporting any</w:t>
      </w:r>
      <w:r w:rsidR="00A62C60">
        <w:rPr>
          <w:rFonts w:ascii="Times New Roman" w:hAnsi="Times New Roman" w:cs="Times New Roman"/>
          <w:sz w:val="24"/>
          <w:szCs w:val="24"/>
        </w:rPr>
        <w:t xml:space="preserve"> investigations,</w:t>
      </w:r>
      <w:r w:rsidR="00036537">
        <w:rPr>
          <w:rFonts w:ascii="Times New Roman" w:hAnsi="Times New Roman" w:cs="Times New Roman"/>
          <w:sz w:val="24"/>
          <w:szCs w:val="24"/>
        </w:rPr>
        <w:t xml:space="preserve"> piggybacking, aggressive behavior, vacancy chains and shell switches. Any crab with a new shell identity was recorded. If old shells that were numbered remained they we</w:t>
      </w:r>
      <w:r w:rsidR="00A62C60">
        <w:rPr>
          <w:rFonts w:ascii="Times New Roman" w:hAnsi="Times New Roman" w:cs="Times New Roman"/>
          <w:sz w:val="24"/>
          <w:szCs w:val="24"/>
        </w:rPr>
        <w:t xml:space="preserve">re collected for IV/W analysis and paired with the correct new crab identity. </w:t>
      </w:r>
      <w:r w:rsidR="00895B6E">
        <w:rPr>
          <w:rFonts w:ascii="Times New Roman" w:hAnsi="Times New Roman" w:cs="Times New Roman"/>
          <w:sz w:val="24"/>
          <w:szCs w:val="24"/>
        </w:rPr>
        <w:t>Solitary trials and group trials are performed to ensure success of shell switching in some level since isolated crabs tend to take longer to emerge than in group settings (Bartnmess-LeVassear and Freeberg, 2015).</w:t>
      </w:r>
    </w:p>
    <w:p w14:paraId="0A7C35E1" w14:textId="77777777" w:rsidR="00290490" w:rsidRDefault="00290490">
      <w:pPr>
        <w:rPr>
          <w:rFonts w:ascii="Times New Roman" w:hAnsi="Times New Roman" w:cs="Times New Roman"/>
          <w:szCs w:val="24"/>
        </w:rPr>
      </w:pPr>
    </w:p>
    <w:p w14:paraId="209A22E3" w14:textId="1DFCE8D0" w:rsidR="00A62C60" w:rsidRPr="004304EF" w:rsidRDefault="00A62C60">
      <w:pPr>
        <w:rPr>
          <w:rFonts w:ascii="Times New Roman" w:hAnsi="Times New Roman" w:cs="Times New Roman"/>
          <w:sz w:val="20"/>
          <w:szCs w:val="24"/>
        </w:rPr>
      </w:pPr>
      <w:r w:rsidRPr="004304EF">
        <w:rPr>
          <w:rFonts w:ascii="Times New Roman" w:hAnsi="Times New Roman" w:cs="Times New Roman"/>
          <w:sz w:val="20"/>
          <w:szCs w:val="24"/>
        </w:rPr>
        <w:t>POST TRIAL MEASUREMENTS</w:t>
      </w:r>
    </w:p>
    <w:p w14:paraId="48F22209" w14:textId="4BF0E1E1" w:rsidR="00290490" w:rsidRPr="003344FA" w:rsidRDefault="00A62C60">
      <w:pPr>
        <w:rPr>
          <w:rFonts w:ascii="Times New Roman" w:hAnsi="Times New Roman" w:cs="Times New Roman"/>
          <w:sz w:val="24"/>
          <w:szCs w:val="24"/>
        </w:rPr>
      </w:pPr>
      <w:r>
        <w:rPr>
          <w:rFonts w:ascii="Times New Roman" w:hAnsi="Times New Roman" w:cs="Times New Roman"/>
          <w:szCs w:val="24"/>
        </w:rPr>
        <w:tab/>
      </w:r>
      <w:r w:rsidR="001F4189">
        <w:rPr>
          <w:rFonts w:ascii="Times New Roman" w:hAnsi="Times New Roman" w:cs="Times New Roman"/>
          <w:sz w:val="24"/>
          <w:szCs w:val="24"/>
        </w:rPr>
        <w:t xml:space="preserve">IV/W ratios for </w:t>
      </w:r>
      <w:r>
        <w:rPr>
          <w:rFonts w:ascii="Times New Roman" w:hAnsi="Times New Roman" w:cs="Times New Roman"/>
          <w:sz w:val="24"/>
          <w:szCs w:val="24"/>
        </w:rPr>
        <w:t>shells that were originally a shelt</w:t>
      </w:r>
      <w:r w:rsidR="001F4189">
        <w:rPr>
          <w:rFonts w:ascii="Times New Roman" w:hAnsi="Times New Roman" w:cs="Times New Roman"/>
          <w:sz w:val="24"/>
          <w:szCs w:val="24"/>
        </w:rPr>
        <w:t>er for a crab</w:t>
      </w:r>
      <w:r>
        <w:rPr>
          <w:rFonts w:ascii="Times New Roman" w:hAnsi="Times New Roman" w:cs="Times New Roman"/>
          <w:sz w:val="24"/>
          <w:szCs w:val="24"/>
        </w:rPr>
        <w:t xml:space="preserve"> were determined using the water volume method. These shells were also weighed now that they were empty to calculate the weight of the organism. Additionally, crabs with new identities were weighed and the previously recorded shell weight was subtracted as another method of determining the organisms</w:t>
      </w:r>
      <w:r w:rsidR="0091119F">
        <w:rPr>
          <w:rFonts w:ascii="Times New Roman" w:hAnsi="Times New Roman" w:cs="Times New Roman"/>
          <w:sz w:val="24"/>
          <w:szCs w:val="24"/>
        </w:rPr>
        <w:t>’</w:t>
      </w:r>
      <w:r w:rsidR="003344FA">
        <w:rPr>
          <w:rFonts w:ascii="Times New Roman" w:hAnsi="Times New Roman" w:cs="Times New Roman"/>
          <w:sz w:val="24"/>
          <w:szCs w:val="24"/>
        </w:rPr>
        <w:t xml:space="preserve"> weight. </w:t>
      </w:r>
    </w:p>
    <w:p w14:paraId="501648C2" w14:textId="77777777" w:rsidR="003344FA" w:rsidRDefault="003344FA">
      <w:pPr>
        <w:rPr>
          <w:rFonts w:ascii="Times New Roman" w:hAnsi="Times New Roman" w:cs="Times New Roman"/>
          <w:b/>
          <w:szCs w:val="24"/>
        </w:rPr>
      </w:pPr>
    </w:p>
    <w:p w14:paraId="56352077" w14:textId="04DDE7E7" w:rsidR="00682899" w:rsidRPr="004304EF" w:rsidRDefault="006641AC">
      <w:pPr>
        <w:rPr>
          <w:rFonts w:ascii="Times New Roman" w:hAnsi="Times New Roman" w:cs="Times New Roman"/>
          <w:b/>
          <w:sz w:val="20"/>
          <w:szCs w:val="24"/>
        </w:rPr>
      </w:pPr>
      <w:r w:rsidRPr="004304EF">
        <w:rPr>
          <w:rFonts w:ascii="Times New Roman" w:hAnsi="Times New Roman" w:cs="Times New Roman"/>
          <w:b/>
          <w:sz w:val="20"/>
          <w:szCs w:val="24"/>
        </w:rPr>
        <w:t>RESULTS</w:t>
      </w:r>
    </w:p>
    <w:p w14:paraId="719CE8A6" w14:textId="56539D33" w:rsidR="006641AC" w:rsidRPr="004304EF" w:rsidRDefault="006641AC">
      <w:pPr>
        <w:rPr>
          <w:rFonts w:ascii="Times New Roman" w:hAnsi="Times New Roman" w:cs="Times New Roman"/>
          <w:sz w:val="20"/>
        </w:rPr>
      </w:pPr>
      <w:r w:rsidRPr="004304EF">
        <w:rPr>
          <w:rFonts w:ascii="Times New Roman" w:hAnsi="Times New Roman" w:cs="Times New Roman"/>
          <w:sz w:val="20"/>
        </w:rPr>
        <w:t>PRE-TRIAL MEASUREMENTS</w:t>
      </w:r>
    </w:p>
    <w:p w14:paraId="701EA0CF" w14:textId="77777777" w:rsidR="00290490" w:rsidRDefault="006641AC">
      <w:pPr>
        <w:rPr>
          <w:rFonts w:ascii="Times New Roman" w:hAnsi="Times New Roman" w:cs="Times New Roman"/>
          <w:sz w:val="24"/>
          <w:szCs w:val="24"/>
        </w:rPr>
      </w:pPr>
      <w:r>
        <w:rPr>
          <w:rFonts w:ascii="Times New Roman" w:hAnsi="Times New Roman" w:cs="Times New Roman"/>
          <w:sz w:val="24"/>
          <w:szCs w:val="24"/>
        </w:rPr>
        <w:tab/>
        <w:t>C</w:t>
      </w:r>
      <w:r w:rsidR="00A34817">
        <w:rPr>
          <w:rFonts w:ascii="Times New Roman" w:hAnsi="Times New Roman" w:cs="Times New Roman"/>
          <w:sz w:val="24"/>
          <w:szCs w:val="24"/>
        </w:rPr>
        <w:t>helipe</w:t>
      </w:r>
      <w:r>
        <w:rPr>
          <w:rFonts w:ascii="Times New Roman" w:hAnsi="Times New Roman" w:cs="Times New Roman"/>
          <w:sz w:val="24"/>
          <w:szCs w:val="24"/>
        </w:rPr>
        <w:t>d length was found to be significant in the estimation of total body weight</w:t>
      </w:r>
      <w:r w:rsidR="00F4487E">
        <w:rPr>
          <w:rFonts w:ascii="Times New Roman" w:hAnsi="Times New Roman" w:cs="Times New Roman"/>
          <w:sz w:val="24"/>
          <w:szCs w:val="24"/>
        </w:rPr>
        <w:t xml:space="preserve"> </w:t>
      </w:r>
      <w:r w:rsidR="00CB00C7">
        <w:rPr>
          <w:rFonts w:ascii="Times New Roman" w:hAnsi="Times New Roman" w:cs="Times New Roman"/>
          <w:sz w:val="24"/>
          <w:szCs w:val="24"/>
        </w:rPr>
        <w:t>with an R</w:t>
      </w:r>
      <w:r w:rsidR="00CB00C7" w:rsidRPr="00CB00C7">
        <w:rPr>
          <w:rFonts w:ascii="Times New Roman" w:hAnsi="Times New Roman" w:cs="Times New Roman"/>
          <w:sz w:val="24"/>
          <w:szCs w:val="24"/>
          <w:vertAlign w:val="superscript"/>
        </w:rPr>
        <w:t>2</w:t>
      </w:r>
      <w:r w:rsidR="00CB00C7">
        <w:rPr>
          <w:rFonts w:ascii="Times New Roman" w:hAnsi="Times New Roman" w:cs="Times New Roman"/>
          <w:sz w:val="24"/>
          <w:szCs w:val="24"/>
        </w:rPr>
        <w:t xml:space="preserve"> of 0.86 and a p-value of 8.82E-16 </w:t>
      </w:r>
      <w:r w:rsidR="00F4487E">
        <w:rPr>
          <w:rFonts w:ascii="Times New Roman" w:hAnsi="Times New Roman" w:cs="Times New Roman"/>
          <w:sz w:val="24"/>
          <w:szCs w:val="24"/>
        </w:rPr>
        <w:t xml:space="preserve">using </w:t>
      </w:r>
      <w:r w:rsidR="00A34817">
        <w:rPr>
          <w:rFonts w:ascii="Times New Roman" w:hAnsi="Times New Roman" w:cs="Times New Roman"/>
          <w:sz w:val="24"/>
          <w:szCs w:val="24"/>
        </w:rPr>
        <w:t>regression (Figure 1). Chelipe</w:t>
      </w:r>
      <w:r w:rsidR="00F4487E">
        <w:rPr>
          <w:rFonts w:ascii="Times New Roman" w:hAnsi="Times New Roman" w:cs="Times New Roman"/>
          <w:sz w:val="24"/>
          <w:szCs w:val="24"/>
        </w:rPr>
        <w:t>d width was also found to be significant when estimating body weight</w:t>
      </w:r>
      <w:r w:rsidR="00CB00C7">
        <w:rPr>
          <w:rFonts w:ascii="Times New Roman" w:hAnsi="Times New Roman" w:cs="Times New Roman"/>
          <w:sz w:val="24"/>
          <w:szCs w:val="24"/>
        </w:rPr>
        <w:t xml:space="preserve"> with an R</w:t>
      </w:r>
      <w:r w:rsidR="00CB00C7" w:rsidRPr="00CB00C7">
        <w:rPr>
          <w:rFonts w:ascii="Times New Roman" w:hAnsi="Times New Roman" w:cs="Times New Roman"/>
          <w:sz w:val="24"/>
          <w:szCs w:val="24"/>
          <w:vertAlign w:val="superscript"/>
        </w:rPr>
        <w:t>2</w:t>
      </w:r>
      <w:r w:rsidR="00CB00C7">
        <w:rPr>
          <w:rFonts w:ascii="Times New Roman" w:hAnsi="Times New Roman" w:cs="Times New Roman"/>
          <w:sz w:val="24"/>
          <w:szCs w:val="24"/>
        </w:rPr>
        <w:t xml:space="preserve"> of 0.84 and a p-value of 1.66</w:t>
      </w:r>
      <w:r w:rsidR="007D446B">
        <w:rPr>
          <w:rFonts w:ascii="Times New Roman" w:hAnsi="Times New Roman" w:cs="Times New Roman"/>
          <w:sz w:val="24"/>
          <w:szCs w:val="24"/>
        </w:rPr>
        <w:t xml:space="preserve">E-14 </w:t>
      </w:r>
      <w:r w:rsidR="00F4487E">
        <w:rPr>
          <w:rFonts w:ascii="Times New Roman" w:hAnsi="Times New Roman" w:cs="Times New Roman"/>
          <w:sz w:val="24"/>
          <w:szCs w:val="24"/>
        </w:rPr>
        <w:t>using regression but less so than cheliped length, so cheliped length was used with trial crabs to estimate body and shell weight (Figure 2).</w:t>
      </w:r>
    </w:p>
    <w:p w14:paraId="60C28EDC" w14:textId="5730A2B0" w:rsidR="006641AC" w:rsidRDefault="00F4487E" w:rsidP="00290490">
      <w:pPr>
        <w:ind w:firstLine="720"/>
        <w:rPr>
          <w:rFonts w:ascii="Times New Roman" w:hAnsi="Times New Roman" w:cs="Times New Roman"/>
          <w:sz w:val="24"/>
          <w:szCs w:val="24"/>
        </w:rPr>
      </w:pPr>
      <w:r>
        <w:rPr>
          <w:rFonts w:ascii="Times New Roman" w:hAnsi="Times New Roman" w:cs="Times New Roman"/>
          <w:sz w:val="24"/>
          <w:szCs w:val="24"/>
        </w:rPr>
        <w:lastRenderedPageBreak/>
        <w:t>S</w:t>
      </w:r>
      <w:r w:rsidR="008A3476">
        <w:rPr>
          <w:rFonts w:ascii="Times New Roman" w:hAnsi="Times New Roman" w:cs="Times New Roman"/>
          <w:sz w:val="24"/>
          <w:szCs w:val="24"/>
        </w:rPr>
        <w:t xml:space="preserve">hell weight was shown to not have a </w:t>
      </w:r>
      <w:r>
        <w:rPr>
          <w:rFonts w:ascii="Times New Roman" w:hAnsi="Times New Roman" w:cs="Times New Roman"/>
          <w:sz w:val="24"/>
          <w:szCs w:val="24"/>
        </w:rPr>
        <w:t xml:space="preserve">significance in estimating shell volume </w:t>
      </w:r>
      <w:r w:rsidR="00210C7D">
        <w:rPr>
          <w:rFonts w:ascii="Times New Roman" w:hAnsi="Times New Roman" w:cs="Times New Roman"/>
          <w:sz w:val="24"/>
          <w:szCs w:val="24"/>
        </w:rPr>
        <w:t>(R</w:t>
      </w:r>
      <w:r w:rsidR="00210C7D" w:rsidRPr="00CB00C7">
        <w:rPr>
          <w:rFonts w:ascii="Times New Roman" w:hAnsi="Times New Roman" w:cs="Times New Roman"/>
          <w:sz w:val="24"/>
          <w:szCs w:val="24"/>
          <w:vertAlign w:val="superscript"/>
        </w:rPr>
        <w:t>2</w:t>
      </w:r>
      <w:r w:rsidR="00210C7D">
        <w:rPr>
          <w:rFonts w:ascii="Times New Roman" w:hAnsi="Times New Roman" w:cs="Times New Roman"/>
          <w:sz w:val="24"/>
          <w:szCs w:val="24"/>
        </w:rPr>
        <w:t xml:space="preserve"> = </w:t>
      </w:r>
      <w:r w:rsidR="008A3476">
        <w:rPr>
          <w:rFonts w:ascii="Times New Roman" w:hAnsi="Times New Roman" w:cs="Times New Roman"/>
          <w:sz w:val="24"/>
          <w:szCs w:val="24"/>
        </w:rPr>
        <w:t>0.88, p-value = 0.02)</w:t>
      </w:r>
      <w:r>
        <w:rPr>
          <w:rFonts w:ascii="Times New Roman" w:hAnsi="Times New Roman" w:cs="Times New Roman"/>
          <w:sz w:val="24"/>
          <w:szCs w:val="24"/>
        </w:rPr>
        <w:t xml:space="preserve">(Figure 3). However, </w:t>
      </w:r>
      <w:r w:rsidR="00027E23">
        <w:rPr>
          <w:rFonts w:ascii="Times New Roman" w:hAnsi="Times New Roman" w:cs="Times New Roman"/>
          <w:sz w:val="24"/>
          <w:szCs w:val="24"/>
        </w:rPr>
        <w:t>shell</w:t>
      </w:r>
      <w:r>
        <w:rPr>
          <w:rFonts w:ascii="Times New Roman" w:hAnsi="Times New Roman" w:cs="Times New Roman"/>
          <w:sz w:val="24"/>
          <w:szCs w:val="24"/>
        </w:rPr>
        <w:t xml:space="preserve"> len</w:t>
      </w:r>
      <w:r w:rsidR="008A3476">
        <w:rPr>
          <w:rFonts w:ascii="Times New Roman" w:hAnsi="Times New Roman" w:cs="Times New Roman"/>
          <w:sz w:val="24"/>
          <w:szCs w:val="24"/>
        </w:rPr>
        <w:t xml:space="preserve">gth was shown to have a </w:t>
      </w:r>
      <w:r>
        <w:rPr>
          <w:rFonts w:ascii="Times New Roman" w:hAnsi="Times New Roman" w:cs="Times New Roman"/>
          <w:sz w:val="24"/>
          <w:szCs w:val="24"/>
        </w:rPr>
        <w:t>significance</w:t>
      </w:r>
      <w:r w:rsidR="008A3476">
        <w:rPr>
          <w:rFonts w:ascii="Times New Roman" w:hAnsi="Times New Roman" w:cs="Times New Roman"/>
          <w:sz w:val="24"/>
          <w:szCs w:val="24"/>
        </w:rPr>
        <w:t xml:space="preserve"> when using regression with an R</w:t>
      </w:r>
      <w:r w:rsidR="008A3476" w:rsidRPr="00CB00C7">
        <w:rPr>
          <w:rFonts w:ascii="Times New Roman" w:hAnsi="Times New Roman" w:cs="Times New Roman"/>
          <w:sz w:val="24"/>
          <w:szCs w:val="24"/>
          <w:vertAlign w:val="superscript"/>
        </w:rPr>
        <w:t>2</w:t>
      </w:r>
      <w:r w:rsidR="008A3476">
        <w:rPr>
          <w:rFonts w:ascii="Times New Roman" w:hAnsi="Times New Roman" w:cs="Times New Roman"/>
          <w:sz w:val="24"/>
          <w:szCs w:val="24"/>
        </w:rPr>
        <w:t xml:space="preserve"> of 0.91 and a p-value of 1.79E-10 (Figure 4). </w:t>
      </w:r>
      <w:r>
        <w:rPr>
          <w:rFonts w:ascii="Times New Roman" w:hAnsi="Times New Roman" w:cs="Times New Roman"/>
          <w:sz w:val="24"/>
          <w:szCs w:val="24"/>
        </w:rPr>
        <w:t xml:space="preserve"> </w:t>
      </w:r>
    </w:p>
    <w:p w14:paraId="34E3C705" w14:textId="5368188A" w:rsidR="000C6409" w:rsidRPr="006641AC" w:rsidRDefault="000C6409">
      <w:pPr>
        <w:rPr>
          <w:rFonts w:ascii="Times New Roman" w:hAnsi="Times New Roman" w:cs="Times New Roman"/>
          <w:sz w:val="24"/>
          <w:szCs w:val="24"/>
        </w:rPr>
      </w:pPr>
    </w:p>
    <w:p w14:paraId="6E404CE0" w14:textId="53729A10" w:rsidR="006641AC" w:rsidRPr="004304EF" w:rsidRDefault="00290490">
      <w:pPr>
        <w:rPr>
          <w:rFonts w:ascii="Times New Roman" w:hAnsi="Times New Roman" w:cs="Times New Roman"/>
          <w:sz w:val="20"/>
          <w:szCs w:val="24"/>
        </w:rPr>
      </w:pPr>
      <w:r w:rsidRPr="004304EF">
        <w:rPr>
          <w:rFonts w:ascii="Times New Roman" w:hAnsi="Times New Roman" w:cs="Times New Roman"/>
          <w:sz w:val="20"/>
          <w:szCs w:val="24"/>
        </w:rPr>
        <w:t>IV/WEIGHT TRIALS</w:t>
      </w:r>
    </w:p>
    <w:p w14:paraId="7869A8AD" w14:textId="15EDE029" w:rsidR="00290490" w:rsidRPr="004304EF" w:rsidRDefault="00290490">
      <w:pPr>
        <w:rPr>
          <w:rFonts w:ascii="Times New Roman" w:hAnsi="Times New Roman" w:cs="Times New Roman"/>
          <w:i/>
          <w:sz w:val="20"/>
          <w:szCs w:val="24"/>
        </w:rPr>
      </w:pPr>
      <w:r w:rsidRPr="004304EF">
        <w:rPr>
          <w:rFonts w:ascii="Times New Roman" w:hAnsi="Times New Roman" w:cs="Times New Roman"/>
          <w:i/>
          <w:sz w:val="20"/>
          <w:szCs w:val="24"/>
        </w:rPr>
        <w:t>Solitary Trials</w:t>
      </w:r>
    </w:p>
    <w:p w14:paraId="61BD4AE0" w14:textId="4184DE61" w:rsidR="00290490" w:rsidRDefault="00290490">
      <w:pPr>
        <w:rPr>
          <w:rFonts w:ascii="Times New Roman" w:hAnsi="Times New Roman" w:cs="Times New Roman"/>
          <w:sz w:val="24"/>
          <w:szCs w:val="24"/>
        </w:rPr>
      </w:pPr>
      <w:r>
        <w:rPr>
          <w:rFonts w:ascii="Times New Roman" w:hAnsi="Times New Roman" w:cs="Times New Roman"/>
          <w:i/>
          <w:szCs w:val="24"/>
        </w:rPr>
        <w:tab/>
      </w:r>
      <w:r w:rsidR="00F30CDD">
        <w:rPr>
          <w:rFonts w:ascii="Times New Roman" w:hAnsi="Times New Roman" w:cs="Times New Roman"/>
          <w:sz w:val="24"/>
          <w:szCs w:val="24"/>
        </w:rPr>
        <w:t>Of the 25 trials, 15 individuals chose the control shell that did not have weight added. A total of 4 individuals chose shells with 25% of the control weight added, 3 with 50% of control weight added and 3 with 75% of control weight added</w:t>
      </w:r>
      <w:r w:rsidR="005E5479">
        <w:rPr>
          <w:rFonts w:ascii="Times New Roman" w:hAnsi="Times New Roman" w:cs="Times New Roman"/>
          <w:sz w:val="24"/>
          <w:szCs w:val="24"/>
        </w:rPr>
        <w:t xml:space="preserve"> (Figure 5)</w:t>
      </w:r>
      <w:r w:rsidR="00F30CDD">
        <w:rPr>
          <w:rFonts w:ascii="Times New Roman" w:hAnsi="Times New Roman" w:cs="Times New Roman"/>
          <w:sz w:val="24"/>
          <w:szCs w:val="24"/>
        </w:rPr>
        <w:t xml:space="preserve">. </w:t>
      </w:r>
      <w:r w:rsidR="005E5479">
        <w:rPr>
          <w:rFonts w:ascii="Times New Roman" w:hAnsi="Times New Roman" w:cs="Times New Roman"/>
          <w:sz w:val="24"/>
          <w:szCs w:val="24"/>
        </w:rPr>
        <w:t>There was a significance between cheliped size and both volume and weight of newly acquired shell. When using regression to compare cheliped size to internal volume of the new shell, the R</w:t>
      </w:r>
      <w:r w:rsidR="005E5479" w:rsidRPr="007A17C7">
        <w:rPr>
          <w:rFonts w:ascii="Times New Roman" w:hAnsi="Times New Roman" w:cs="Times New Roman"/>
          <w:sz w:val="24"/>
          <w:szCs w:val="24"/>
          <w:vertAlign w:val="superscript"/>
        </w:rPr>
        <w:t>2</w:t>
      </w:r>
      <w:r w:rsidR="005E5479">
        <w:rPr>
          <w:rFonts w:ascii="Times New Roman" w:hAnsi="Times New Roman" w:cs="Times New Roman"/>
          <w:sz w:val="24"/>
          <w:szCs w:val="24"/>
        </w:rPr>
        <w:t xml:space="preserve"> is</w:t>
      </w:r>
      <w:r w:rsidR="00D41C74">
        <w:rPr>
          <w:rFonts w:ascii="Times New Roman" w:hAnsi="Times New Roman" w:cs="Times New Roman"/>
          <w:sz w:val="24"/>
          <w:szCs w:val="24"/>
        </w:rPr>
        <w:t xml:space="preserve"> 0.63 and the p-value is 0.0028</w:t>
      </w:r>
      <w:r w:rsidR="005E5479">
        <w:rPr>
          <w:rFonts w:ascii="Times New Roman" w:hAnsi="Times New Roman" w:cs="Times New Roman"/>
          <w:sz w:val="24"/>
          <w:szCs w:val="24"/>
        </w:rPr>
        <w:t xml:space="preserve"> (Figure 6</w:t>
      </w:r>
      <w:r w:rsidR="00D41C74">
        <w:rPr>
          <w:rFonts w:ascii="Times New Roman" w:hAnsi="Times New Roman" w:cs="Times New Roman"/>
          <w:sz w:val="24"/>
          <w:szCs w:val="24"/>
        </w:rPr>
        <w:t>A</w:t>
      </w:r>
      <w:r w:rsidR="005E5479">
        <w:rPr>
          <w:rFonts w:ascii="Times New Roman" w:hAnsi="Times New Roman" w:cs="Times New Roman"/>
          <w:sz w:val="24"/>
          <w:szCs w:val="24"/>
        </w:rPr>
        <w:t xml:space="preserve">). Cheliped size compared to weight of the new shell using regression resulted in an </w:t>
      </w:r>
      <w:r w:rsidR="00D41C74">
        <w:rPr>
          <w:rFonts w:ascii="Times New Roman" w:hAnsi="Times New Roman" w:cs="Times New Roman"/>
          <w:sz w:val="24"/>
          <w:szCs w:val="24"/>
        </w:rPr>
        <w:t>R</w:t>
      </w:r>
      <w:r w:rsidR="00D41C74" w:rsidRPr="007A17C7">
        <w:rPr>
          <w:rFonts w:ascii="Times New Roman" w:hAnsi="Times New Roman" w:cs="Times New Roman"/>
          <w:sz w:val="24"/>
          <w:szCs w:val="24"/>
          <w:vertAlign w:val="superscript"/>
        </w:rPr>
        <w:t>2</w:t>
      </w:r>
      <w:r w:rsidR="00D41C74">
        <w:rPr>
          <w:rFonts w:ascii="Times New Roman" w:hAnsi="Times New Roman" w:cs="Times New Roman"/>
          <w:sz w:val="24"/>
          <w:szCs w:val="24"/>
        </w:rPr>
        <w:t xml:space="preserve"> of 0.57 and a p-value of 0.018 (Figure 6B). </w:t>
      </w:r>
      <w:r w:rsidR="00A96DA9">
        <w:rPr>
          <w:rFonts w:ascii="Times New Roman" w:hAnsi="Times New Roman" w:cs="Times New Roman"/>
          <w:sz w:val="24"/>
          <w:szCs w:val="24"/>
        </w:rPr>
        <w:t>A significance was found w</w:t>
      </w:r>
      <w:r w:rsidR="00553741">
        <w:rPr>
          <w:rFonts w:ascii="Times New Roman" w:hAnsi="Times New Roman" w:cs="Times New Roman"/>
          <w:sz w:val="24"/>
          <w:szCs w:val="24"/>
        </w:rPr>
        <w:t xml:space="preserve">hen comparing cheliped </w:t>
      </w:r>
      <w:r w:rsidR="00A96DA9">
        <w:rPr>
          <w:rFonts w:ascii="Times New Roman" w:hAnsi="Times New Roman" w:cs="Times New Roman"/>
          <w:sz w:val="24"/>
          <w:szCs w:val="24"/>
        </w:rPr>
        <w:t>length to IV/W ratio (R</w:t>
      </w:r>
      <w:r w:rsidR="00A96DA9" w:rsidRPr="007A17C7">
        <w:rPr>
          <w:rFonts w:ascii="Times New Roman" w:hAnsi="Times New Roman" w:cs="Times New Roman"/>
          <w:sz w:val="24"/>
          <w:szCs w:val="24"/>
          <w:vertAlign w:val="superscript"/>
        </w:rPr>
        <w:t>2</w:t>
      </w:r>
      <w:r w:rsidR="00A96DA9">
        <w:rPr>
          <w:rFonts w:ascii="Times New Roman" w:hAnsi="Times New Roman" w:cs="Times New Roman"/>
          <w:sz w:val="24"/>
          <w:szCs w:val="24"/>
        </w:rPr>
        <w:t xml:space="preserve"> = 0.25, p-value  = 3.66E-05)(Figure 7).  </w:t>
      </w:r>
    </w:p>
    <w:p w14:paraId="1553721E" w14:textId="103991DC" w:rsidR="00B60E73" w:rsidRPr="004304EF" w:rsidRDefault="00B60E73">
      <w:pPr>
        <w:rPr>
          <w:rFonts w:ascii="Times New Roman" w:hAnsi="Times New Roman" w:cs="Times New Roman"/>
          <w:i/>
          <w:sz w:val="20"/>
          <w:szCs w:val="24"/>
        </w:rPr>
      </w:pPr>
      <w:r w:rsidRPr="004304EF">
        <w:rPr>
          <w:rFonts w:ascii="Times New Roman" w:hAnsi="Times New Roman" w:cs="Times New Roman"/>
          <w:i/>
          <w:sz w:val="20"/>
          <w:szCs w:val="24"/>
        </w:rPr>
        <w:t>Group Trials</w:t>
      </w:r>
    </w:p>
    <w:p w14:paraId="0B9D6C08" w14:textId="72C8080D" w:rsidR="00B60E73" w:rsidRPr="00F30CDD" w:rsidRDefault="00B60E73">
      <w:pPr>
        <w:rPr>
          <w:rFonts w:ascii="Times New Roman" w:hAnsi="Times New Roman" w:cs="Times New Roman"/>
          <w:sz w:val="24"/>
          <w:szCs w:val="24"/>
        </w:rPr>
      </w:pPr>
      <w:r>
        <w:rPr>
          <w:rFonts w:ascii="Times New Roman" w:hAnsi="Times New Roman" w:cs="Times New Roman"/>
          <w:sz w:val="24"/>
          <w:szCs w:val="24"/>
        </w:rPr>
        <w:tab/>
        <w:t xml:space="preserve">Crabs preferred their original shells versus </w:t>
      </w:r>
      <w:r w:rsidR="003F6066">
        <w:rPr>
          <w:rFonts w:ascii="Times New Roman" w:hAnsi="Times New Roman" w:cs="Times New Roman"/>
          <w:sz w:val="24"/>
          <w:szCs w:val="24"/>
        </w:rPr>
        <w:t xml:space="preserve">choosing a vacant shell or acquiring one from another crab. </w:t>
      </w:r>
      <w:r w:rsidR="00432BF8">
        <w:rPr>
          <w:rFonts w:ascii="Times New Roman" w:hAnsi="Times New Roman" w:cs="Times New Roman"/>
          <w:sz w:val="24"/>
          <w:szCs w:val="24"/>
        </w:rPr>
        <w:t xml:space="preserve">A total of nine shell switching events </w:t>
      </w:r>
      <w:r w:rsidR="00485670">
        <w:rPr>
          <w:rFonts w:ascii="Times New Roman" w:hAnsi="Times New Roman" w:cs="Times New Roman"/>
          <w:sz w:val="24"/>
          <w:szCs w:val="24"/>
        </w:rPr>
        <w:t>over 75 individuals occurred</w:t>
      </w:r>
      <w:r w:rsidR="00A96DA9">
        <w:rPr>
          <w:rFonts w:ascii="Times New Roman" w:hAnsi="Times New Roman" w:cs="Times New Roman"/>
          <w:sz w:val="24"/>
          <w:szCs w:val="24"/>
        </w:rPr>
        <w:t xml:space="preserve"> (Figure 8</w:t>
      </w:r>
      <w:r w:rsidR="00485670">
        <w:rPr>
          <w:rFonts w:ascii="Times New Roman" w:hAnsi="Times New Roman" w:cs="Times New Roman"/>
          <w:sz w:val="24"/>
          <w:szCs w:val="24"/>
        </w:rPr>
        <w:t>)</w:t>
      </w:r>
      <w:r w:rsidR="0033510D">
        <w:rPr>
          <w:rFonts w:ascii="Times New Roman" w:hAnsi="Times New Roman" w:cs="Times New Roman"/>
          <w:sz w:val="24"/>
          <w:szCs w:val="24"/>
        </w:rPr>
        <w:t xml:space="preserve">. The </w:t>
      </w:r>
      <w:r w:rsidR="00D53A63">
        <w:rPr>
          <w:rFonts w:ascii="Times New Roman" w:hAnsi="Times New Roman" w:cs="Times New Roman"/>
          <w:sz w:val="24"/>
          <w:szCs w:val="24"/>
        </w:rPr>
        <w:t xml:space="preserve">greatest number of occurrences of a single behavior was investigations of empty </w:t>
      </w:r>
      <w:r w:rsidR="00A96DA9">
        <w:rPr>
          <w:rFonts w:ascii="Times New Roman" w:hAnsi="Times New Roman" w:cs="Times New Roman"/>
          <w:sz w:val="24"/>
          <w:szCs w:val="24"/>
        </w:rPr>
        <w:t>shells at 39 instances (Figure 8</w:t>
      </w:r>
      <w:r w:rsidR="00D53A63">
        <w:rPr>
          <w:rFonts w:ascii="Times New Roman" w:hAnsi="Times New Roman" w:cs="Times New Roman"/>
          <w:sz w:val="24"/>
          <w:szCs w:val="24"/>
        </w:rPr>
        <w:t xml:space="preserve">).  </w:t>
      </w:r>
    </w:p>
    <w:p w14:paraId="4D56EA97" w14:textId="77777777" w:rsidR="003344FA" w:rsidRPr="004304EF" w:rsidRDefault="003344FA">
      <w:pPr>
        <w:rPr>
          <w:rFonts w:ascii="Times New Roman" w:hAnsi="Times New Roman" w:cs="Times New Roman"/>
          <w:b/>
          <w:sz w:val="20"/>
          <w:szCs w:val="24"/>
        </w:rPr>
      </w:pPr>
    </w:p>
    <w:p w14:paraId="55D0FB5B" w14:textId="58BC5D5F" w:rsidR="006641AC" w:rsidRPr="004304EF" w:rsidRDefault="008E6C8D">
      <w:pPr>
        <w:rPr>
          <w:rFonts w:ascii="Times New Roman" w:hAnsi="Times New Roman" w:cs="Times New Roman"/>
          <w:b/>
          <w:sz w:val="20"/>
          <w:szCs w:val="24"/>
        </w:rPr>
      </w:pPr>
      <w:r w:rsidRPr="004304EF">
        <w:rPr>
          <w:rFonts w:ascii="Times New Roman" w:hAnsi="Times New Roman" w:cs="Times New Roman"/>
          <w:b/>
          <w:sz w:val="20"/>
          <w:szCs w:val="24"/>
        </w:rPr>
        <w:t>DISCUSSION</w:t>
      </w:r>
    </w:p>
    <w:p w14:paraId="2F8D4969" w14:textId="7D20BF17" w:rsidR="00A90A1B" w:rsidRDefault="008E6C8D">
      <w:pPr>
        <w:rPr>
          <w:rFonts w:ascii="Times New Roman" w:hAnsi="Times New Roman" w:cs="Times New Roman"/>
          <w:sz w:val="24"/>
          <w:szCs w:val="24"/>
        </w:rPr>
      </w:pPr>
      <w:r>
        <w:rPr>
          <w:rFonts w:ascii="Times New Roman" w:hAnsi="Times New Roman" w:cs="Times New Roman"/>
          <w:b/>
          <w:szCs w:val="24"/>
        </w:rPr>
        <w:tab/>
      </w:r>
      <w:r w:rsidR="00A52D2E">
        <w:rPr>
          <w:rFonts w:ascii="Times New Roman" w:hAnsi="Times New Roman" w:cs="Times New Roman"/>
          <w:sz w:val="24"/>
          <w:szCs w:val="24"/>
        </w:rPr>
        <w:t xml:space="preserve">Solitary induced shell exchanges confirmed that Caribbean hermit crabs in Discovery Bay, Jamaica prefer lighter shells with a high internal volume to weight ratio. This conclusion is similar to that seen in Osorno et al. (1998) </w:t>
      </w:r>
      <w:r w:rsidR="00A90A1B">
        <w:rPr>
          <w:rFonts w:ascii="Times New Roman" w:hAnsi="Times New Roman" w:cs="Times New Roman"/>
          <w:sz w:val="24"/>
          <w:szCs w:val="24"/>
        </w:rPr>
        <w:t xml:space="preserve">where natural and induced switches resulted in a preference in high IV/W ratios. Comparatively, the lightest shell was chosen by crabs 60% of the time while the other weights, 25%, 50% and 75% heavier saw only 16% and 12% chosen out of total solitary trials. </w:t>
      </w:r>
      <w:r w:rsidR="001B50C6">
        <w:rPr>
          <w:rFonts w:ascii="Times New Roman" w:hAnsi="Times New Roman" w:cs="Times New Roman"/>
          <w:sz w:val="24"/>
          <w:szCs w:val="24"/>
        </w:rPr>
        <w:t xml:space="preserve">Reasons for strong evidence such as this could be that shells with higher weight impede rapid movement and expend more energy to move (Greenway, 2003). </w:t>
      </w:r>
    </w:p>
    <w:p w14:paraId="1C7CF84A" w14:textId="3566C355" w:rsidR="009C04D7" w:rsidRDefault="00A90A1B">
      <w:pPr>
        <w:rPr>
          <w:rFonts w:ascii="Times New Roman" w:hAnsi="Times New Roman" w:cs="Times New Roman"/>
          <w:sz w:val="24"/>
          <w:szCs w:val="24"/>
        </w:rPr>
      </w:pPr>
      <w:r>
        <w:rPr>
          <w:rFonts w:ascii="Times New Roman" w:hAnsi="Times New Roman" w:cs="Times New Roman"/>
          <w:sz w:val="24"/>
          <w:szCs w:val="24"/>
        </w:rPr>
        <w:lastRenderedPageBreak/>
        <w:tab/>
        <w:t>Hermit crabs with larger cheliped lengths tend to choose larger s</w:t>
      </w:r>
      <w:r w:rsidR="001B50C6">
        <w:rPr>
          <w:rFonts w:ascii="Times New Roman" w:hAnsi="Times New Roman" w:cs="Times New Roman"/>
          <w:sz w:val="24"/>
          <w:szCs w:val="24"/>
        </w:rPr>
        <w:t>hell volumes to maximize space for their body. Mature crabs need more space to increase their chances for more reproductive success and space availability for larger clutches (</w:t>
      </w:r>
      <w:r w:rsidR="005258C5">
        <w:rPr>
          <w:rFonts w:ascii="Times New Roman" w:hAnsi="Times New Roman" w:cs="Times New Roman"/>
          <w:sz w:val="24"/>
          <w:szCs w:val="24"/>
        </w:rPr>
        <w:t>Sanvicente-Anorve and Hermoso-Salazar, 2011</w:t>
      </w:r>
      <w:r w:rsidR="009C04D7">
        <w:rPr>
          <w:rFonts w:ascii="Times New Roman" w:hAnsi="Times New Roman" w:cs="Times New Roman"/>
          <w:sz w:val="24"/>
          <w:szCs w:val="24"/>
        </w:rPr>
        <w:t xml:space="preserve">). Smaller crabs chose shells with smaller volumes when compared to the larger crabs. These crabs chose shells with less weight, which resulted in less volume. </w:t>
      </w:r>
      <w:r w:rsidR="00731915">
        <w:rPr>
          <w:rFonts w:ascii="Times New Roman" w:hAnsi="Times New Roman" w:cs="Times New Roman"/>
          <w:sz w:val="24"/>
          <w:szCs w:val="24"/>
        </w:rPr>
        <w:t xml:space="preserve">Crabs with cheliped lengths under 6 mm </w:t>
      </w:r>
      <w:r w:rsidR="003407EC">
        <w:rPr>
          <w:rFonts w:ascii="Times New Roman" w:hAnsi="Times New Roman" w:cs="Times New Roman"/>
          <w:sz w:val="24"/>
          <w:szCs w:val="24"/>
        </w:rPr>
        <w:t xml:space="preserve">were twice as likely to pick a shell with a lower volume than those who chose shells with a high volume. Young </w:t>
      </w:r>
      <w:r w:rsidR="003407EC" w:rsidRPr="003407EC">
        <w:rPr>
          <w:rFonts w:ascii="Times New Roman" w:hAnsi="Times New Roman" w:cs="Times New Roman"/>
          <w:i/>
          <w:sz w:val="24"/>
          <w:szCs w:val="24"/>
        </w:rPr>
        <w:t>Coenobita clypeatus</w:t>
      </w:r>
      <w:r w:rsidR="003407EC">
        <w:rPr>
          <w:rFonts w:ascii="Times New Roman" w:hAnsi="Times New Roman" w:cs="Times New Roman"/>
          <w:sz w:val="24"/>
          <w:szCs w:val="24"/>
        </w:rPr>
        <w:t xml:space="preserve"> </w:t>
      </w:r>
      <w:r w:rsidR="007E7878">
        <w:rPr>
          <w:rFonts w:ascii="Times New Roman" w:hAnsi="Times New Roman" w:cs="Times New Roman"/>
          <w:sz w:val="24"/>
          <w:szCs w:val="24"/>
        </w:rPr>
        <w:t xml:space="preserve">were found to </w:t>
      </w:r>
      <w:r w:rsidR="003407EC">
        <w:rPr>
          <w:rFonts w:ascii="Times New Roman" w:hAnsi="Times New Roman" w:cs="Times New Roman"/>
          <w:sz w:val="24"/>
          <w:szCs w:val="24"/>
        </w:rPr>
        <w:t>focus on higher growth rates, so a lighter shell tends to be chosen to minimize caloric expenditure o</w:t>
      </w:r>
      <w:r w:rsidR="00A96DA9">
        <w:rPr>
          <w:rFonts w:ascii="Times New Roman" w:hAnsi="Times New Roman" w:cs="Times New Roman"/>
          <w:sz w:val="24"/>
          <w:szCs w:val="24"/>
        </w:rPr>
        <w:t>n locomotion (Osorno et al. 1998</w:t>
      </w:r>
      <w:r w:rsidR="003407EC">
        <w:rPr>
          <w:rFonts w:ascii="Times New Roman" w:hAnsi="Times New Roman" w:cs="Times New Roman"/>
          <w:sz w:val="24"/>
          <w:szCs w:val="24"/>
        </w:rPr>
        <w:t xml:space="preserve">). </w:t>
      </w:r>
    </w:p>
    <w:p w14:paraId="68985FA5" w14:textId="07742A4B" w:rsidR="008E6C8D" w:rsidRDefault="00A96DA9" w:rsidP="009C04D7">
      <w:pPr>
        <w:ind w:firstLine="720"/>
        <w:rPr>
          <w:rFonts w:ascii="Times New Roman" w:hAnsi="Times New Roman" w:cs="Times New Roman"/>
          <w:sz w:val="24"/>
          <w:szCs w:val="24"/>
        </w:rPr>
      </w:pPr>
      <w:r>
        <w:rPr>
          <w:rFonts w:ascii="Times New Roman" w:hAnsi="Times New Roman" w:cs="Times New Roman"/>
          <w:sz w:val="24"/>
          <w:szCs w:val="24"/>
        </w:rPr>
        <w:t>This</w:t>
      </w:r>
      <w:r w:rsidR="009C04D7">
        <w:rPr>
          <w:rFonts w:ascii="Times New Roman" w:hAnsi="Times New Roman" w:cs="Times New Roman"/>
          <w:sz w:val="24"/>
          <w:szCs w:val="24"/>
        </w:rPr>
        <w:t xml:space="preserve"> study was inconclusive as to which variable, volume or weight, was preferred</w:t>
      </w:r>
      <w:r>
        <w:rPr>
          <w:rFonts w:ascii="Times New Roman" w:hAnsi="Times New Roman" w:cs="Times New Roman"/>
          <w:sz w:val="24"/>
          <w:szCs w:val="24"/>
        </w:rPr>
        <w:t xml:space="preserve"> when looking at the variables separately</w:t>
      </w:r>
      <w:r w:rsidR="009C04D7">
        <w:rPr>
          <w:rFonts w:ascii="Times New Roman" w:hAnsi="Times New Roman" w:cs="Times New Roman"/>
          <w:sz w:val="24"/>
          <w:szCs w:val="24"/>
        </w:rPr>
        <w:t>.</w:t>
      </w:r>
      <w:r w:rsidR="003344FA">
        <w:rPr>
          <w:rFonts w:ascii="Times New Roman" w:hAnsi="Times New Roman" w:cs="Times New Roman"/>
          <w:sz w:val="24"/>
          <w:szCs w:val="24"/>
        </w:rPr>
        <w:t xml:space="preserve"> </w:t>
      </w:r>
      <w:r>
        <w:rPr>
          <w:rFonts w:ascii="Times New Roman" w:hAnsi="Times New Roman" w:cs="Times New Roman"/>
          <w:sz w:val="24"/>
          <w:szCs w:val="24"/>
        </w:rPr>
        <w:t xml:space="preserve">Although, when the IV/W ratio was compared to the length of </w:t>
      </w:r>
      <w:r w:rsidRPr="00636D28">
        <w:rPr>
          <w:rFonts w:ascii="Times New Roman" w:hAnsi="Times New Roman" w:cs="Times New Roman"/>
          <w:i/>
          <w:sz w:val="24"/>
          <w:szCs w:val="24"/>
        </w:rPr>
        <w:t>C. clypeatus</w:t>
      </w:r>
      <w:r>
        <w:rPr>
          <w:rFonts w:ascii="Times New Roman" w:hAnsi="Times New Roman" w:cs="Times New Roman"/>
          <w:sz w:val="24"/>
          <w:szCs w:val="24"/>
        </w:rPr>
        <w:t xml:space="preserve"> chelipeds, a majority of solo trials resulted in the crabs choosing a shell with a high IV/W ratio. </w:t>
      </w:r>
      <w:r w:rsidR="00E20A56">
        <w:rPr>
          <w:rFonts w:ascii="Times New Roman" w:hAnsi="Times New Roman" w:cs="Times New Roman"/>
          <w:sz w:val="24"/>
          <w:szCs w:val="24"/>
        </w:rPr>
        <w:t xml:space="preserve">A total of 17 out of 25 solo trials resulted in a shell chosen with a high IV/W ratio. </w:t>
      </w:r>
      <w:r>
        <w:rPr>
          <w:rFonts w:ascii="Times New Roman" w:hAnsi="Times New Roman" w:cs="Times New Roman"/>
          <w:sz w:val="24"/>
          <w:szCs w:val="24"/>
        </w:rPr>
        <w:t>These crabs preferred a shell that was lighter in weight with a large internal volume. These results follow the conclusions Osorno et al. (1998)</w:t>
      </w:r>
      <w:r w:rsidR="009C04D7">
        <w:rPr>
          <w:rFonts w:ascii="Times New Roman" w:hAnsi="Times New Roman" w:cs="Times New Roman"/>
          <w:sz w:val="24"/>
          <w:szCs w:val="24"/>
        </w:rPr>
        <w:t xml:space="preserve"> </w:t>
      </w:r>
      <w:r>
        <w:rPr>
          <w:rFonts w:ascii="Times New Roman" w:hAnsi="Times New Roman" w:cs="Times New Roman"/>
          <w:sz w:val="24"/>
          <w:szCs w:val="24"/>
        </w:rPr>
        <w:t xml:space="preserve">found which state that both small and large crabs seek light weight shells that have a large internal volume. </w:t>
      </w:r>
    </w:p>
    <w:p w14:paraId="0E8735DF" w14:textId="3C236526" w:rsidR="00636D28" w:rsidRDefault="00636D28" w:rsidP="009C04D7">
      <w:pPr>
        <w:ind w:firstLine="720"/>
        <w:rPr>
          <w:rFonts w:ascii="Times New Roman" w:hAnsi="Times New Roman" w:cs="Times New Roman"/>
          <w:sz w:val="24"/>
          <w:szCs w:val="24"/>
        </w:rPr>
      </w:pPr>
      <w:r>
        <w:rPr>
          <w:rFonts w:ascii="Times New Roman" w:hAnsi="Times New Roman" w:cs="Times New Roman"/>
          <w:sz w:val="24"/>
          <w:szCs w:val="24"/>
        </w:rPr>
        <w:t xml:space="preserve">When </w:t>
      </w:r>
      <w:r w:rsidRPr="00636D28">
        <w:rPr>
          <w:rFonts w:ascii="Times New Roman" w:hAnsi="Times New Roman" w:cs="Times New Roman"/>
          <w:i/>
          <w:sz w:val="24"/>
          <w:szCs w:val="24"/>
        </w:rPr>
        <w:t>C. clypeatus</w:t>
      </w:r>
      <w:r>
        <w:rPr>
          <w:rFonts w:ascii="Times New Roman" w:hAnsi="Times New Roman" w:cs="Times New Roman"/>
          <w:sz w:val="24"/>
          <w:szCs w:val="24"/>
        </w:rPr>
        <w:t xml:space="preserve"> is given a choice to switch into a new shell or take a shell from other crab, 88% of individuals chose to remain in their original shell. The crabs investigated each extensively and interacted with each other but remained neutral throughout the trials. While aggression occurred, the instances were very short and never resulted in shell switching. This behavior was similar to O’Shea (2014) where more negotiation and non-aggressive behavior was recorded than aggression. </w:t>
      </w:r>
      <w:r w:rsidR="009553BA">
        <w:rPr>
          <w:rFonts w:ascii="Times New Roman" w:hAnsi="Times New Roman" w:cs="Times New Roman"/>
          <w:sz w:val="24"/>
          <w:szCs w:val="24"/>
        </w:rPr>
        <w:t>As a result of limited to no shell switching, no IV/W ratio data was collected through group trials.</w:t>
      </w:r>
    </w:p>
    <w:p w14:paraId="34EC3228" w14:textId="3A944A0D" w:rsidR="00F80E51" w:rsidRDefault="00B1654B" w:rsidP="009C04D7">
      <w:pPr>
        <w:ind w:firstLine="720"/>
        <w:rPr>
          <w:rFonts w:ascii="Times New Roman" w:hAnsi="Times New Roman" w:cs="Times New Roman"/>
          <w:sz w:val="24"/>
          <w:szCs w:val="24"/>
        </w:rPr>
      </w:pPr>
      <w:r>
        <w:rPr>
          <w:rFonts w:ascii="Times New Roman" w:hAnsi="Times New Roman" w:cs="Times New Roman"/>
          <w:sz w:val="24"/>
          <w:szCs w:val="24"/>
        </w:rPr>
        <w:t>Hermit crabs that were originally housed in damaged shells were more likely to switch shells multiple times in both solitary and group trials. Damaged shells can put hermit crabs at risk for pre</w:t>
      </w:r>
      <w:r w:rsidR="005E6D4A">
        <w:rPr>
          <w:rFonts w:ascii="Times New Roman" w:hAnsi="Times New Roman" w:cs="Times New Roman"/>
          <w:sz w:val="24"/>
          <w:szCs w:val="24"/>
        </w:rPr>
        <w:t xml:space="preserve">dation and desiccation. Lewis and Rotjan </w:t>
      </w:r>
      <w:r w:rsidR="001B7B94">
        <w:rPr>
          <w:rFonts w:ascii="Times New Roman" w:hAnsi="Times New Roman" w:cs="Times New Roman"/>
          <w:sz w:val="24"/>
          <w:szCs w:val="24"/>
        </w:rPr>
        <w:t xml:space="preserve">(2009) </w:t>
      </w:r>
      <w:r w:rsidR="005E6D4A">
        <w:rPr>
          <w:rFonts w:ascii="Times New Roman" w:hAnsi="Times New Roman" w:cs="Times New Roman"/>
          <w:sz w:val="24"/>
          <w:szCs w:val="24"/>
        </w:rPr>
        <w:t xml:space="preserve">concluded similar findings </w:t>
      </w:r>
      <w:r w:rsidR="00D13A44">
        <w:rPr>
          <w:rFonts w:ascii="Times New Roman" w:hAnsi="Times New Roman" w:cs="Times New Roman"/>
          <w:sz w:val="24"/>
          <w:szCs w:val="24"/>
        </w:rPr>
        <w:t xml:space="preserve">where </w:t>
      </w:r>
      <w:r w:rsidR="00D13A44" w:rsidRPr="004B2F8E">
        <w:rPr>
          <w:rFonts w:ascii="Times New Roman" w:hAnsi="Times New Roman" w:cs="Times New Roman"/>
          <w:i/>
          <w:sz w:val="24"/>
          <w:szCs w:val="24"/>
        </w:rPr>
        <w:t xml:space="preserve">C. clypeatus </w:t>
      </w:r>
      <w:r w:rsidR="00D13A44">
        <w:rPr>
          <w:rFonts w:ascii="Times New Roman" w:hAnsi="Times New Roman" w:cs="Times New Roman"/>
          <w:sz w:val="24"/>
          <w:szCs w:val="24"/>
        </w:rPr>
        <w:t xml:space="preserve">with damaged shells were </w:t>
      </w:r>
      <w:r w:rsidR="004B2F8E">
        <w:rPr>
          <w:rFonts w:ascii="Times New Roman" w:hAnsi="Times New Roman" w:cs="Times New Roman"/>
          <w:sz w:val="24"/>
          <w:szCs w:val="24"/>
        </w:rPr>
        <w:t xml:space="preserve">more aggressive towards other crabs to obtain a new shell. When compared to hermit crabs without damaged shells in group trials, crabs with damaged shells </w:t>
      </w:r>
      <w:r w:rsidR="005258C5">
        <w:rPr>
          <w:rFonts w:ascii="Times New Roman" w:hAnsi="Times New Roman" w:cs="Times New Roman"/>
          <w:sz w:val="24"/>
          <w:szCs w:val="24"/>
        </w:rPr>
        <w:t>switched almost exclusively switched shells while non-damaged shell crabs almost never switched shells.</w:t>
      </w:r>
    </w:p>
    <w:p w14:paraId="305CF837" w14:textId="38E0429E" w:rsidR="0055438D" w:rsidRPr="00BD55C2" w:rsidRDefault="0055438D" w:rsidP="009C04D7">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Further studies to advance this research include examining the IV/W ratio using volume as the variable rather than weight. Group trials would include a crab that does not have a shell to induce shell switching behaviors. </w:t>
      </w:r>
      <w:r w:rsidR="00384000">
        <w:rPr>
          <w:rFonts w:ascii="Times New Roman" w:hAnsi="Times New Roman" w:cs="Times New Roman"/>
          <w:sz w:val="24"/>
          <w:szCs w:val="24"/>
        </w:rPr>
        <w:t xml:space="preserve">A less invasive method to remove crabs would reduce stress on the animals and get more natural conclusions. Larger testing sizes would </w:t>
      </w:r>
      <w:r w:rsidR="00717C93">
        <w:rPr>
          <w:rFonts w:ascii="Times New Roman" w:hAnsi="Times New Roman" w:cs="Times New Roman"/>
          <w:sz w:val="24"/>
          <w:szCs w:val="24"/>
        </w:rPr>
        <w:t xml:space="preserve">result in more accurate data for a larger range of sizes. </w:t>
      </w:r>
    </w:p>
    <w:p w14:paraId="7F16E047" w14:textId="77777777" w:rsidR="003344FA" w:rsidRDefault="003344FA">
      <w:pPr>
        <w:rPr>
          <w:rFonts w:ascii="Times New Roman" w:hAnsi="Times New Roman" w:cs="Times New Roman"/>
          <w:b/>
        </w:rPr>
      </w:pPr>
    </w:p>
    <w:p w14:paraId="420DD5F7" w14:textId="6FCB6412" w:rsidR="00731915" w:rsidRPr="004304EF" w:rsidRDefault="00601E13">
      <w:pPr>
        <w:rPr>
          <w:rFonts w:ascii="Times New Roman" w:hAnsi="Times New Roman" w:cs="Times New Roman"/>
          <w:b/>
          <w:sz w:val="20"/>
        </w:rPr>
      </w:pPr>
      <w:r>
        <w:rPr>
          <w:rFonts w:ascii="Times New Roman" w:hAnsi="Times New Roman" w:cs="Times New Roman"/>
          <w:b/>
          <w:sz w:val="20"/>
        </w:rPr>
        <w:t>AKNOWLEDG</w:t>
      </w:r>
      <w:r w:rsidR="00731915" w:rsidRPr="004304EF">
        <w:rPr>
          <w:rFonts w:ascii="Times New Roman" w:hAnsi="Times New Roman" w:cs="Times New Roman"/>
          <w:b/>
          <w:sz w:val="20"/>
        </w:rPr>
        <w:t>MENTS</w:t>
      </w:r>
      <w:r>
        <w:rPr>
          <w:rFonts w:ascii="Times New Roman" w:hAnsi="Times New Roman" w:cs="Times New Roman"/>
          <w:b/>
          <w:sz w:val="20"/>
        </w:rPr>
        <w:t xml:space="preserve"> </w:t>
      </w:r>
    </w:p>
    <w:p w14:paraId="6C0E59B8" w14:textId="7F8BAD08" w:rsidR="00731915" w:rsidRDefault="00731915">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The author would like to thank Dr. Burge and the Department of International Programs for this opportunity to participate in the Jamaica program. </w:t>
      </w:r>
      <w:r w:rsidR="00A0110A">
        <w:rPr>
          <w:rFonts w:ascii="Times New Roman" w:hAnsi="Times New Roman" w:cs="Times New Roman"/>
          <w:sz w:val="24"/>
          <w:szCs w:val="24"/>
        </w:rPr>
        <w:t xml:space="preserve">A great appreciation to Discovery Bay Marine Lab, staff and University of the West Indies for the incredible care and use of facilities. Gratitude toward all other researchers and staff who aided in the collection of hermit crabs and gastropod shells. </w:t>
      </w:r>
      <w:r w:rsidR="00226100">
        <w:rPr>
          <w:rFonts w:ascii="Times New Roman" w:hAnsi="Times New Roman" w:cs="Times New Roman"/>
          <w:sz w:val="24"/>
          <w:szCs w:val="24"/>
        </w:rPr>
        <w:br w:type="page"/>
      </w:r>
    </w:p>
    <w:p w14:paraId="3F2250B3" w14:textId="5CEB5447" w:rsidR="00A45071" w:rsidRPr="003803BA" w:rsidRDefault="006856DE">
      <w:pPr>
        <w:contextualSpacing/>
        <w:rPr>
          <w:rFonts w:ascii="Times New Roman" w:hAnsi="Times New Roman" w:cs="Times New Roman"/>
          <w:b/>
          <w:sz w:val="20"/>
          <w:szCs w:val="24"/>
        </w:rPr>
      </w:pPr>
      <w:r w:rsidRPr="003803BA">
        <w:rPr>
          <w:rFonts w:ascii="Times New Roman" w:hAnsi="Times New Roman" w:cs="Times New Roman"/>
          <w:b/>
          <w:sz w:val="20"/>
          <w:szCs w:val="24"/>
        </w:rPr>
        <w:lastRenderedPageBreak/>
        <w:t>LITERATURE CITED</w:t>
      </w:r>
    </w:p>
    <w:p w14:paraId="4C3AB560" w14:textId="7C0E7CCE" w:rsidR="009353F5" w:rsidRDefault="00785F28"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Bartmess-LeVasseur J</w:t>
      </w:r>
      <w:r w:rsidR="00CB6F86">
        <w:rPr>
          <w:rFonts w:ascii="Times New Roman" w:hAnsi="Times New Roman" w:cs="Times New Roman"/>
          <w:sz w:val="24"/>
          <w:szCs w:val="24"/>
        </w:rPr>
        <w:t>N</w:t>
      </w:r>
      <w:r>
        <w:rPr>
          <w:rFonts w:ascii="Times New Roman" w:hAnsi="Times New Roman" w:cs="Times New Roman"/>
          <w:sz w:val="24"/>
          <w:szCs w:val="24"/>
        </w:rPr>
        <w:t>, Freeberg T</w:t>
      </w:r>
      <w:r w:rsidR="00823EF0">
        <w:rPr>
          <w:rFonts w:ascii="Times New Roman" w:hAnsi="Times New Roman" w:cs="Times New Roman"/>
          <w:sz w:val="24"/>
          <w:szCs w:val="24"/>
        </w:rPr>
        <w:t>M. 2015</w:t>
      </w:r>
      <w:r w:rsidR="009353F5">
        <w:rPr>
          <w:rFonts w:ascii="Times New Roman" w:hAnsi="Times New Roman" w:cs="Times New Roman"/>
          <w:sz w:val="24"/>
          <w:szCs w:val="24"/>
        </w:rPr>
        <w:t xml:space="preserve">. Isolation increases times to emerge from shells in two </w:t>
      </w:r>
      <w:r w:rsidR="009353F5" w:rsidRPr="004C033C">
        <w:rPr>
          <w:rFonts w:ascii="Times New Roman" w:hAnsi="Times New Roman" w:cs="Times New Roman"/>
          <w:i/>
          <w:sz w:val="24"/>
          <w:szCs w:val="24"/>
        </w:rPr>
        <w:t>Coenobita</w:t>
      </w:r>
      <w:r w:rsidR="009353F5">
        <w:rPr>
          <w:rFonts w:ascii="Times New Roman" w:hAnsi="Times New Roman" w:cs="Times New Roman"/>
          <w:sz w:val="24"/>
          <w:szCs w:val="24"/>
        </w:rPr>
        <w:t xml:space="preserve"> hermit crab species. </w:t>
      </w:r>
      <w:r w:rsidR="00823EF0">
        <w:rPr>
          <w:rFonts w:ascii="Times New Roman" w:hAnsi="Times New Roman" w:cs="Times New Roman"/>
          <w:sz w:val="24"/>
          <w:szCs w:val="24"/>
        </w:rPr>
        <w:t>Acta Ethol</w:t>
      </w:r>
      <w:r w:rsidR="00106A05">
        <w:rPr>
          <w:rFonts w:ascii="Times New Roman" w:hAnsi="Times New Roman" w:cs="Times New Roman"/>
          <w:sz w:val="24"/>
          <w:szCs w:val="24"/>
        </w:rPr>
        <w:t>.</w:t>
      </w:r>
      <w:r w:rsidR="00823EF0">
        <w:rPr>
          <w:rFonts w:ascii="Times New Roman" w:hAnsi="Times New Roman" w:cs="Times New Roman"/>
          <w:sz w:val="24"/>
          <w:szCs w:val="24"/>
        </w:rPr>
        <w:t xml:space="preserve"> 18: 221-225.</w:t>
      </w:r>
    </w:p>
    <w:p w14:paraId="37B37F09" w14:textId="199E8D37" w:rsidR="00916AF4" w:rsidRDefault="00A45071"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B</w:t>
      </w:r>
      <w:r w:rsidR="00CB6F86">
        <w:rPr>
          <w:rFonts w:ascii="Times New Roman" w:hAnsi="Times New Roman" w:cs="Times New Roman"/>
          <w:sz w:val="24"/>
          <w:szCs w:val="24"/>
        </w:rPr>
        <w:t>riffa M</w:t>
      </w:r>
      <w:r>
        <w:rPr>
          <w:rFonts w:ascii="Times New Roman" w:hAnsi="Times New Roman" w:cs="Times New Roman"/>
          <w:sz w:val="24"/>
          <w:szCs w:val="24"/>
        </w:rPr>
        <w:t>, Elwood RW. 2002. Power of shell-rapping signals influences physiological costs and subsequent decisions during hermit crab fights. Proc Roy Soc B-Biol Sci. 269:2331-2336.</w:t>
      </w:r>
    </w:p>
    <w:p w14:paraId="3B77B15E" w14:textId="621C70B3" w:rsidR="00E62936" w:rsidRDefault="00785F28"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Elwood R</w:t>
      </w:r>
      <w:r w:rsidR="00E62936">
        <w:rPr>
          <w:rFonts w:ascii="Times New Roman" w:hAnsi="Times New Roman" w:cs="Times New Roman"/>
          <w:sz w:val="24"/>
          <w:szCs w:val="24"/>
        </w:rPr>
        <w:t>W. 1995. Motivational change during resource assessment by hermit crabs. J Exp Mar Bio</w:t>
      </w:r>
      <w:r w:rsidR="00CA5E30">
        <w:rPr>
          <w:rFonts w:ascii="Times New Roman" w:hAnsi="Times New Roman" w:cs="Times New Roman"/>
          <w:sz w:val="24"/>
          <w:szCs w:val="24"/>
        </w:rPr>
        <w:t>l</w:t>
      </w:r>
      <w:r w:rsidR="00E62936">
        <w:rPr>
          <w:rFonts w:ascii="Times New Roman" w:hAnsi="Times New Roman" w:cs="Times New Roman"/>
          <w:sz w:val="24"/>
          <w:szCs w:val="24"/>
        </w:rPr>
        <w:t xml:space="preserve"> Ecol. 193: 41-55</w:t>
      </w:r>
    </w:p>
    <w:p w14:paraId="19EB0E1D" w14:textId="6660026B" w:rsidR="001803EB" w:rsidRDefault="00785F28"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Gayle PMH, Woodley J</w:t>
      </w:r>
      <w:r w:rsidR="001803EB">
        <w:rPr>
          <w:rFonts w:ascii="Times New Roman" w:hAnsi="Times New Roman" w:cs="Times New Roman"/>
          <w:sz w:val="24"/>
          <w:szCs w:val="24"/>
        </w:rPr>
        <w:t xml:space="preserve">D. 1998. Discovery Bay, Jamaica. Pages 17-33 B. Kjerfve ed. CARICOMP – Caribbean coral reef, </w:t>
      </w:r>
      <w:r w:rsidR="002D4ED0">
        <w:rPr>
          <w:rFonts w:ascii="Times New Roman" w:hAnsi="Times New Roman" w:cs="Times New Roman"/>
          <w:sz w:val="24"/>
          <w:szCs w:val="24"/>
        </w:rPr>
        <w:t>seagrass</w:t>
      </w:r>
      <w:r w:rsidR="001803EB">
        <w:rPr>
          <w:rFonts w:ascii="Times New Roman" w:hAnsi="Times New Roman" w:cs="Times New Roman"/>
          <w:sz w:val="24"/>
          <w:szCs w:val="24"/>
        </w:rPr>
        <w:t xml:space="preserve"> and </w:t>
      </w:r>
      <w:r w:rsidR="002D4ED0">
        <w:rPr>
          <w:rFonts w:ascii="Times New Roman" w:hAnsi="Times New Roman" w:cs="Times New Roman"/>
          <w:sz w:val="24"/>
          <w:szCs w:val="24"/>
        </w:rPr>
        <w:t>mangrove</w:t>
      </w:r>
      <w:r w:rsidR="001803EB">
        <w:rPr>
          <w:rFonts w:ascii="Times New Roman" w:hAnsi="Times New Roman" w:cs="Times New Roman"/>
          <w:sz w:val="24"/>
          <w:szCs w:val="24"/>
        </w:rPr>
        <w:t xml:space="preserve"> sites</w:t>
      </w:r>
      <w:r w:rsidR="002D4ED0">
        <w:rPr>
          <w:rFonts w:ascii="Times New Roman" w:hAnsi="Times New Roman" w:cs="Times New Roman"/>
          <w:sz w:val="24"/>
          <w:szCs w:val="24"/>
        </w:rPr>
        <w:t>. UNESCO, Paris.</w:t>
      </w:r>
    </w:p>
    <w:p w14:paraId="347209C9" w14:textId="1C4B09BC" w:rsidR="00893CCE" w:rsidRDefault="00F82341" w:rsidP="00893CCE">
      <w:pPr>
        <w:ind w:left="720" w:hanging="720"/>
        <w:contextualSpacing/>
        <w:rPr>
          <w:rFonts w:ascii="Times New Roman" w:hAnsi="Times New Roman" w:cs="Times New Roman"/>
          <w:sz w:val="24"/>
          <w:szCs w:val="24"/>
        </w:rPr>
      </w:pPr>
      <w:r>
        <w:rPr>
          <w:rFonts w:ascii="Times New Roman" w:hAnsi="Times New Roman" w:cs="Times New Roman"/>
          <w:sz w:val="24"/>
          <w:szCs w:val="24"/>
        </w:rPr>
        <w:t>Greenaway P. 2003. Terrestrrial adaptation in the Anomu</w:t>
      </w:r>
      <w:r w:rsidR="00340DA6">
        <w:rPr>
          <w:rFonts w:ascii="Times New Roman" w:hAnsi="Times New Roman" w:cs="Times New Roman"/>
          <w:sz w:val="24"/>
          <w:szCs w:val="24"/>
        </w:rPr>
        <w:t>ra (Crustacea: Decapoda). Mem</w:t>
      </w:r>
      <w:r w:rsidR="009D10C3">
        <w:rPr>
          <w:rFonts w:ascii="Times New Roman" w:hAnsi="Times New Roman" w:cs="Times New Roman"/>
          <w:sz w:val="24"/>
          <w:szCs w:val="24"/>
        </w:rPr>
        <w:t xml:space="preserve"> Mu</w:t>
      </w:r>
      <w:r>
        <w:rPr>
          <w:rFonts w:ascii="Times New Roman" w:hAnsi="Times New Roman" w:cs="Times New Roman"/>
          <w:sz w:val="24"/>
          <w:szCs w:val="24"/>
        </w:rPr>
        <w:t>s Vic</w:t>
      </w:r>
      <w:r w:rsidR="00106A05">
        <w:rPr>
          <w:rFonts w:ascii="Times New Roman" w:hAnsi="Times New Roman" w:cs="Times New Roman"/>
          <w:sz w:val="24"/>
          <w:szCs w:val="24"/>
        </w:rPr>
        <w:t>.</w:t>
      </w:r>
      <w:r>
        <w:rPr>
          <w:rFonts w:ascii="Times New Roman" w:hAnsi="Times New Roman" w:cs="Times New Roman"/>
          <w:sz w:val="24"/>
          <w:szCs w:val="24"/>
        </w:rPr>
        <w:t xml:space="preserve"> 60(1): 13-26 </w:t>
      </w:r>
    </w:p>
    <w:p w14:paraId="5BE22FA1" w14:textId="2B6287B4" w:rsidR="0005743C" w:rsidRDefault="00785F28"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Hazlett B</w:t>
      </w:r>
      <w:r w:rsidR="0005743C">
        <w:rPr>
          <w:rFonts w:ascii="Times New Roman" w:hAnsi="Times New Roman" w:cs="Times New Roman"/>
          <w:sz w:val="24"/>
          <w:szCs w:val="24"/>
        </w:rPr>
        <w:t xml:space="preserve">A. 1981. The behavioral ecology of hermit crabs. Annu Rev Ecol </w:t>
      </w:r>
      <w:r w:rsidR="006823B0">
        <w:rPr>
          <w:rFonts w:ascii="Times New Roman" w:hAnsi="Times New Roman" w:cs="Times New Roman"/>
          <w:sz w:val="24"/>
          <w:szCs w:val="24"/>
        </w:rPr>
        <w:t xml:space="preserve">Evol </w:t>
      </w:r>
      <w:r w:rsidR="0005743C">
        <w:rPr>
          <w:rFonts w:ascii="Times New Roman" w:hAnsi="Times New Roman" w:cs="Times New Roman"/>
          <w:sz w:val="24"/>
          <w:szCs w:val="24"/>
        </w:rPr>
        <w:t>Syst</w:t>
      </w:r>
      <w:r w:rsidR="00106A05">
        <w:rPr>
          <w:rFonts w:ascii="Times New Roman" w:hAnsi="Times New Roman" w:cs="Times New Roman"/>
          <w:sz w:val="24"/>
          <w:szCs w:val="24"/>
        </w:rPr>
        <w:t>.</w:t>
      </w:r>
      <w:r w:rsidR="0005743C">
        <w:rPr>
          <w:rFonts w:ascii="Times New Roman" w:hAnsi="Times New Roman" w:cs="Times New Roman"/>
          <w:sz w:val="24"/>
          <w:szCs w:val="24"/>
        </w:rPr>
        <w:t xml:space="preserve"> 12: 1-22.</w:t>
      </w:r>
    </w:p>
    <w:p w14:paraId="056F22FD" w14:textId="719F9CAE" w:rsidR="00F82341" w:rsidRDefault="00785F28"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Lewis S</w:t>
      </w:r>
      <w:r w:rsidR="00CB6F86">
        <w:rPr>
          <w:rFonts w:ascii="Times New Roman" w:hAnsi="Times New Roman" w:cs="Times New Roman"/>
          <w:sz w:val="24"/>
          <w:szCs w:val="24"/>
        </w:rPr>
        <w:t>M</w:t>
      </w:r>
      <w:r>
        <w:rPr>
          <w:rFonts w:ascii="Times New Roman" w:hAnsi="Times New Roman" w:cs="Times New Roman"/>
          <w:sz w:val="24"/>
          <w:szCs w:val="24"/>
        </w:rPr>
        <w:t>, Rotjan R</w:t>
      </w:r>
      <w:r w:rsidR="00F82341">
        <w:rPr>
          <w:rFonts w:ascii="Times New Roman" w:hAnsi="Times New Roman" w:cs="Times New Roman"/>
          <w:sz w:val="24"/>
          <w:szCs w:val="24"/>
        </w:rPr>
        <w:t xml:space="preserve">D. 2009. Vacancy chains provide aggregate benefits to </w:t>
      </w:r>
      <w:r w:rsidR="00952EDE">
        <w:rPr>
          <w:rFonts w:ascii="Times New Roman" w:hAnsi="Times New Roman" w:cs="Times New Roman"/>
          <w:i/>
          <w:sz w:val="24"/>
          <w:szCs w:val="24"/>
        </w:rPr>
        <w:t>Coe</w:t>
      </w:r>
      <w:r w:rsidR="00F82341" w:rsidRPr="004C033C">
        <w:rPr>
          <w:rFonts w:ascii="Times New Roman" w:hAnsi="Times New Roman" w:cs="Times New Roman"/>
          <w:i/>
          <w:sz w:val="24"/>
          <w:szCs w:val="24"/>
        </w:rPr>
        <w:t>nobita clypeatus</w:t>
      </w:r>
      <w:r w:rsidR="00F82341">
        <w:rPr>
          <w:rFonts w:ascii="Times New Roman" w:hAnsi="Times New Roman" w:cs="Times New Roman"/>
          <w:sz w:val="24"/>
          <w:szCs w:val="24"/>
        </w:rPr>
        <w:t xml:space="preserve"> hermit crabs. Ethol</w:t>
      </w:r>
      <w:r w:rsidR="00106A05">
        <w:rPr>
          <w:rFonts w:ascii="Times New Roman" w:hAnsi="Times New Roman" w:cs="Times New Roman"/>
          <w:sz w:val="24"/>
          <w:szCs w:val="24"/>
        </w:rPr>
        <w:t>.</w:t>
      </w:r>
      <w:r w:rsidR="00F82341">
        <w:rPr>
          <w:rFonts w:ascii="Times New Roman" w:hAnsi="Times New Roman" w:cs="Times New Roman"/>
          <w:sz w:val="24"/>
          <w:szCs w:val="24"/>
        </w:rPr>
        <w:t xml:space="preserve"> 115: 356-365.</w:t>
      </w:r>
    </w:p>
    <w:p w14:paraId="77138C94" w14:textId="313C6D4F" w:rsidR="0091119F" w:rsidRDefault="00785F28"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Masunari S, Fontanelli AM, Sampaio S</w:t>
      </w:r>
      <w:r w:rsidR="0091119F">
        <w:rPr>
          <w:rFonts w:ascii="Times New Roman" w:hAnsi="Times New Roman" w:cs="Times New Roman"/>
          <w:sz w:val="24"/>
          <w:szCs w:val="24"/>
        </w:rPr>
        <w:t xml:space="preserve">R. 2008. Morphologic relationships between the hermit crab </w:t>
      </w:r>
      <w:r w:rsidR="0091119F" w:rsidRPr="00846D57">
        <w:rPr>
          <w:rFonts w:ascii="Times New Roman" w:hAnsi="Times New Roman" w:cs="Times New Roman"/>
          <w:i/>
          <w:sz w:val="24"/>
          <w:szCs w:val="24"/>
        </w:rPr>
        <w:t>Isocheles sawayai</w:t>
      </w:r>
      <w:r w:rsidR="0091119F">
        <w:rPr>
          <w:rFonts w:ascii="Times New Roman" w:hAnsi="Times New Roman" w:cs="Times New Roman"/>
          <w:sz w:val="24"/>
          <w:szCs w:val="24"/>
        </w:rPr>
        <w:t xml:space="preserve"> (Forest &amp; Saint Laurent) (Crustacea Anomura Diogenidae) and its shell from southern Brazil. Op Mar Bio J</w:t>
      </w:r>
      <w:r w:rsidR="00106A05">
        <w:rPr>
          <w:rFonts w:ascii="Times New Roman" w:hAnsi="Times New Roman" w:cs="Times New Roman"/>
          <w:sz w:val="24"/>
          <w:szCs w:val="24"/>
        </w:rPr>
        <w:t>.</w:t>
      </w:r>
      <w:r w:rsidR="0091119F">
        <w:rPr>
          <w:rFonts w:ascii="Times New Roman" w:hAnsi="Times New Roman" w:cs="Times New Roman"/>
          <w:sz w:val="24"/>
          <w:szCs w:val="24"/>
        </w:rPr>
        <w:t xml:space="preserve"> 2: 13-20. </w:t>
      </w:r>
    </w:p>
    <w:p w14:paraId="4B00C9FD" w14:textId="0DD50F04" w:rsidR="00F82341" w:rsidRDefault="00785F28"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Morrison L</w:t>
      </w:r>
      <w:r w:rsidR="00CB6F86">
        <w:rPr>
          <w:rFonts w:ascii="Times New Roman" w:hAnsi="Times New Roman" w:cs="Times New Roman"/>
          <w:sz w:val="24"/>
          <w:szCs w:val="24"/>
        </w:rPr>
        <w:t>W</w:t>
      </w:r>
      <w:r>
        <w:rPr>
          <w:rFonts w:ascii="Times New Roman" w:hAnsi="Times New Roman" w:cs="Times New Roman"/>
          <w:sz w:val="24"/>
          <w:szCs w:val="24"/>
        </w:rPr>
        <w:t>, Spiller D</w:t>
      </w:r>
      <w:r w:rsidR="00F82341">
        <w:rPr>
          <w:rFonts w:ascii="Times New Roman" w:hAnsi="Times New Roman" w:cs="Times New Roman"/>
          <w:sz w:val="24"/>
          <w:szCs w:val="24"/>
        </w:rPr>
        <w:t>A. 2006. Land hermit crab (</w:t>
      </w:r>
      <w:r w:rsidR="00F82341" w:rsidRPr="004C033C">
        <w:rPr>
          <w:rFonts w:ascii="Times New Roman" w:hAnsi="Times New Roman" w:cs="Times New Roman"/>
          <w:i/>
          <w:sz w:val="24"/>
          <w:szCs w:val="24"/>
        </w:rPr>
        <w:t>Coenobita clypeatus</w:t>
      </w:r>
      <w:r w:rsidR="00F82341">
        <w:rPr>
          <w:rFonts w:ascii="Times New Roman" w:hAnsi="Times New Roman" w:cs="Times New Roman"/>
          <w:sz w:val="24"/>
          <w:szCs w:val="24"/>
        </w:rPr>
        <w:t xml:space="preserve">) densities and patterns of gastropod shell use on small Bahamian islands. </w:t>
      </w:r>
      <w:r w:rsidR="006823B0">
        <w:rPr>
          <w:rFonts w:ascii="Times New Roman" w:hAnsi="Times New Roman" w:cs="Times New Roman"/>
          <w:sz w:val="24"/>
          <w:szCs w:val="24"/>
        </w:rPr>
        <w:t>J Biogeogr</w:t>
      </w:r>
      <w:r w:rsidR="00106A05">
        <w:rPr>
          <w:rFonts w:ascii="Times New Roman" w:hAnsi="Times New Roman" w:cs="Times New Roman"/>
          <w:sz w:val="24"/>
          <w:szCs w:val="24"/>
        </w:rPr>
        <w:t>.</w:t>
      </w:r>
      <w:r w:rsidR="00486B76">
        <w:rPr>
          <w:rFonts w:ascii="Times New Roman" w:hAnsi="Times New Roman" w:cs="Times New Roman"/>
          <w:sz w:val="24"/>
          <w:szCs w:val="24"/>
        </w:rPr>
        <w:t xml:space="preserve"> 33: 314-322.</w:t>
      </w:r>
    </w:p>
    <w:p w14:paraId="1B32415B" w14:textId="63756572" w:rsidR="00486B76" w:rsidRDefault="00785F28"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 North H</w:t>
      </w:r>
      <w:r w:rsidR="00486B76">
        <w:rPr>
          <w:rFonts w:ascii="Times New Roman" w:hAnsi="Times New Roman" w:cs="Times New Roman"/>
          <w:sz w:val="24"/>
          <w:szCs w:val="24"/>
        </w:rPr>
        <w:t>J. 2011. Shell switching and gastropod species preference of the terrestrial purple clawed hermit</w:t>
      </w:r>
      <w:r w:rsidR="00DC651B">
        <w:rPr>
          <w:rFonts w:ascii="Times New Roman" w:hAnsi="Times New Roman" w:cs="Times New Roman"/>
          <w:sz w:val="24"/>
          <w:szCs w:val="24"/>
        </w:rPr>
        <w:t xml:space="preserve"> crab, </w:t>
      </w:r>
      <w:r w:rsidR="00DC651B" w:rsidRPr="004C033C">
        <w:rPr>
          <w:rFonts w:ascii="Times New Roman" w:hAnsi="Times New Roman" w:cs="Times New Roman"/>
          <w:i/>
          <w:sz w:val="24"/>
          <w:szCs w:val="24"/>
        </w:rPr>
        <w:t>Coenobita clypeatus</w:t>
      </w:r>
      <w:r w:rsidR="00DC651B">
        <w:rPr>
          <w:rFonts w:ascii="Times New Roman" w:hAnsi="Times New Roman" w:cs="Times New Roman"/>
          <w:sz w:val="24"/>
          <w:szCs w:val="24"/>
        </w:rPr>
        <w:t>. Kora</w:t>
      </w:r>
      <w:r w:rsidR="00486B76">
        <w:rPr>
          <w:rFonts w:ascii="Times New Roman" w:hAnsi="Times New Roman" w:cs="Times New Roman"/>
          <w:sz w:val="24"/>
          <w:szCs w:val="24"/>
        </w:rPr>
        <w:t>llian 2: 6-13</w:t>
      </w:r>
    </w:p>
    <w:p w14:paraId="0EE74C75" w14:textId="72504014" w:rsidR="00486B76" w:rsidRDefault="00785F28"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O’Shea C</w:t>
      </w:r>
      <w:r w:rsidR="00DC651B">
        <w:rPr>
          <w:rFonts w:ascii="Times New Roman" w:hAnsi="Times New Roman" w:cs="Times New Roman"/>
          <w:sz w:val="24"/>
          <w:szCs w:val="24"/>
        </w:rPr>
        <w:t xml:space="preserve">D. 2014. Shell exchange models in Caribbean hermit crabs, </w:t>
      </w:r>
      <w:r w:rsidR="00DC651B" w:rsidRPr="004C033C">
        <w:rPr>
          <w:rFonts w:ascii="Times New Roman" w:hAnsi="Times New Roman" w:cs="Times New Roman"/>
          <w:i/>
          <w:sz w:val="24"/>
          <w:szCs w:val="24"/>
        </w:rPr>
        <w:t>Coenobita clypeastus</w:t>
      </w:r>
      <w:r w:rsidR="00DC651B">
        <w:rPr>
          <w:rFonts w:ascii="Times New Roman" w:hAnsi="Times New Roman" w:cs="Times New Roman"/>
          <w:sz w:val="24"/>
          <w:szCs w:val="24"/>
        </w:rPr>
        <w:t>: negotiator or aggressor. Korallion 5: 55-59.</w:t>
      </w:r>
    </w:p>
    <w:p w14:paraId="66F8CD5D" w14:textId="6CE468F5" w:rsidR="00DC651B" w:rsidRDefault="00785F28"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Osorno J</w:t>
      </w:r>
      <w:r w:rsidR="00CB6F86">
        <w:rPr>
          <w:rFonts w:ascii="Times New Roman" w:hAnsi="Times New Roman" w:cs="Times New Roman"/>
          <w:sz w:val="24"/>
          <w:szCs w:val="24"/>
        </w:rPr>
        <w:t>L,</w:t>
      </w:r>
      <w:r w:rsidR="00DC651B">
        <w:rPr>
          <w:rFonts w:ascii="Times New Roman" w:hAnsi="Times New Roman" w:cs="Times New Roman"/>
          <w:sz w:val="24"/>
          <w:szCs w:val="24"/>
        </w:rPr>
        <w:t xml:space="preserve"> </w:t>
      </w:r>
      <w:r w:rsidR="001A023F">
        <w:rPr>
          <w:rFonts w:ascii="Times New Roman" w:hAnsi="Times New Roman" w:cs="Times New Roman"/>
          <w:sz w:val="24"/>
          <w:szCs w:val="24"/>
        </w:rPr>
        <w:t>Fernandez-Casillas L, Rodriguez-Juarez C.</w:t>
      </w:r>
      <w:r w:rsidR="0005743C">
        <w:rPr>
          <w:rFonts w:ascii="Times New Roman" w:hAnsi="Times New Roman" w:cs="Times New Roman"/>
          <w:sz w:val="24"/>
          <w:szCs w:val="24"/>
        </w:rPr>
        <w:t>1998. Are hermit crabs looking for light and large shells?: Evidence from natural and field induced she</w:t>
      </w:r>
      <w:r w:rsidR="00952EDE">
        <w:rPr>
          <w:rFonts w:ascii="Times New Roman" w:hAnsi="Times New Roman" w:cs="Times New Roman"/>
          <w:sz w:val="24"/>
          <w:szCs w:val="24"/>
        </w:rPr>
        <w:t xml:space="preserve">ll exchanges. J Exp Mar Bio </w:t>
      </w:r>
      <w:r w:rsidR="0005743C">
        <w:rPr>
          <w:rFonts w:ascii="Times New Roman" w:hAnsi="Times New Roman" w:cs="Times New Roman"/>
          <w:sz w:val="24"/>
          <w:szCs w:val="24"/>
        </w:rPr>
        <w:t>Ecol</w:t>
      </w:r>
      <w:r w:rsidR="00106A05">
        <w:rPr>
          <w:rFonts w:ascii="Times New Roman" w:hAnsi="Times New Roman" w:cs="Times New Roman"/>
          <w:sz w:val="24"/>
          <w:szCs w:val="24"/>
        </w:rPr>
        <w:t>.</w:t>
      </w:r>
      <w:r w:rsidR="0005743C">
        <w:rPr>
          <w:rFonts w:ascii="Times New Roman" w:hAnsi="Times New Roman" w:cs="Times New Roman"/>
          <w:sz w:val="24"/>
          <w:szCs w:val="24"/>
        </w:rPr>
        <w:t xml:space="preserve"> 222: 163-173. </w:t>
      </w:r>
    </w:p>
    <w:p w14:paraId="42F8FDE9" w14:textId="11D89E40" w:rsidR="0005743C" w:rsidRDefault="00CB6F86"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Sanvicente-Anorve L,</w:t>
      </w:r>
      <w:r w:rsidR="0005743C">
        <w:rPr>
          <w:rFonts w:ascii="Times New Roman" w:hAnsi="Times New Roman" w:cs="Times New Roman"/>
          <w:sz w:val="24"/>
          <w:szCs w:val="24"/>
        </w:rPr>
        <w:t xml:space="preserve"> Hermoso-Salazar M. 2011. </w:t>
      </w:r>
      <w:bookmarkStart w:id="1" w:name="_GoBack"/>
      <w:r w:rsidR="0005743C">
        <w:rPr>
          <w:rFonts w:ascii="Times New Roman" w:hAnsi="Times New Roman" w:cs="Times New Roman"/>
          <w:sz w:val="24"/>
          <w:szCs w:val="24"/>
        </w:rPr>
        <w:t xml:space="preserve">Relative growth of the land hermit crab </w:t>
      </w:r>
      <w:r w:rsidR="0005743C" w:rsidRPr="004C033C">
        <w:rPr>
          <w:rFonts w:ascii="Times New Roman" w:hAnsi="Times New Roman" w:cs="Times New Roman"/>
          <w:i/>
          <w:sz w:val="24"/>
          <w:szCs w:val="24"/>
        </w:rPr>
        <w:t>Coenobita clypeatus</w:t>
      </w:r>
      <w:r w:rsidR="0005743C">
        <w:rPr>
          <w:rFonts w:ascii="Times New Roman" w:hAnsi="Times New Roman" w:cs="Times New Roman"/>
          <w:sz w:val="24"/>
          <w:szCs w:val="24"/>
        </w:rPr>
        <w:t xml:space="preserve"> (Anomura, Coenobitidae) from a coral reef island, southern Gulf of Mexico</w:t>
      </w:r>
      <w:bookmarkEnd w:id="1"/>
      <w:r w:rsidR="0005743C">
        <w:rPr>
          <w:rFonts w:ascii="Times New Roman" w:hAnsi="Times New Roman" w:cs="Times New Roman"/>
          <w:sz w:val="24"/>
          <w:szCs w:val="24"/>
        </w:rPr>
        <w:t xml:space="preserve">. Crustaceanna 84 (5-6): 689-699. </w:t>
      </w:r>
    </w:p>
    <w:p w14:paraId="3E3BAC75" w14:textId="12DDAEA9" w:rsidR="0087157D" w:rsidRDefault="00785F28"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t>Walker S</w:t>
      </w:r>
      <w:r w:rsidR="0087157D">
        <w:rPr>
          <w:rFonts w:ascii="Times New Roman" w:hAnsi="Times New Roman" w:cs="Times New Roman"/>
          <w:sz w:val="24"/>
          <w:szCs w:val="24"/>
        </w:rPr>
        <w:t>E. 1994. Biological Remanie: Gastropod fossils used b</w:t>
      </w:r>
      <w:r w:rsidR="00552374">
        <w:rPr>
          <w:rFonts w:ascii="Times New Roman" w:hAnsi="Times New Roman" w:cs="Times New Roman"/>
          <w:sz w:val="24"/>
          <w:szCs w:val="24"/>
        </w:rPr>
        <w:t>y the living terrestrial hermit c</w:t>
      </w:r>
      <w:r w:rsidR="0087157D">
        <w:rPr>
          <w:rFonts w:ascii="Times New Roman" w:hAnsi="Times New Roman" w:cs="Times New Roman"/>
          <w:sz w:val="24"/>
          <w:szCs w:val="24"/>
        </w:rPr>
        <w:t xml:space="preserve">rab, </w:t>
      </w:r>
      <w:r w:rsidR="0087157D" w:rsidRPr="004C033C">
        <w:rPr>
          <w:rFonts w:ascii="Times New Roman" w:hAnsi="Times New Roman" w:cs="Times New Roman"/>
          <w:i/>
          <w:sz w:val="24"/>
          <w:szCs w:val="24"/>
        </w:rPr>
        <w:t>Coenobita clypeatus</w:t>
      </w:r>
      <w:r w:rsidR="0087157D">
        <w:rPr>
          <w:rFonts w:ascii="Times New Roman" w:hAnsi="Times New Roman" w:cs="Times New Roman"/>
          <w:sz w:val="24"/>
          <w:szCs w:val="24"/>
        </w:rPr>
        <w:t>, on Bermuda. Palaios 9 (4): 403-412.</w:t>
      </w:r>
    </w:p>
    <w:p w14:paraId="6BD0919D" w14:textId="34CB3A22" w:rsidR="0005743C" w:rsidRDefault="00FD48EA" w:rsidP="00486B76">
      <w:pPr>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Wh</w:t>
      </w:r>
      <w:r w:rsidR="00785F28">
        <w:rPr>
          <w:rFonts w:ascii="Times New Roman" w:hAnsi="Times New Roman" w:cs="Times New Roman"/>
          <w:sz w:val="24"/>
          <w:szCs w:val="24"/>
        </w:rPr>
        <w:t>eatly M</w:t>
      </w:r>
      <w:r w:rsidR="00C37527">
        <w:rPr>
          <w:rFonts w:ascii="Times New Roman" w:hAnsi="Times New Roman" w:cs="Times New Roman"/>
          <w:sz w:val="24"/>
          <w:szCs w:val="24"/>
        </w:rPr>
        <w:t>G. 1984. Estimation of body mass of shell-dwelling Coenobitids using adoptive shell m</w:t>
      </w:r>
      <w:r>
        <w:rPr>
          <w:rFonts w:ascii="Times New Roman" w:hAnsi="Times New Roman" w:cs="Times New Roman"/>
          <w:sz w:val="24"/>
          <w:szCs w:val="24"/>
        </w:rPr>
        <w:t xml:space="preserve">orphometry (Decapoda, Paguridea). Crustaceana 46 </w:t>
      </w:r>
      <w:r w:rsidR="00D54AF0">
        <w:rPr>
          <w:rFonts w:ascii="Times New Roman" w:hAnsi="Times New Roman" w:cs="Times New Roman"/>
          <w:sz w:val="24"/>
          <w:szCs w:val="24"/>
        </w:rPr>
        <w:t>(</w:t>
      </w:r>
      <w:r>
        <w:rPr>
          <w:rFonts w:ascii="Times New Roman" w:hAnsi="Times New Roman" w:cs="Times New Roman"/>
          <w:sz w:val="24"/>
          <w:szCs w:val="24"/>
        </w:rPr>
        <w:t>2</w:t>
      </w:r>
      <w:r w:rsidR="00D54AF0">
        <w:rPr>
          <w:rFonts w:ascii="Times New Roman" w:hAnsi="Times New Roman" w:cs="Times New Roman"/>
          <w:sz w:val="24"/>
          <w:szCs w:val="24"/>
        </w:rPr>
        <w:t>)</w:t>
      </w:r>
      <w:r>
        <w:rPr>
          <w:rFonts w:ascii="Times New Roman" w:hAnsi="Times New Roman" w:cs="Times New Roman"/>
          <w:sz w:val="24"/>
          <w:szCs w:val="24"/>
        </w:rPr>
        <w:t>: 216-220.</w:t>
      </w:r>
    </w:p>
    <w:p w14:paraId="30565E8D" w14:textId="5D5F4EF6" w:rsidR="00D75F00" w:rsidRDefault="00D75F00">
      <w:pPr>
        <w:rPr>
          <w:rFonts w:ascii="Times New Roman" w:hAnsi="Times New Roman" w:cs="Times New Roman"/>
          <w:sz w:val="24"/>
          <w:szCs w:val="24"/>
        </w:rPr>
      </w:pPr>
      <w:r>
        <w:rPr>
          <w:rFonts w:ascii="Times New Roman" w:hAnsi="Times New Roman" w:cs="Times New Roman"/>
          <w:sz w:val="24"/>
          <w:szCs w:val="24"/>
        </w:rPr>
        <w:br w:type="page"/>
      </w:r>
    </w:p>
    <w:p w14:paraId="2C652A5B" w14:textId="06FC0250" w:rsidR="006856DE" w:rsidRPr="003803BA" w:rsidRDefault="00D75F00" w:rsidP="00486B76">
      <w:pPr>
        <w:ind w:left="720" w:hanging="720"/>
        <w:contextualSpacing/>
        <w:rPr>
          <w:rFonts w:ascii="Times New Roman" w:hAnsi="Times New Roman" w:cs="Times New Roman"/>
          <w:b/>
          <w:sz w:val="20"/>
          <w:szCs w:val="24"/>
        </w:rPr>
      </w:pPr>
      <w:r w:rsidRPr="003803BA">
        <w:rPr>
          <w:rFonts w:ascii="Times New Roman" w:hAnsi="Times New Roman" w:cs="Times New Roman"/>
          <w:b/>
          <w:sz w:val="20"/>
          <w:szCs w:val="24"/>
        </w:rPr>
        <w:lastRenderedPageBreak/>
        <w:t>APPENDIX</w:t>
      </w:r>
    </w:p>
    <w:p w14:paraId="0CF16C1D" w14:textId="256490FC" w:rsidR="00D75F00" w:rsidRDefault="00D75F00" w:rsidP="00486B76">
      <w:pPr>
        <w:ind w:left="720" w:hanging="720"/>
        <w:contextualSpacing/>
        <w:rPr>
          <w:rFonts w:ascii="Times New Roman" w:hAnsi="Times New Roman" w:cs="Times New Roman"/>
          <w:b/>
          <w:szCs w:val="24"/>
        </w:rPr>
      </w:pPr>
    </w:p>
    <w:p w14:paraId="4793CE4A" w14:textId="77777777" w:rsidR="00D75F00" w:rsidRDefault="00D75F00" w:rsidP="00D75F00">
      <w:pPr>
        <w:keepNext/>
      </w:pPr>
      <w:r>
        <w:rPr>
          <w:rFonts w:ascii="Times New Roman" w:hAnsi="Times New Roman" w:cs="Times New Roman"/>
          <w:noProof/>
          <w:sz w:val="24"/>
          <w:szCs w:val="24"/>
        </w:rPr>
        <w:drawing>
          <wp:inline distT="0" distB="0" distL="0" distR="0" wp14:anchorId="042D5DED" wp14:editId="5B790764">
            <wp:extent cx="4456430" cy="278003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6430" cy="2780030"/>
                    </a:xfrm>
                    <a:prstGeom prst="rect">
                      <a:avLst/>
                    </a:prstGeom>
                    <a:noFill/>
                  </pic:spPr>
                </pic:pic>
              </a:graphicData>
            </a:graphic>
          </wp:inline>
        </w:drawing>
      </w:r>
    </w:p>
    <w:p w14:paraId="1E1AE84B" w14:textId="534EEE87" w:rsidR="00D75F00" w:rsidRDefault="00D75F00" w:rsidP="00D75F00">
      <w:pPr>
        <w:pStyle w:val="Caption"/>
        <w:rPr>
          <w:rFonts w:cstheme="minorHAnsi"/>
          <w:color w:val="auto"/>
        </w:rPr>
      </w:pPr>
      <w:r w:rsidRPr="000C6409">
        <w:rPr>
          <w:rFonts w:cstheme="minorHAnsi"/>
          <w:color w:val="auto"/>
        </w:rPr>
        <w:t xml:space="preserve">Figure </w:t>
      </w:r>
      <w:r w:rsidRPr="000C6409">
        <w:rPr>
          <w:rFonts w:cstheme="minorHAnsi"/>
          <w:color w:val="auto"/>
        </w:rPr>
        <w:fldChar w:fldCharType="begin"/>
      </w:r>
      <w:r w:rsidRPr="000C6409">
        <w:rPr>
          <w:rFonts w:cstheme="minorHAnsi"/>
          <w:color w:val="auto"/>
        </w:rPr>
        <w:instrText xml:space="preserve"> SEQ Figure \* ARABIC </w:instrText>
      </w:r>
      <w:r w:rsidRPr="000C6409">
        <w:rPr>
          <w:rFonts w:cstheme="minorHAnsi"/>
          <w:color w:val="auto"/>
        </w:rPr>
        <w:fldChar w:fldCharType="separate"/>
      </w:r>
      <w:r w:rsidR="007E755E">
        <w:rPr>
          <w:rFonts w:cstheme="minorHAnsi"/>
          <w:noProof/>
          <w:color w:val="auto"/>
        </w:rPr>
        <w:t>1</w:t>
      </w:r>
      <w:r w:rsidRPr="000C6409">
        <w:rPr>
          <w:rFonts w:cstheme="minorHAnsi"/>
          <w:color w:val="auto"/>
        </w:rPr>
        <w:fldChar w:fldCharType="end"/>
      </w:r>
      <w:r w:rsidRPr="000C6409">
        <w:rPr>
          <w:rFonts w:cstheme="minorHAnsi"/>
          <w:color w:val="auto"/>
        </w:rPr>
        <w:t>: Cheliped length vs. organism weight. A significance was found between length and weight using regression (R</w:t>
      </w:r>
      <w:r w:rsidRPr="000C6409">
        <w:rPr>
          <w:rFonts w:cstheme="minorHAnsi"/>
          <w:color w:val="auto"/>
          <w:vertAlign w:val="superscript"/>
        </w:rPr>
        <w:t xml:space="preserve">2 </w:t>
      </w:r>
      <w:r w:rsidRPr="000C6409">
        <w:rPr>
          <w:rFonts w:cstheme="minorHAnsi"/>
          <w:color w:val="auto"/>
        </w:rPr>
        <w:t>= 0.86, p-value = 8.82E-16).</w:t>
      </w:r>
    </w:p>
    <w:p w14:paraId="6C8CA314" w14:textId="77777777" w:rsidR="00290490" w:rsidRPr="00290490" w:rsidRDefault="00290490" w:rsidP="00290490"/>
    <w:p w14:paraId="6C455B13" w14:textId="58E610CD" w:rsidR="001F4189" w:rsidRDefault="00D75F00" w:rsidP="007522C8">
      <w:pPr>
        <w:rPr>
          <w:rFonts w:ascii="Times New Roman" w:hAnsi="Times New Roman" w:cs="Times New Roman"/>
          <w:sz w:val="24"/>
          <w:szCs w:val="24"/>
        </w:rPr>
      </w:pPr>
      <w:r>
        <w:rPr>
          <w:noProof/>
        </w:rPr>
        <w:drawing>
          <wp:inline distT="0" distB="0" distL="0" distR="0" wp14:anchorId="18A8E0C2" wp14:editId="3217DDE2">
            <wp:extent cx="4448396" cy="2771724"/>
            <wp:effectExtent l="0" t="0" r="9525" b="10160"/>
            <wp:docPr id="1" name="Chart 1">
              <a:extLst xmlns:a="http://schemas.openxmlformats.org/drawingml/2006/main">
                <a:ext uri="{FF2B5EF4-FFF2-40B4-BE49-F238E27FC236}">
                  <a16:creationId xmlns:a16="http://schemas.microsoft.com/office/drawing/2014/main" id="{C0A3ACFC-62AF-4374-AAFE-5E069C799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A162DE" w14:textId="249E3B8C" w:rsidR="00D75F00" w:rsidRDefault="00D75F00" w:rsidP="00D75F00">
      <w:pPr>
        <w:pStyle w:val="Caption"/>
        <w:rPr>
          <w:color w:val="auto"/>
        </w:rPr>
      </w:pPr>
      <w:r w:rsidRPr="000C6409">
        <w:rPr>
          <w:color w:val="auto"/>
        </w:rPr>
        <w:t xml:space="preserve">Figure </w:t>
      </w:r>
      <w:r w:rsidRPr="000C6409">
        <w:rPr>
          <w:color w:val="auto"/>
        </w:rPr>
        <w:fldChar w:fldCharType="begin"/>
      </w:r>
      <w:r w:rsidRPr="000C6409">
        <w:rPr>
          <w:color w:val="auto"/>
        </w:rPr>
        <w:instrText xml:space="preserve"> SEQ Figure \* ARABIC </w:instrText>
      </w:r>
      <w:r w:rsidRPr="000C6409">
        <w:rPr>
          <w:color w:val="auto"/>
        </w:rPr>
        <w:fldChar w:fldCharType="separate"/>
      </w:r>
      <w:r w:rsidR="007E755E">
        <w:rPr>
          <w:noProof/>
          <w:color w:val="auto"/>
        </w:rPr>
        <w:t>2</w:t>
      </w:r>
      <w:r w:rsidRPr="000C6409">
        <w:rPr>
          <w:color w:val="auto"/>
        </w:rPr>
        <w:fldChar w:fldCharType="end"/>
      </w:r>
      <w:r w:rsidRPr="000C6409">
        <w:rPr>
          <w:color w:val="auto"/>
        </w:rPr>
        <w:t>: Cheliped width vs. organism weight. A significance was found between cheliped width and crab weight using regression (R</w:t>
      </w:r>
      <w:r w:rsidRPr="000C6409">
        <w:rPr>
          <w:color w:val="auto"/>
          <w:vertAlign w:val="superscript"/>
        </w:rPr>
        <w:t>2</w:t>
      </w:r>
      <w:r w:rsidRPr="000C6409">
        <w:rPr>
          <w:color w:val="auto"/>
        </w:rPr>
        <w:t xml:space="preserve"> = 0.84, p-value = 1.66E-14).</w:t>
      </w:r>
    </w:p>
    <w:p w14:paraId="31E0D6F8" w14:textId="656205A6" w:rsidR="00290490" w:rsidRDefault="00290490">
      <w:r>
        <w:br w:type="page"/>
      </w:r>
    </w:p>
    <w:p w14:paraId="4D47F5C0" w14:textId="77777777" w:rsidR="00290490" w:rsidRDefault="00290490" w:rsidP="00290490">
      <w:pPr>
        <w:keepNext/>
      </w:pPr>
      <w:r>
        <w:rPr>
          <w:noProof/>
        </w:rPr>
        <w:lastRenderedPageBreak/>
        <w:drawing>
          <wp:inline distT="0" distB="0" distL="0" distR="0" wp14:anchorId="39B8CE83" wp14:editId="58A7F028">
            <wp:extent cx="4537533" cy="2773761"/>
            <wp:effectExtent l="0" t="0" r="15875" b="7620"/>
            <wp:docPr id="6" name="Chart 6">
              <a:extLst xmlns:a="http://schemas.openxmlformats.org/drawingml/2006/main">
                <a:ext uri="{FF2B5EF4-FFF2-40B4-BE49-F238E27FC236}">
                  <a16:creationId xmlns:a16="http://schemas.microsoft.com/office/drawing/2014/main" id="{78618C75-8CCF-494C-89C3-66949E2829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CABB545" w14:textId="6F6D0F54" w:rsidR="00290490" w:rsidRDefault="00290490" w:rsidP="00290490">
      <w:pPr>
        <w:pStyle w:val="Caption"/>
        <w:rPr>
          <w:color w:val="auto"/>
        </w:rPr>
      </w:pPr>
      <w:r w:rsidRPr="000C6409">
        <w:rPr>
          <w:color w:val="auto"/>
        </w:rPr>
        <w:t xml:space="preserve">Figure </w:t>
      </w:r>
      <w:r w:rsidRPr="000C6409">
        <w:rPr>
          <w:color w:val="auto"/>
        </w:rPr>
        <w:fldChar w:fldCharType="begin"/>
      </w:r>
      <w:r w:rsidRPr="000C6409">
        <w:rPr>
          <w:color w:val="auto"/>
        </w:rPr>
        <w:instrText xml:space="preserve"> SEQ Figure \* ARABIC </w:instrText>
      </w:r>
      <w:r w:rsidRPr="000C6409">
        <w:rPr>
          <w:color w:val="auto"/>
        </w:rPr>
        <w:fldChar w:fldCharType="separate"/>
      </w:r>
      <w:r w:rsidR="007E755E">
        <w:rPr>
          <w:noProof/>
          <w:color w:val="auto"/>
        </w:rPr>
        <w:t>3</w:t>
      </w:r>
      <w:r w:rsidRPr="000C6409">
        <w:rPr>
          <w:color w:val="auto"/>
        </w:rPr>
        <w:fldChar w:fldCharType="end"/>
      </w:r>
      <w:r w:rsidRPr="000C6409">
        <w:rPr>
          <w:color w:val="auto"/>
        </w:rPr>
        <w:t>: Shell weight vs. shell volume. No significance wa</w:t>
      </w:r>
      <w:r>
        <w:rPr>
          <w:color w:val="auto"/>
        </w:rPr>
        <w:t>s found between these two variables</w:t>
      </w:r>
      <w:r w:rsidRPr="000C6409">
        <w:rPr>
          <w:color w:val="auto"/>
        </w:rPr>
        <w:t>.</w:t>
      </w:r>
    </w:p>
    <w:p w14:paraId="575C454D" w14:textId="77777777" w:rsidR="00290490" w:rsidRPr="00290490" w:rsidRDefault="00290490" w:rsidP="00290490"/>
    <w:p w14:paraId="4255EED5" w14:textId="77777777" w:rsidR="00290490" w:rsidRDefault="00290490" w:rsidP="00290490">
      <w:pPr>
        <w:keepNext/>
      </w:pPr>
      <w:r>
        <w:rPr>
          <w:noProof/>
        </w:rPr>
        <w:drawing>
          <wp:inline distT="0" distB="0" distL="0" distR="0" wp14:anchorId="3E10A6FA" wp14:editId="3DB50C31">
            <wp:extent cx="4537533" cy="2727581"/>
            <wp:effectExtent l="0" t="0" r="15875" b="15875"/>
            <wp:docPr id="7" name="Chart 7">
              <a:extLst xmlns:a="http://schemas.openxmlformats.org/drawingml/2006/main">
                <a:ext uri="{FF2B5EF4-FFF2-40B4-BE49-F238E27FC236}">
                  <a16:creationId xmlns:a16="http://schemas.microsoft.com/office/drawing/2014/main" id="{1FC88773-FD4D-40F1-8BBA-0682740453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B84841" w14:textId="3258F42C" w:rsidR="00290490" w:rsidRPr="000C6409" w:rsidRDefault="00290490" w:rsidP="00290490">
      <w:pPr>
        <w:pStyle w:val="Caption"/>
        <w:rPr>
          <w:color w:val="auto"/>
        </w:rPr>
      </w:pPr>
      <w:r w:rsidRPr="000C6409">
        <w:rPr>
          <w:color w:val="auto"/>
        </w:rPr>
        <w:t xml:space="preserve">Figure </w:t>
      </w:r>
      <w:r w:rsidRPr="000C6409">
        <w:rPr>
          <w:color w:val="auto"/>
        </w:rPr>
        <w:fldChar w:fldCharType="begin"/>
      </w:r>
      <w:r w:rsidRPr="000C6409">
        <w:rPr>
          <w:color w:val="auto"/>
        </w:rPr>
        <w:instrText xml:space="preserve"> SEQ Figure \* ARABIC </w:instrText>
      </w:r>
      <w:r w:rsidRPr="000C6409">
        <w:rPr>
          <w:color w:val="auto"/>
        </w:rPr>
        <w:fldChar w:fldCharType="separate"/>
      </w:r>
      <w:r w:rsidR="007E755E">
        <w:rPr>
          <w:noProof/>
          <w:color w:val="auto"/>
        </w:rPr>
        <w:t>4</w:t>
      </w:r>
      <w:r w:rsidRPr="000C6409">
        <w:rPr>
          <w:color w:val="auto"/>
        </w:rPr>
        <w:fldChar w:fldCharType="end"/>
      </w:r>
      <w:r w:rsidRPr="000C6409">
        <w:rPr>
          <w:color w:val="auto"/>
        </w:rPr>
        <w:t>: Shell length vs. Shell volume. A significance was found between shell length and volume using regression (R</w:t>
      </w:r>
      <w:r w:rsidRPr="000C6409">
        <w:rPr>
          <w:color w:val="auto"/>
          <w:vertAlign w:val="superscript"/>
        </w:rPr>
        <w:t>2</w:t>
      </w:r>
      <w:r w:rsidRPr="000C6409">
        <w:rPr>
          <w:color w:val="auto"/>
        </w:rPr>
        <w:t xml:space="preserve"> = 0.91, p-value = 1.79E-10).</w:t>
      </w:r>
    </w:p>
    <w:p w14:paraId="7C7FAC09" w14:textId="0BC15F2F" w:rsidR="004E7E06" w:rsidRDefault="004E7E06">
      <w:r>
        <w:br w:type="page"/>
      </w:r>
    </w:p>
    <w:p w14:paraId="1255BC1C" w14:textId="77777777" w:rsidR="0066728A" w:rsidRDefault="0066728A" w:rsidP="0066728A">
      <w:pPr>
        <w:keepNext/>
      </w:pPr>
      <w:r>
        <w:rPr>
          <w:noProof/>
        </w:rPr>
        <w:lastRenderedPageBreak/>
        <w:drawing>
          <wp:inline distT="0" distB="0" distL="0" distR="0" wp14:anchorId="276140C3" wp14:editId="1658AE7D">
            <wp:extent cx="4578350" cy="2731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2731135"/>
                    </a:xfrm>
                    <a:prstGeom prst="rect">
                      <a:avLst/>
                    </a:prstGeom>
                    <a:noFill/>
                  </pic:spPr>
                </pic:pic>
              </a:graphicData>
            </a:graphic>
          </wp:inline>
        </w:drawing>
      </w:r>
    </w:p>
    <w:p w14:paraId="7E1E3FA8" w14:textId="65240583" w:rsidR="0066728A" w:rsidRDefault="0066728A" w:rsidP="0066728A">
      <w:pPr>
        <w:pStyle w:val="Caption"/>
      </w:pPr>
      <w:r>
        <w:t xml:space="preserve">Figure </w:t>
      </w:r>
      <w:fldSimple w:instr=" SEQ Figure \* ARABIC ">
        <w:r w:rsidR="007E755E">
          <w:rPr>
            <w:noProof/>
          </w:rPr>
          <w:t>5</w:t>
        </w:r>
      </w:fldSimple>
      <w:r>
        <w:t>: Number of each weight category chosen throughout all solitary trials. Greatest number of individuals chose the no additional weight option</w:t>
      </w:r>
      <w:r w:rsidR="00D46AC8">
        <w:t>, followed by</w:t>
      </w:r>
      <w:r>
        <w:t xml:space="preserve"> 25% control weight added</w:t>
      </w:r>
      <w:r w:rsidR="00D46AC8">
        <w:t>, then</w:t>
      </w:r>
      <w:r>
        <w:t xml:space="preserve"> both 50% and 75% additional weight.</w:t>
      </w:r>
    </w:p>
    <w:p w14:paraId="60B57100" w14:textId="7ACBDD25" w:rsidR="00F27577" w:rsidRDefault="0066728A">
      <w:r>
        <w:br w:type="page"/>
      </w:r>
    </w:p>
    <w:p w14:paraId="04D9093D" w14:textId="77777777" w:rsidR="00F27577" w:rsidRDefault="00F27577" w:rsidP="00F27577">
      <w:pPr>
        <w:keepNext/>
      </w:pPr>
      <w:r>
        <w:rPr>
          <w:noProof/>
        </w:rPr>
        <w:lastRenderedPageBreak/>
        <w:drawing>
          <wp:inline distT="0" distB="0" distL="0" distR="0" wp14:anchorId="26633AFB" wp14:editId="6CC452B9">
            <wp:extent cx="4578350" cy="28168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350" cy="2816860"/>
                    </a:xfrm>
                    <a:prstGeom prst="rect">
                      <a:avLst/>
                    </a:prstGeom>
                    <a:noFill/>
                  </pic:spPr>
                </pic:pic>
              </a:graphicData>
            </a:graphic>
          </wp:inline>
        </w:drawing>
      </w:r>
    </w:p>
    <w:p w14:paraId="2744EECD" w14:textId="5B0D3BC4" w:rsidR="00F27577" w:rsidRDefault="00F27577">
      <w:r>
        <w:rPr>
          <w:noProof/>
        </w:rPr>
        <w:drawing>
          <wp:inline distT="0" distB="0" distL="0" distR="0" wp14:anchorId="0005DEC4" wp14:editId="6D331082">
            <wp:extent cx="4584700" cy="2816860"/>
            <wp:effectExtent l="0" t="0" r="635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816860"/>
                    </a:xfrm>
                    <a:prstGeom prst="rect">
                      <a:avLst/>
                    </a:prstGeom>
                    <a:noFill/>
                  </pic:spPr>
                </pic:pic>
              </a:graphicData>
            </a:graphic>
          </wp:inline>
        </w:drawing>
      </w:r>
    </w:p>
    <w:p w14:paraId="6F66D7A5" w14:textId="3518D72B" w:rsidR="00180232" w:rsidRPr="00180232" w:rsidRDefault="00180232" w:rsidP="00180232">
      <w:pPr>
        <w:pStyle w:val="Caption"/>
        <w:rPr>
          <w:noProof/>
        </w:rPr>
      </w:pPr>
      <w:r>
        <w:t xml:space="preserve">Figure </w:t>
      </w:r>
      <w:fldSimple w:instr=" SEQ Figure \* ARABIC ">
        <w:r w:rsidR="007E755E">
          <w:rPr>
            <w:noProof/>
          </w:rPr>
          <w:t>6</w:t>
        </w:r>
      </w:fldSimple>
      <w:r>
        <w:t>: In Figure A, cheliped length (mm) is compared to internal volume (</w:t>
      </w:r>
      <w:r w:rsidR="004F36BA">
        <w:rPr>
          <w:rFonts w:cstheme="minorHAnsi"/>
        </w:rPr>
        <w:t>µ</w:t>
      </w:r>
      <w:r>
        <w:t>L) of chosen shells</w:t>
      </w:r>
      <w:r>
        <w:rPr>
          <w:noProof/>
        </w:rPr>
        <w:t>. A significance was found between cheliped length and internal volume using regression (R</w:t>
      </w:r>
      <w:r w:rsidRPr="00180232">
        <w:rPr>
          <w:noProof/>
          <w:vertAlign w:val="superscript"/>
        </w:rPr>
        <w:t>2</w:t>
      </w:r>
      <w:r>
        <w:rPr>
          <w:noProof/>
        </w:rPr>
        <w:t xml:space="preserve"> = 0.63, p-value = 0.0029). Figure B shows cheliped length (mm) compared to chosen shell weight (g). A significance was found between cheliped length and weight of chosen shell using regression (R</w:t>
      </w:r>
      <w:r w:rsidRPr="00180232">
        <w:rPr>
          <w:noProof/>
          <w:vertAlign w:val="superscript"/>
        </w:rPr>
        <w:t>2</w:t>
      </w:r>
      <w:r>
        <w:rPr>
          <w:noProof/>
        </w:rPr>
        <w:t xml:space="preserve"> = 0.57, p-value = 0.018). </w:t>
      </w:r>
    </w:p>
    <w:p w14:paraId="146D3C75" w14:textId="30A90F1C" w:rsidR="00290490" w:rsidRPr="00290490" w:rsidRDefault="00290490" w:rsidP="00290490"/>
    <w:p w14:paraId="785B0AEE" w14:textId="77777777" w:rsidR="007E755E" w:rsidRDefault="007E755E"/>
    <w:p w14:paraId="5C0D9F65" w14:textId="77777777" w:rsidR="007E755E" w:rsidRDefault="007E755E"/>
    <w:p w14:paraId="5205921C" w14:textId="77777777" w:rsidR="007E755E" w:rsidRDefault="007E755E"/>
    <w:p w14:paraId="79D2A2C0" w14:textId="77777777" w:rsidR="007E755E" w:rsidRDefault="007E755E" w:rsidP="007E755E">
      <w:pPr>
        <w:keepNext/>
      </w:pPr>
      <w:r>
        <w:br w:type="page"/>
      </w:r>
      <w:r>
        <w:rPr>
          <w:noProof/>
        </w:rPr>
        <w:lastRenderedPageBreak/>
        <w:drawing>
          <wp:inline distT="0" distB="0" distL="0" distR="0" wp14:anchorId="6329E719" wp14:editId="204EDAF0">
            <wp:extent cx="4584700" cy="2792095"/>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92095"/>
                    </a:xfrm>
                    <a:prstGeom prst="rect">
                      <a:avLst/>
                    </a:prstGeom>
                    <a:noFill/>
                  </pic:spPr>
                </pic:pic>
              </a:graphicData>
            </a:graphic>
          </wp:inline>
        </w:drawing>
      </w:r>
    </w:p>
    <w:p w14:paraId="03BB84AA" w14:textId="5947B334" w:rsidR="007E755E" w:rsidRDefault="007E755E" w:rsidP="007E755E">
      <w:pPr>
        <w:pStyle w:val="Caption"/>
      </w:pPr>
      <w:r>
        <w:t xml:space="preserve">Figure </w:t>
      </w:r>
      <w:fldSimple w:instr=" SEQ Figure \* ARABIC ">
        <w:r>
          <w:rPr>
            <w:noProof/>
          </w:rPr>
          <w:t>7</w:t>
        </w:r>
      </w:fldSimple>
      <w:r>
        <w:t>: Cheliped length (mm) vs. internal volume to weight ratio. A significance was found between IV/W ratio and cheliped length (R</w:t>
      </w:r>
      <w:r w:rsidRPr="007E755E">
        <w:rPr>
          <w:vertAlign w:val="superscript"/>
        </w:rPr>
        <w:t>2</w:t>
      </w:r>
      <w:r>
        <w:t xml:space="preserve"> = 0.25, p-value = 3.66E-05).</w:t>
      </w:r>
    </w:p>
    <w:p w14:paraId="247E6509" w14:textId="0E3AAED8" w:rsidR="007E755E" w:rsidRDefault="0066728A" w:rsidP="0066728A">
      <w:pPr>
        <w:keepNext/>
      </w:pPr>
      <w:r>
        <w:rPr>
          <w:rFonts w:ascii="Times New Roman" w:hAnsi="Times New Roman" w:cs="Times New Roman"/>
          <w:noProof/>
          <w:sz w:val="24"/>
          <w:szCs w:val="24"/>
        </w:rPr>
        <w:drawing>
          <wp:inline distT="0" distB="0" distL="0" distR="0" wp14:anchorId="34334110" wp14:editId="6F7B8549">
            <wp:extent cx="4584700" cy="2755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ADFE636" w14:textId="4F0A5051" w:rsidR="0066728A" w:rsidRDefault="0066728A" w:rsidP="0066728A">
      <w:pPr>
        <w:pStyle w:val="Caption"/>
      </w:pPr>
      <w:r>
        <w:t xml:space="preserve">Figure </w:t>
      </w:r>
      <w:fldSimple w:instr=" SEQ Figure \* ARABIC ">
        <w:r w:rsidR="007E755E">
          <w:rPr>
            <w:noProof/>
          </w:rPr>
          <w:t>8</w:t>
        </w:r>
      </w:fldSimple>
      <w:r>
        <w:t>: Number of instances behaviors occurred throughout group trials.</w:t>
      </w:r>
    </w:p>
    <w:p w14:paraId="4DEEB5F3" w14:textId="5D90BC91" w:rsidR="0066728A" w:rsidRDefault="0066728A"/>
    <w:sectPr w:rsidR="0066728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18E91" w14:textId="77777777" w:rsidR="00E53377" w:rsidRDefault="00E53377" w:rsidP="003B5485">
      <w:pPr>
        <w:spacing w:after="0" w:line="240" w:lineRule="auto"/>
      </w:pPr>
      <w:r>
        <w:separator/>
      </w:r>
    </w:p>
  </w:endnote>
  <w:endnote w:type="continuationSeparator" w:id="0">
    <w:p w14:paraId="3B3416E8" w14:textId="77777777" w:rsidR="00E53377" w:rsidRDefault="00E53377" w:rsidP="003B5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1338C" w14:textId="77777777" w:rsidR="00E53377" w:rsidRDefault="00E53377" w:rsidP="003B5485">
      <w:pPr>
        <w:spacing w:after="0" w:line="240" w:lineRule="auto"/>
      </w:pPr>
      <w:r>
        <w:separator/>
      </w:r>
    </w:p>
  </w:footnote>
  <w:footnote w:type="continuationSeparator" w:id="0">
    <w:p w14:paraId="76C55689" w14:textId="77777777" w:rsidR="00E53377" w:rsidRDefault="00E53377" w:rsidP="003B5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D6A01" w14:textId="128668EF" w:rsidR="00E53377" w:rsidRPr="003B5485" w:rsidRDefault="00E53377">
    <w:pPr>
      <w:pStyle w:val="Header"/>
      <w:jc w:val="right"/>
      <w:rPr>
        <w:rFonts w:ascii="Times New Roman" w:hAnsi="Times New Roman" w:cs="Times New Roman"/>
      </w:rPr>
    </w:pPr>
    <w:r>
      <w:t xml:space="preserve"> </w:t>
    </w:r>
    <w:r w:rsidRPr="003B5485">
      <w:rPr>
        <w:rFonts w:ascii="Times New Roman" w:hAnsi="Times New Roman" w:cs="Times New Roman"/>
      </w:rPr>
      <w:t xml:space="preserve">Treptow </w:t>
    </w:r>
    <w:sdt>
      <w:sdtPr>
        <w:rPr>
          <w:rFonts w:ascii="Times New Roman" w:hAnsi="Times New Roman" w:cs="Times New Roman"/>
        </w:rPr>
        <w:id w:val="1875190250"/>
        <w:docPartObj>
          <w:docPartGallery w:val="Page Numbers (Top of Page)"/>
          <w:docPartUnique/>
        </w:docPartObj>
      </w:sdtPr>
      <w:sdtEndPr>
        <w:rPr>
          <w:noProof/>
        </w:rPr>
      </w:sdtEndPr>
      <w:sdtContent>
        <w:r w:rsidRPr="003B5485">
          <w:rPr>
            <w:rFonts w:ascii="Times New Roman" w:hAnsi="Times New Roman" w:cs="Times New Roman"/>
          </w:rPr>
          <w:fldChar w:fldCharType="begin"/>
        </w:r>
        <w:r w:rsidRPr="003B5485">
          <w:rPr>
            <w:rFonts w:ascii="Times New Roman" w:hAnsi="Times New Roman" w:cs="Times New Roman"/>
          </w:rPr>
          <w:instrText xml:space="preserve"> PAGE   \* MERGEFORMAT </w:instrText>
        </w:r>
        <w:r w:rsidRPr="003B5485">
          <w:rPr>
            <w:rFonts w:ascii="Times New Roman" w:hAnsi="Times New Roman" w:cs="Times New Roman"/>
          </w:rPr>
          <w:fldChar w:fldCharType="separate"/>
        </w:r>
        <w:r w:rsidR="005C1BC3">
          <w:rPr>
            <w:rFonts w:ascii="Times New Roman" w:hAnsi="Times New Roman" w:cs="Times New Roman"/>
            <w:noProof/>
          </w:rPr>
          <w:t>11</w:t>
        </w:r>
        <w:r w:rsidRPr="003B5485">
          <w:rPr>
            <w:rFonts w:ascii="Times New Roman" w:hAnsi="Times New Roman" w:cs="Times New Roman"/>
            <w:noProof/>
          </w:rPr>
          <w:fldChar w:fldCharType="end"/>
        </w:r>
      </w:sdtContent>
    </w:sdt>
  </w:p>
  <w:p w14:paraId="6EE1194A" w14:textId="77777777" w:rsidR="00E53377" w:rsidRDefault="00E533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60"/>
    <w:rsid w:val="000021AE"/>
    <w:rsid w:val="00003A10"/>
    <w:rsid w:val="0001555F"/>
    <w:rsid w:val="00024EB2"/>
    <w:rsid w:val="00027E23"/>
    <w:rsid w:val="00036537"/>
    <w:rsid w:val="000409B9"/>
    <w:rsid w:val="0005743C"/>
    <w:rsid w:val="000575E1"/>
    <w:rsid w:val="00065A00"/>
    <w:rsid w:val="000875CF"/>
    <w:rsid w:val="00094CEA"/>
    <w:rsid w:val="000C147C"/>
    <w:rsid w:val="000C29A0"/>
    <w:rsid w:val="000C6409"/>
    <w:rsid w:val="000E5830"/>
    <w:rsid w:val="000F63A0"/>
    <w:rsid w:val="00106A05"/>
    <w:rsid w:val="00113F38"/>
    <w:rsid w:val="00121EDD"/>
    <w:rsid w:val="0014487B"/>
    <w:rsid w:val="00144DE3"/>
    <w:rsid w:val="00162A4A"/>
    <w:rsid w:val="00172FCE"/>
    <w:rsid w:val="00180232"/>
    <w:rsid w:val="001803EB"/>
    <w:rsid w:val="001A023F"/>
    <w:rsid w:val="001B50C6"/>
    <w:rsid w:val="001B7B94"/>
    <w:rsid w:val="001E4A09"/>
    <w:rsid w:val="001F4189"/>
    <w:rsid w:val="00203817"/>
    <w:rsid w:val="00210C7D"/>
    <w:rsid w:val="00226100"/>
    <w:rsid w:val="0024477E"/>
    <w:rsid w:val="00290490"/>
    <w:rsid w:val="002C34B1"/>
    <w:rsid w:val="002D4ED0"/>
    <w:rsid w:val="002E1197"/>
    <w:rsid w:val="002E3762"/>
    <w:rsid w:val="00300470"/>
    <w:rsid w:val="00307319"/>
    <w:rsid w:val="00314CE5"/>
    <w:rsid w:val="003344FA"/>
    <w:rsid w:val="0033510D"/>
    <w:rsid w:val="003407EC"/>
    <w:rsid w:val="00340DA6"/>
    <w:rsid w:val="003622B0"/>
    <w:rsid w:val="003803BA"/>
    <w:rsid w:val="00384000"/>
    <w:rsid w:val="0038639D"/>
    <w:rsid w:val="003B5485"/>
    <w:rsid w:val="003C0560"/>
    <w:rsid w:val="003C496A"/>
    <w:rsid w:val="003D13CA"/>
    <w:rsid w:val="003D5261"/>
    <w:rsid w:val="003F6066"/>
    <w:rsid w:val="00404A87"/>
    <w:rsid w:val="004304EF"/>
    <w:rsid w:val="00432BF8"/>
    <w:rsid w:val="00485670"/>
    <w:rsid w:val="00486B76"/>
    <w:rsid w:val="00497A08"/>
    <w:rsid w:val="004A6287"/>
    <w:rsid w:val="004B2F8E"/>
    <w:rsid w:val="004B4275"/>
    <w:rsid w:val="004C033C"/>
    <w:rsid w:val="004C1BFE"/>
    <w:rsid w:val="004C4B87"/>
    <w:rsid w:val="004C7668"/>
    <w:rsid w:val="004D1F11"/>
    <w:rsid w:val="004E7E06"/>
    <w:rsid w:val="004F36BA"/>
    <w:rsid w:val="004F6041"/>
    <w:rsid w:val="00501B48"/>
    <w:rsid w:val="00507044"/>
    <w:rsid w:val="005258C5"/>
    <w:rsid w:val="00537716"/>
    <w:rsid w:val="00550658"/>
    <w:rsid w:val="00552374"/>
    <w:rsid w:val="00553741"/>
    <w:rsid w:val="0055438D"/>
    <w:rsid w:val="005A1A35"/>
    <w:rsid w:val="005B062B"/>
    <w:rsid w:val="005C1BC3"/>
    <w:rsid w:val="005E5479"/>
    <w:rsid w:val="005E6D4A"/>
    <w:rsid w:val="005F1AFD"/>
    <w:rsid w:val="00601E13"/>
    <w:rsid w:val="00614455"/>
    <w:rsid w:val="00636D28"/>
    <w:rsid w:val="006535DC"/>
    <w:rsid w:val="00653EDC"/>
    <w:rsid w:val="0065587B"/>
    <w:rsid w:val="0066231D"/>
    <w:rsid w:val="006641AC"/>
    <w:rsid w:val="0066728A"/>
    <w:rsid w:val="0067465B"/>
    <w:rsid w:val="006823B0"/>
    <w:rsid w:val="00682899"/>
    <w:rsid w:val="006856DE"/>
    <w:rsid w:val="0069714D"/>
    <w:rsid w:val="006C20D0"/>
    <w:rsid w:val="006C4A10"/>
    <w:rsid w:val="006F0853"/>
    <w:rsid w:val="006F66B2"/>
    <w:rsid w:val="00717C93"/>
    <w:rsid w:val="00721E44"/>
    <w:rsid w:val="00731915"/>
    <w:rsid w:val="0074719C"/>
    <w:rsid w:val="007522C8"/>
    <w:rsid w:val="00752B39"/>
    <w:rsid w:val="00756A0C"/>
    <w:rsid w:val="00785F28"/>
    <w:rsid w:val="007A17C7"/>
    <w:rsid w:val="007D446B"/>
    <w:rsid w:val="007E6E6F"/>
    <w:rsid w:val="007E755E"/>
    <w:rsid w:val="007E7878"/>
    <w:rsid w:val="0081050C"/>
    <w:rsid w:val="00823EF0"/>
    <w:rsid w:val="00826A61"/>
    <w:rsid w:val="008430B5"/>
    <w:rsid w:val="00846D57"/>
    <w:rsid w:val="00846EE4"/>
    <w:rsid w:val="00860495"/>
    <w:rsid w:val="0087157D"/>
    <w:rsid w:val="00893CCE"/>
    <w:rsid w:val="00895B6E"/>
    <w:rsid w:val="008A3476"/>
    <w:rsid w:val="008C48D5"/>
    <w:rsid w:val="008C6375"/>
    <w:rsid w:val="008E6C8D"/>
    <w:rsid w:val="0090606B"/>
    <w:rsid w:val="0091119F"/>
    <w:rsid w:val="00916AF4"/>
    <w:rsid w:val="009353F5"/>
    <w:rsid w:val="00952EDE"/>
    <w:rsid w:val="009553BA"/>
    <w:rsid w:val="0099205F"/>
    <w:rsid w:val="009921A2"/>
    <w:rsid w:val="00997248"/>
    <w:rsid w:val="009B0DFF"/>
    <w:rsid w:val="009B75E7"/>
    <w:rsid w:val="009C04D7"/>
    <w:rsid w:val="009D10C3"/>
    <w:rsid w:val="009D738E"/>
    <w:rsid w:val="009D7B09"/>
    <w:rsid w:val="009E1594"/>
    <w:rsid w:val="009E370D"/>
    <w:rsid w:val="009F67A7"/>
    <w:rsid w:val="00A0110A"/>
    <w:rsid w:val="00A02968"/>
    <w:rsid w:val="00A23310"/>
    <w:rsid w:val="00A32DA6"/>
    <w:rsid w:val="00A34817"/>
    <w:rsid w:val="00A45071"/>
    <w:rsid w:val="00A50E2B"/>
    <w:rsid w:val="00A52D2E"/>
    <w:rsid w:val="00A62C60"/>
    <w:rsid w:val="00A7285D"/>
    <w:rsid w:val="00A80F77"/>
    <w:rsid w:val="00A90A1B"/>
    <w:rsid w:val="00A92A7C"/>
    <w:rsid w:val="00A96DA9"/>
    <w:rsid w:val="00AA35C7"/>
    <w:rsid w:val="00AB24B1"/>
    <w:rsid w:val="00AC0F64"/>
    <w:rsid w:val="00AC1116"/>
    <w:rsid w:val="00AC6F79"/>
    <w:rsid w:val="00AD6261"/>
    <w:rsid w:val="00AD6ABB"/>
    <w:rsid w:val="00B1654B"/>
    <w:rsid w:val="00B3168A"/>
    <w:rsid w:val="00B47F12"/>
    <w:rsid w:val="00B54856"/>
    <w:rsid w:val="00B60E73"/>
    <w:rsid w:val="00B632C2"/>
    <w:rsid w:val="00BC35E1"/>
    <w:rsid w:val="00BC4287"/>
    <w:rsid w:val="00BC5FA9"/>
    <w:rsid w:val="00BD55C2"/>
    <w:rsid w:val="00BE50E3"/>
    <w:rsid w:val="00BE7BB3"/>
    <w:rsid w:val="00C075D6"/>
    <w:rsid w:val="00C078D7"/>
    <w:rsid w:val="00C10E66"/>
    <w:rsid w:val="00C14B81"/>
    <w:rsid w:val="00C37527"/>
    <w:rsid w:val="00C61D0F"/>
    <w:rsid w:val="00C64509"/>
    <w:rsid w:val="00CA5E30"/>
    <w:rsid w:val="00CB00C7"/>
    <w:rsid w:val="00CB6F86"/>
    <w:rsid w:val="00CC1B6C"/>
    <w:rsid w:val="00CC722B"/>
    <w:rsid w:val="00CE361C"/>
    <w:rsid w:val="00D13A44"/>
    <w:rsid w:val="00D148F6"/>
    <w:rsid w:val="00D41A51"/>
    <w:rsid w:val="00D41C74"/>
    <w:rsid w:val="00D45395"/>
    <w:rsid w:val="00D46AC8"/>
    <w:rsid w:val="00D53A63"/>
    <w:rsid w:val="00D54AF0"/>
    <w:rsid w:val="00D756CC"/>
    <w:rsid w:val="00D75F00"/>
    <w:rsid w:val="00DB3320"/>
    <w:rsid w:val="00DB5E50"/>
    <w:rsid w:val="00DC651B"/>
    <w:rsid w:val="00DC785B"/>
    <w:rsid w:val="00DD46A0"/>
    <w:rsid w:val="00E07872"/>
    <w:rsid w:val="00E1362F"/>
    <w:rsid w:val="00E154DF"/>
    <w:rsid w:val="00E20A56"/>
    <w:rsid w:val="00E22FD3"/>
    <w:rsid w:val="00E2790B"/>
    <w:rsid w:val="00E36670"/>
    <w:rsid w:val="00E53377"/>
    <w:rsid w:val="00E62936"/>
    <w:rsid w:val="00EA6851"/>
    <w:rsid w:val="00ED3786"/>
    <w:rsid w:val="00F03121"/>
    <w:rsid w:val="00F105F1"/>
    <w:rsid w:val="00F27577"/>
    <w:rsid w:val="00F30CDD"/>
    <w:rsid w:val="00F4487E"/>
    <w:rsid w:val="00F52C3F"/>
    <w:rsid w:val="00F80E51"/>
    <w:rsid w:val="00F82341"/>
    <w:rsid w:val="00FB5827"/>
    <w:rsid w:val="00FC7F76"/>
    <w:rsid w:val="00FD48EA"/>
    <w:rsid w:val="00FE05D1"/>
    <w:rsid w:val="00FE5012"/>
    <w:rsid w:val="00FE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B309"/>
  <w15:chartTrackingRefBased/>
  <w15:docId w15:val="{5E3C8F5E-243A-47FB-A869-CCA63B57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485"/>
  </w:style>
  <w:style w:type="paragraph" w:styleId="Footer">
    <w:name w:val="footer"/>
    <w:basedOn w:val="Normal"/>
    <w:link w:val="FooterChar"/>
    <w:uiPriority w:val="99"/>
    <w:unhideWhenUsed/>
    <w:rsid w:val="003B5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485"/>
  </w:style>
  <w:style w:type="paragraph" w:styleId="Caption">
    <w:name w:val="caption"/>
    <w:basedOn w:val="Normal"/>
    <w:next w:val="Normal"/>
    <w:uiPriority w:val="35"/>
    <w:unhideWhenUsed/>
    <w:qFormat/>
    <w:rsid w:val="00FE50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atre\Documents\Hermit%20Spread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tre\Documents\Hermit%20Spread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tre\Documents\Hermit%20Spreadshe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'Raw Data'!$V$114</c:f>
              <c:strCache>
                <c:ptCount val="1"/>
                <c:pt idx="0">
                  <c:v>Weight</c:v>
                </c:pt>
              </c:strCache>
            </c:strRef>
          </c:tx>
          <c:spPr>
            <a:ln w="19050" cap="rnd">
              <a:noFill/>
              <a:round/>
            </a:ln>
            <a:effectLst/>
          </c:spPr>
          <c:marker>
            <c:symbol val="circle"/>
            <c:size val="5"/>
            <c:spPr>
              <a:solidFill>
                <a:schemeClr val="tx1"/>
              </a:solidFill>
              <a:ln w="9525">
                <a:solidFill>
                  <a:schemeClr val="tx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tx1"/>
                </a:solidFill>
                <a:prstDash val="sysDot"/>
              </a:ln>
              <a:effectLst/>
            </c:spPr>
            <c:trendlineType val="linear"/>
            <c:dispRSqr val="1"/>
            <c:dispEq val="1"/>
            <c:trendlineLbl>
              <c:layout>
                <c:manualLayout>
                  <c:x val="-0.34282917760279963"/>
                  <c:y val="-4.551181102362204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'Raw Data'!$U$115:$U$139</c:f>
              <c:numCache>
                <c:formatCode>General</c:formatCode>
                <c:ptCount val="25"/>
                <c:pt idx="0">
                  <c:v>2.12</c:v>
                </c:pt>
                <c:pt idx="1">
                  <c:v>2.35</c:v>
                </c:pt>
                <c:pt idx="2">
                  <c:v>2.4500000000000002</c:v>
                </c:pt>
                <c:pt idx="3">
                  <c:v>2.29</c:v>
                </c:pt>
                <c:pt idx="4">
                  <c:v>1.95</c:v>
                </c:pt>
                <c:pt idx="5">
                  <c:v>2.38</c:v>
                </c:pt>
                <c:pt idx="6">
                  <c:v>2.14</c:v>
                </c:pt>
                <c:pt idx="7">
                  <c:v>2.4300000000000002</c:v>
                </c:pt>
                <c:pt idx="8">
                  <c:v>2.66</c:v>
                </c:pt>
                <c:pt idx="9">
                  <c:v>2.59</c:v>
                </c:pt>
                <c:pt idx="10">
                  <c:v>2.94</c:v>
                </c:pt>
                <c:pt idx="11">
                  <c:v>2.65</c:v>
                </c:pt>
                <c:pt idx="12">
                  <c:v>2.84</c:v>
                </c:pt>
                <c:pt idx="13">
                  <c:v>3.34</c:v>
                </c:pt>
                <c:pt idx="14">
                  <c:v>3.33</c:v>
                </c:pt>
                <c:pt idx="15">
                  <c:v>3.4</c:v>
                </c:pt>
                <c:pt idx="16">
                  <c:v>3.8</c:v>
                </c:pt>
                <c:pt idx="17">
                  <c:v>2.5499999999999998</c:v>
                </c:pt>
                <c:pt idx="18">
                  <c:v>3.73</c:v>
                </c:pt>
                <c:pt idx="19">
                  <c:v>4.04</c:v>
                </c:pt>
                <c:pt idx="20">
                  <c:v>4.67</c:v>
                </c:pt>
                <c:pt idx="21">
                  <c:v>4.42</c:v>
                </c:pt>
                <c:pt idx="22">
                  <c:v>4.46</c:v>
                </c:pt>
                <c:pt idx="23">
                  <c:v>5.84</c:v>
                </c:pt>
                <c:pt idx="24">
                  <c:v>8.6199999999999992</c:v>
                </c:pt>
              </c:numCache>
            </c:numRef>
          </c:xVal>
          <c:yVal>
            <c:numRef>
              <c:f>'Raw Data'!$V$115:$V$139</c:f>
              <c:numCache>
                <c:formatCode>General</c:formatCode>
                <c:ptCount val="25"/>
                <c:pt idx="0">
                  <c:v>0.04</c:v>
                </c:pt>
                <c:pt idx="1">
                  <c:v>0.05</c:v>
                </c:pt>
                <c:pt idx="2">
                  <c:v>0.06</c:v>
                </c:pt>
                <c:pt idx="3">
                  <c:v>0.06</c:v>
                </c:pt>
                <c:pt idx="4">
                  <c:v>0.06</c:v>
                </c:pt>
                <c:pt idx="5">
                  <c:v>0.06</c:v>
                </c:pt>
                <c:pt idx="6">
                  <c:v>0.06</c:v>
                </c:pt>
                <c:pt idx="7">
                  <c:v>0.08</c:v>
                </c:pt>
                <c:pt idx="8">
                  <c:v>0.09</c:v>
                </c:pt>
                <c:pt idx="9">
                  <c:v>0.1</c:v>
                </c:pt>
                <c:pt idx="10">
                  <c:v>0.11</c:v>
                </c:pt>
                <c:pt idx="11">
                  <c:v>0.11</c:v>
                </c:pt>
                <c:pt idx="12">
                  <c:v>0.14000000000000001</c:v>
                </c:pt>
                <c:pt idx="13">
                  <c:v>0.15</c:v>
                </c:pt>
                <c:pt idx="14">
                  <c:v>0.15</c:v>
                </c:pt>
                <c:pt idx="15">
                  <c:v>0.17</c:v>
                </c:pt>
                <c:pt idx="16">
                  <c:v>0.2</c:v>
                </c:pt>
                <c:pt idx="17">
                  <c:v>0.21</c:v>
                </c:pt>
                <c:pt idx="18">
                  <c:v>0.22</c:v>
                </c:pt>
                <c:pt idx="19">
                  <c:v>0.24</c:v>
                </c:pt>
                <c:pt idx="20">
                  <c:v>0.3</c:v>
                </c:pt>
                <c:pt idx="21">
                  <c:v>0.36</c:v>
                </c:pt>
                <c:pt idx="22">
                  <c:v>0.4</c:v>
                </c:pt>
                <c:pt idx="23">
                  <c:v>0.42</c:v>
                </c:pt>
                <c:pt idx="24">
                  <c:v>1.65</c:v>
                </c:pt>
              </c:numCache>
            </c:numRef>
          </c:yVal>
          <c:smooth val="0"/>
          <c:extLst>
            <c:ext xmlns:c16="http://schemas.microsoft.com/office/drawing/2014/chart" uri="{C3380CC4-5D6E-409C-BE32-E72D297353CC}">
              <c16:uniqueId val="{00000002-6319-43F5-834C-4F805247B2C8}"/>
            </c:ext>
          </c:extLst>
        </c:ser>
        <c:dLbls>
          <c:showLegendKey val="0"/>
          <c:showVal val="0"/>
          <c:showCatName val="0"/>
          <c:showSerName val="0"/>
          <c:showPercent val="0"/>
          <c:showBubbleSize val="0"/>
        </c:dLbls>
        <c:axId val="543296968"/>
        <c:axId val="540573512"/>
      </c:scatterChart>
      <c:valAx>
        <c:axId val="543296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Cheliped Width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573512"/>
        <c:crosses val="autoZero"/>
        <c:crossBetween val="midCat"/>
      </c:valAx>
      <c:valAx>
        <c:axId val="540573512"/>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Organism Weight (g)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296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'Raw Data'!$AK$19</c:f>
              <c:strCache>
                <c:ptCount val="1"/>
                <c:pt idx="0">
                  <c:v>Vol (uL)</c:v>
                </c:pt>
              </c:strCache>
            </c:strRef>
          </c:tx>
          <c:spPr>
            <a:ln w="19050" cap="rnd">
              <a:noFill/>
              <a:round/>
            </a:ln>
            <a:effectLst/>
          </c:spPr>
          <c:marker>
            <c:symbol val="circle"/>
            <c:size val="5"/>
            <c:spPr>
              <a:solidFill>
                <a:schemeClr val="tx1"/>
              </a:solidFill>
              <a:ln w="9525">
                <a:solidFill>
                  <a:schemeClr val="tx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tx1"/>
                </a:solidFill>
                <a:prstDash val="sysDot"/>
              </a:ln>
              <a:effectLst/>
            </c:spPr>
            <c:trendlineType val="linear"/>
            <c:dispRSqr val="1"/>
            <c:dispEq val="1"/>
            <c:trendlineLbl>
              <c:layout>
                <c:manualLayout>
                  <c:x val="-0.43477930883639543"/>
                  <c:y val="-2.81667395742198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'Raw Data'!$AJ$20:$AJ$45</c:f>
              <c:numCache>
                <c:formatCode>General</c:formatCode>
                <c:ptCount val="26"/>
                <c:pt idx="0">
                  <c:v>0.11</c:v>
                </c:pt>
                <c:pt idx="1">
                  <c:v>0.13</c:v>
                </c:pt>
                <c:pt idx="2">
                  <c:v>0.15</c:v>
                </c:pt>
                <c:pt idx="3">
                  <c:v>0.18</c:v>
                </c:pt>
                <c:pt idx="4">
                  <c:v>0.17</c:v>
                </c:pt>
                <c:pt idx="5">
                  <c:v>0.2</c:v>
                </c:pt>
                <c:pt idx="6">
                  <c:v>0.25</c:v>
                </c:pt>
                <c:pt idx="7">
                  <c:v>0.3</c:v>
                </c:pt>
                <c:pt idx="8">
                  <c:v>0.35</c:v>
                </c:pt>
                <c:pt idx="9">
                  <c:v>0.54</c:v>
                </c:pt>
                <c:pt idx="10">
                  <c:v>0.54</c:v>
                </c:pt>
                <c:pt idx="11">
                  <c:v>0.38</c:v>
                </c:pt>
                <c:pt idx="12">
                  <c:v>0.35</c:v>
                </c:pt>
                <c:pt idx="13">
                  <c:v>0.44</c:v>
                </c:pt>
                <c:pt idx="14">
                  <c:v>0.68</c:v>
                </c:pt>
                <c:pt idx="15">
                  <c:v>0.59</c:v>
                </c:pt>
                <c:pt idx="16">
                  <c:v>0.6</c:v>
                </c:pt>
                <c:pt idx="17">
                  <c:v>0.8</c:v>
                </c:pt>
                <c:pt idx="18">
                  <c:v>0.71</c:v>
                </c:pt>
                <c:pt idx="19">
                  <c:v>0.73</c:v>
                </c:pt>
                <c:pt idx="20">
                  <c:v>0.94</c:v>
                </c:pt>
                <c:pt idx="21">
                  <c:v>0.88</c:v>
                </c:pt>
                <c:pt idx="22">
                  <c:v>0.98</c:v>
                </c:pt>
                <c:pt idx="23">
                  <c:v>1.0900000000000001</c:v>
                </c:pt>
                <c:pt idx="24">
                  <c:v>1.06</c:v>
                </c:pt>
                <c:pt idx="25">
                  <c:v>0.96</c:v>
                </c:pt>
              </c:numCache>
            </c:numRef>
          </c:xVal>
          <c:yVal>
            <c:numRef>
              <c:f>'Raw Data'!$AK$20:$AK$45</c:f>
              <c:numCache>
                <c:formatCode>General</c:formatCode>
                <c:ptCount val="26"/>
                <c:pt idx="0">
                  <c:v>10</c:v>
                </c:pt>
                <c:pt idx="1">
                  <c:v>6</c:v>
                </c:pt>
                <c:pt idx="2">
                  <c:v>20</c:v>
                </c:pt>
                <c:pt idx="3">
                  <c:v>20</c:v>
                </c:pt>
                <c:pt idx="4">
                  <c:v>20</c:v>
                </c:pt>
                <c:pt idx="5">
                  <c:v>20</c:v>
                </c:pt>
                <c:pt idx="6">
                  <c:v>40</c:v>
                </c:pt>
                <c:pt idx="7">
                  <c:v>40</c:v>
                </c:pt>
                <c:pt idx="8">
                  <c:v>60</c:v>
                </c:pt>
                <c:pt idx="9">
                  <c:v>150</c:v>
                </c:pt>
                <c:pt idx="10">
                  <c:v>200</c:v>
                </c:pt>
                <c:pt idx="11">
                  <c:v>200</c:v>
                </c:pt>
                <c:pt idx="12">
                  <c:v>90</c:v>
                </c:pt>
                <c:pt idx="13">
                  <c:v>100</c:v>
                </c:pt>
                <c:pt idx="14">
                  <c:v>200</c:v>
                </c:pt>
                <c:pt idx="15">
                  <c:v>200</c:v>
                </c:pt>
                <c:pt idx="16">
                  <c:v>200</c:v>
                </c:pt>
                <c:pt idx="17">
                  <c:v>200</c:v>
                </c:pt>
                <c:pt idx="18">
                  <c:v>200</c:v>
                </c:pt>
                <c:pt idx="19">
                  <c:v>300</c:v>
                </c:pt>
                <c:pt idx="20">
                  <c:v>300</c:v>
                </c:pt>
                <c:pt idx="21">
                  <c:v>300</c:v>
                </c:pt>
                <c:pt idx="22">
                  <c:v>200</c:v>
                </c:pt>
                <c:pt idx="23">
                  <c:v>400</c:v>
                </c:pt>
                <c:pt idx="24">
                  <c:v>400</c:v>
                </c:pt>
                <c:pt idx="25">
                  <c:v>400</c:v>
                </c:pt>
              </c:numCache>
            </c:numRef>
          </c:yVal>
          <c:smooth val="0"/>
          <c:extLst>
            <c:ext xmlns:c16="http://schemas.microsoft.com/office/drawing/2014/chart" uri="{C3380CC4-5D6E-409C-BE32-E72D297353CC}">
              <c16:uniqueId val="{00000002-C1DF-4C72-87D0-8D9D389E703B}"/>
            </c:ext>
          </c:extLst>
        </c:ser>
        <c:dLbls>
          <c:showLegendKey val="0"/>
          <c:showVal val="0"/>
          <c:showCatName val="0"/>
          <c:showSerName val="0"/>
          <c:showPercent val="0"/>
          <c:showBubbleSize val="0"/>
        </c:dLbls>
        <c:axId val="540963960"/>
        <c:axId val="540967896"/>
      </c:scatterChart>
      <c:valAx>
        <c:axId val="540963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Shell</a:t>
                </a:r>
                <a:r>
                  <a:rPr lang="en-US" baseline="0"/>
                  <a:t> Weight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967896"/>
        <c:crosses val="autoZero"/>
        <c:crossBetween val="midCat"/>
      </c:valAx>
      <c:valAx>
        <c:axId val="540967896"/>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Shell Volume</a:t>
                </a:r>
                <a:r>
                  <a:rPr lang="en-US" baseline="0"/>
                  <a:t> (µL)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963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tx1"/>
              </a:solidFill>
              <a:ln w="9525">
                <a:solidFill>
                  <a:schemeClr val="tx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tx1"/>
                </a:solidFill>
                <a:prstDash val="sysDot"/>
              </a:ln>
              <a:effectLst/>
            </c:spPr>
            <c:trendlineType val="linear"/>
            <c:dispRSqr val="1"/>
            <c:dispEq val="1"/>
            <c:trendlineLbl>
              <c:layout>
                <c:manualLayout>
                  <c:x val="-0.42409033245844269"/>
                  <c:y val="-4.508311461067366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'Raw Data'!$AJ$48:$AJ$73</c:f>
              <c:numCache>
                <c:formatCode>General</c:formatCode>
                <c:ptCount val="26"/>
                <c:pt idx="0">
                  <c:v>7.66</c:v>
                </c:pt>
                <c:pt idx="1">
                  <c:v>7.77</c:v>
                </c:pt>
                <c:pt idx="2">
                  <c:v>9</c:v>
                </c:pt>
                <c:pt idx="3">
                  <c:v>9.2200000000000006</c:v>
                </c:pt>
                <c:pt idx="4">
                  <c:v>8.81</c:v>
                </c:pt>
                <c:pt idx="5">
                  <c:v>8.84</c:v>
                </c:pt>
                <c:pt idx="6">
                  <c:v>10.18</c:v>
                </c:pt>
                <c:pt idx="7">
                  <c:v>10.28</c:v>
                </c:pt>
                <c:pt idx="8">
                  <c:v>10.68</c:v>
                </c:pt>
                <c:pt idx="9">
                  <c:v>13.4</c:v>
                </c:pt>
                <c:pt idx="10">
                  <c:v>12.48</c:v>
                </c:pt>
                <c:pt idx="11">
                  <c:v>12.35</c:v>
                </c:pt>
                <c:pt idx="12">
                  <c:v>10.79</c:v>
                </c:pt>
                <c:pt idx="13">
                  <c:v>11.78</c:v>
                </c:pt>
                <c:pt idx="14">
                  <c:v>14.29</c:v>
                </c:pt>
                <c:pt idx="15">
                  <c:v>13.44</c:v>
                </c:pt>
                <c:pt idx="16">
                  <c:v>14.26</c:v>
                </c:pt>
                <c:pt idx="17">
                  <c:v>14.69</c:v>
                </c:pt>
                <c:pt idx="18">
                  <c:v>14.9</c:v>
                </c:pt>
                <c:pt idx="19">
                  <c:v>15.62</c:v>
                </c:pt>
                <c:pt idx="20">
                  <c:v>15.71</c:v>
                </c:pt>
                <c:pt idx="21">
                  <c:v>16.809999999999999</c:v>
                </c:pt>
                <c:pt idx="22">
                  <c:v>15.89</c:v>
                </c:pt>
                <c:pt idx="23">
                  <c:v>17.350000000000001</c:v>
                </c:pt>
                <c:pt idx="24">
                  <c:v>17.64</c:v>
                </c:pt>
                <c:pt idx="25">
                  <c:v>17.41</c:v>
                </c:pt>
              </c:numCache>
            </c:numRef>
          </c:xVal>
          <c:yVal>
            <c:numRef>
              <c:f>'Raw Data'!$AK$48:$AK$73</c:f>
              <c:numCache>
                <c:formatCode>General</c:formatCode>
                <c:ptCount val="26"/>
                <c:pt idx="0">
                  <c:v>10</c:v>
                </c:pt>
                <c:pt idx="1">
                  <c:v>6</c:v>
                </c:pt>
                <c:pt idx="2">
                  <c:v>20</c:v>
                </c:pt>
                <c:pt idx="3">
                  <c:v>20</c:v>
                </c:pt>
                <c:pt idx="4">
                  <c:v>20</c:v>
                </c:pt>
                <c:pt idx="5">
                  <c:v>20</c:v>
                </c:pt>
                <c:pt idx="6">
                  <c:v>40</c:v>
                </c:pt>
                <c:pt idx="7">
                  <c:v>40</c:v>
                </c:pt>
                <c:pt idx="8">
                  <c:v>60</c:v>
                </c:pt>
                <c:pt idx="9">
                  <c:v>150</c:v>
                </c:pt>
                <c:pt idx="10">
                  <c:v>200</c:v>
                </c:pt>
                <c:pt idx="11">
                  <c:v>200</c:v>
                </c:pt>
                <c:pt idx="12">
                  <c:v>90</c:v>
                </c:pt>
                <c:pt idx="13">
                  <c:v>100</c:v>
                </c:pt>
                <c:pt idx="14">
                  <c:v>200</c:v>
                </c:pt>
                <c:pt idx="15">
                  <c:v>200</c:v>
                </c:pt>
                <c:pt idx="16">
                  <c:v>200</c:v>
                </c:pt>
                <c:pt idx="17">
                  <c:v>200</c:v>
                </c:pt>
                <c:pt idx="18">
                  <c:v>200</c:v>
                </c:pt>
                <c:pt idx="19">
                  <c:v>300</c:v>
                </c:pt>
                <c:pt idx="20">
                  <c:v>300</c:v>
                </c:pt>
                <c:pt idx="21">
                  <c:v>300</c:v>
                </c:pt>
                <c:pt idx="22">
                  <c:v>200</c:v>
                </c:pt>
                <c:pt idx="23">
                  <c:v>400</c:v>
                </c:pt>
                <c:pt idx="24">
                  <c:v>400</c:v>
                </c:pt>
                <c:pt idx="25">
                  <c:v>400</c:v>
                </c:pt>
              </c:numCache>
            </c:numRef>
          </c:yVal>
          <c:smooth val="0"/>
          <c:extLst>
            <c:ext xmlns:c16="http://schemas.microsoft.com/office/drawing/2014/chart" uri="{C3380CC4-5D6E-409C-BE32-E72D297353CC}">
              <c16:uniqueId val="{00000002-F929-4E09-B954-6895C14FCF3E}"/>
            </c:ext>
          </c:extLst>
        </c:ser>
        <c:dLbls>
          <c:showLegendKey val="0"/>
          <c:showVal val="0"/>
          <c:showCatName val="0"/>
          <c:showSerName val="0"/>
          <c:showPercent val="0"/>
          <c:showBubbleSize val="0"/>
        </c:dLbls>
        <c:axId val="288187968"/>
        <c:axId val="288187312"/>
      </c:scatterChart>
      <c:valAx>
        <c:axId val="288187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Shell</a:t>
                </a:r>
                <a:r>
                  <a:rPr lang="en-US" baseline="0"/>
                  <a:t> Length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187312"/>
        <c:crosses val="autoZero"/>
        <c:crossBetween val="midCat"/>
      </c:valAx>
      <c:valAx>
        <c:axId val="288187312"/>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Shell</a:t>
                </a:r>
                <a:r>
                  <a:rPr lang="en-US" baseline="0"/>
                  <a:t> Volume (µL)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187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3328</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Treptow</dc:creator>
  <cp:keywords/>
  <dc:description/>
  <cp:lastModifiedBy>Dani Treptow</cp:lastModifiedBy>
  <cp:revision>2</cp:revision>
  <dcterms:created xsi:type="dcterms:W3CDTF">2017-10-17T21:04:00Z</dcterms:created>
  <dcterms:modified xsi:type="dcterms:W3CDTF">2017-10-17T21:04:00Z</dcterms:modified>
</cp:coreProperties>
</file>