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99EDF" w14:textId="030CD0C1" w:rsidR="00113AFC" w:rsidRDefault="00FF61EA" w:rsidP="00FF61EA">
      <w:pPr>
        <w:jc w:val="center"/>
      </w:pPr>
      <w:r w:rsidRPr="00FF61EA">
        <w:t>¿Que aprendí hoy?</w:t>
      </w:r>
    </w:p>
    <w:p w14:paraId="5292A2AD" w14:textId="77777777" w:rsidR="00FF61EA" w:rsidRPr="00105C1E" w:rsidRDefault="00FF61EA" w:rsidP="00FF61EA"/>
    <w:p w14:paraId="31648691" w14:textId="1B8B9E0F" w:rsidR="00FF61EA" w:rsidRDefault="00105C1E" w:rsidP="00FF61EA">
      <w:r w:rsidRPr="00105C1E">
        <w:t xml:space="preserve">¿Qué entendimos del </w:t>
      </w:r>
      <w:proofErr w:type="spellStart"/>
      <w:r w:rsidRPr="00105C1E">
        <w:t>dataset</w:t>
      </w:r>
      <w:proofErr w:type="spellEnd"/>
      <w:r w:rsidRPr="00105C1E">
        <w:t>, en la exploración inicial?</w:t>
      </w:r>
      <w:r>
        <w:t xml:space="preserve"> </w:t>
      </w:r>
    </w:p>
    <w:p w14:paraId="4623C2CF" w14:textId="7762535E" w:rsidR="00105C1E" w:rsidRDefault="00105C1E" w:rsidP="00FF61EA">
      <w:r>
        <w:t xml:space="preserve">El </w:t>
      </w:r>
      <w:proofErr w:type="spellStart"/>
      <w:r>
        <w:t>dataset</w:t>
      </w:r>
      <w:proofErr w:type="spellEnd"/>
      <w:r>
        <w:t xml:space="preserve"> tienen 525461 filas y 8 columnas, se realizo el describe y se analizaron potenciales valores atípicos, debido a que la media era 10.33 y la desviación estándar (</w:t>
      </w:r>
      <w:proofErr w:type="spellStart"/>
      <w:r>
        <w:t>std</w:t>
      </w:r>
      <w:proofErr w:type="spellEnd"/>
      <w:r>
        <w:t>) era 107.4</w:t>
      </w:r>
      <w:r w:rsidR="00332888">
        <w:t xml:space="preserve">2, a su vez, el 25% de los valores equivalen a 1 o a menores, el 50% o mediana, equivale a 3 y el 75% equivale a 10, y finalmente un </w:t>
      </w:r>
      <w:proofErr w:type="spellStart"/>
      <w:r w:rsidR="00332888">
        <w:t>max</w:t>
      </w:r>
      <w:proofErr w:type="spellEnd"/>
      <w:r w:rsidR="00332888">
        <w:t xml:space="preserve"> de 12152, lo cual no se armoniza con los valores anteriores.</w:t>
      </w:r>
    </w:p>
    <w:p w14:paraId="3AC08B3B" w14:textId="77777777" w:rsidR="00332888" w:rsidRDefault="00332888" w:rsidP="00FF61EA"/>
    <w:p w14:paraId="27E25567" w14:textId="77777777" w:rsidR="00332888" w:rsidRPr="00332888" w:rsidRDefault="00332888" w:rsidP="00FF61EA">
      <w:pPr>
        <w:rPr>
          <w:u w:val="single"/>
        </w:rPr>
      </w:pPr>
    </w:p>
    <w:p w14:paraId="351D7285" w14:textId="77777777" w:rsidR="00105C1E" w:rsidRPr="00105C1E" w:rsidRDefault="00105C1E" w:rsidP="00FF61EA"/>
    <w:sectPr w:rsidR="00105C1E" w:rsidRPr="00105C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1EA"/>
    <w:rsid w:val="00105C1E"/>
    <w:rsid w:val="00113AFC"/>
    <w:rsid w:val="00332888"/>
    <w:rsid w:val="003E0607"/>
    <w:rsid w:val="006E4923"/>
    <w:rsid w:val="00AF6AFC"/>
    <w:rsid w:val="00D143C6"/>
    <w:rsid w:val="00FC478B"/>
    <w:rsid w:val="00FF6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2E858"/>
  <w15:chartTrackingRefBased/>
  <w15:docId w15:val="{32EA5D18-D6A8-4A7B-BCEE-09F2C2013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F61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61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61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61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61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61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61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61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61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61E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CO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61E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CO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61EA"/>
    <w:rPr>
      <w:rFonts w:eastAsiaTheme="majorEastAsia" w:cstheme="majorBidi"/>
      <w:color w:val="0F4761" w:themeColor="accent1" w:themeShade="BF"/>
      <w:sz w:val="28"/>
      <w:szCs w:val="28"/>
      <w:lang w:val="es-CO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61EA"/>
    <w:rPr>
      <w:rFonts w:eastAsiaTheme="majorEastAsia" w:cstheme="majorBidi"/>
      <w:i/>
      <w:iCs/>
      <w:color w:val="0F4761" w:themeColor="accent1" w:themeShade="BF"/>
      <w:lang w:val="es-CO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61EA"/>
    <w:rPr>
      <w:rFonts w:eastAsiaTheme="majorEastAsia" w:cstheme="majorBidi"/>
      <w:color w:val="0F4761" w:themeColor="accent1" w:themeShade="BF"/>
      <w:lang w:val="es-CO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61EA"/>
    <w:rPr>
      <w:rFonts w:eastAsiaTheme="majorEastAsia" w:cstheme="majorBidi"/>
      <w:i/>
      <w:iCs/>
      <w:color w:val="595959" w:themeColor="text1" w:themeTint="A6"/>
      <w:lang w:val="es-C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61EA"/>
    <w:rPr>
      <w:rFonts w:eastAsiaTheme="majorEastAsia" w:cstheme="majorBidi"/>
      <w:color w:val="595959" w:themeColor="text1" w:themeTint="A6"/>
      <w:lang w:val="es-C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61EA"/>
    <w:rPr>
      <w:rFonts w:eastAsiaTheme="majorEastAsia" w:cstheme="majorBidi"/>
      <w:i/>
      <w:iCs/>
      <w:color w:val="272727" w:themeColor="text1" w:themeTint="D8"/>
      <w:lang w:val="es-C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61EA"/>
    <w:rPr>
      <w:rFonts w:eastAsiaTheme="majorEastAsia" w:cstheme="majorBidi"/>
      <w:color w:val="272727" w:themeColor="text1" w:themeTint="D8"/>
      <w:lang w:val="es-CO"/>
    </w:rPr>
  </w:style>
  <w:style w:type="paragraph" w:styleId="Ttulo">
    <w:name w:val="Title"/>
    <w:basedOn w:val="Normal"/>
    <w:next w:val="Normal"/>
    <w:link w:val="TtuloCar"/>
    <w:uiPriority w:val="10"/>
    <w:qFormat/>
    <w:rsid w:val="00FF61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61EA"/>
    <w:rPr>
      <w:rFonts w:asciiTheme="majorHAnsi" w:eastAsiaTheme="majorEastAsia" w:hAnsiTheme="majorHAnsi" w:cstheme="majorBidi"/>
      <w:spacing w:val="-10"/>
      <w:kern w:val="28"/>
      <w:sz w:val="56"/>
      <w:szCs w:val="56"/>
      <w:lang w:val="es-CO"/>
    </w:rPr>
  </w:style>
  <w:style w:type="paragraph" w:styleId="Subttulo">
    <w:name w:val="Subtitle"/>
    <w:basedOn w:val="Normal"/>
    <w:next w:val="Normal"/>
    <w:link w:val="SubttuloCar"/>
    <w:uiPriority w:val="11"/>
    <w:qFormat/>
    <w:rsid w:val="00FF61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61EA"/>
    <w:rPr>
      <w:rFonts w:eastAsiaTheme="majorEastAsia" w:cstheme="majorBidi"/>
      <w:color w:val="595959" w:themeColor="text1" w:themeTint="A6"/>
      <w:spacing w:val="15"/>
      <w:sz w:val="28"/>
      <w:szCs w:val="28"/>
      <w:lang w:val="es-CO"/>
    </w:rPr>
  </w:style>
  <w:style w:type="paragraph" w:styleId="Cita">
    <w:name w:val="Quote"/>
    <w:basedOn w:val="Normal"/>
    <w:next w:val="Normal"/>
    <w:link w:val="CitaCar"/>
    <w:uiPriority w:val="29"/>
    <w:qFormat/>
    <w:rsid w:val="00FF61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61EA"/>
    <w:rPr>
      <w:i/>
      <w:iCs/>
      <w:color w:val="404040" w:themeColor="text1" w:themeTint="BF"/>
      <w:lang w:val="es-CO"/>
    </w:rPr>
  </w:style>
  <w:style w:type="paragraph" w:styleId="Prrafodelista">
    <w:name w:val="List Paragraph"/>
    <w:basedOn w:val="Normal"/>
    <w:uiPriority w:val="34"/>
    <w:qFormat/>
    <w:rsid w:val="00FF61E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61E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61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61EA"/>
    <w:rPr>
      <w:i/>
      <w:iCs/>
      <w:color w:val="0F4761" w:themeColor="accent1" w:themeShade="BF"/>
      <w:lang w:val="es-CO"/>
    </w:rPr>
  </w:style>
  <w:style w:type="character" w:styleId="Referenciaintensa">
    <w:name w:val="Intense Reference"/>
    <w:basedOn w:val="Fuentedeprrafopredeter"/>
    <w:uiPriority w:val="32"/>
    <w:qFormat/>
    <w:rsid w:val="00FF61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71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Da Lemus</dc:creator>
  <cp:keywords/>
  <dc:description/>
  <cp:lastModifiedBy>Luis Da Lemus</cp:lastModifiedBy>
  <cp:revision>2</cp:revision>
  <dcterms:created xsi:type="dcterms:W3CDTF">2025-12-01T17:37:00Z</dcterms:created>
  <dcterms:modified xsi:type="dcterms:W3CDTF">2025-12-01T18:34:00Z</dcterms:modified>
</cp:coreProperties>
</file>