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232" w:rsidRPr="00220E9C" w:rsidRDefault="00220E9C">
      <w:pPr>
        <w:spacing w:after="1139" w:line="486" w:lineRule="auto"/>
        <w:ind w:left="-5"/>
        <w:jc w:val="left"/>
        <w:rPr>
          <w:lang w:val="es-MX"/>
        </w:rPr>
      </w:pPr>
      <w:r w:rsidRPr="00220E9C">
        <w:rPr>
          <w:b/>
          <w:color w:val="0A14D6"/>
          <w:lang w:val="es-MX"/>
        </w:rPr>
        <w:t>Escenario</w:t>
      </w:r>
    </w:p>
    <w:p w:rsidR="00A37232" w:rsidRPr="00220E9C" w:rsidRDefault="00220E9C">
      <w:pPr>
        <w:ind w:left="122"/>
        <w:rPr>
          <w:lang w:val="es-MX"/>
        </w:rPr>
      </w:pPr>
      <w:r w:rsidRPr="00220E9C">
        <w:rPr>
          <w:lang w:val="es-MX"/>
        </w:rPr>
        <w:t xml:space="preserve">Eres parte del equipo de análisis de una empresa de retail con múltiples tiendas físicas y un canal e-commerce. El gerente comercial necesita un dashboard que le permita visualizar el rendimiento de las ventas, productos más </w:t>
      </w:r>
      <w:r w:rsidRPr="00220E9C">
        <w:rPr>
          <w:lang w:val="es-MX"/>
        </w:rPr>
        <w:t xml:space="preserve">vendidos, </w:t>
      </w:r>
      <w:r w:rsidRPr="00220E9C">
        <w:rPr>
          <w:lang w:val="es-MX"/>
        </w:rPr>
        <w:t>márgenes por categoría y alertas de bajo inventario.</w:t>
      </w:r>
    </w:p>
    <w:p w:rsidR="00A37232" w:rsidRDefault="00220E9C">
      <w:pPr>
        <w:spacing w:after="186" w:line="259" w:lineRule="auto"/>
        <w:ind w:left="127" w:firstLine="0"/>
        <w:jc w:val="left"/>
      </w:pPr>
      <w:r>
        <w:rPr>
          <w:b/>
        </w:rPr>
        <w:t>Archivos incluidos:</w:t>
      </w:r>
    </w:p>
    <w:p w:rsidR="00A37232" w:rsidRDefault="00220E9C">
      <w:pPr>
        <w:numPr>
          <w:ilvl w:val="0"/>
          <w:numId w:val="1"/>
        </w:numPr>
        <w:ind w:hanging="540"/>
      </w:pPr>
      <w:r>
        <w:rPr>
          <w:b/>
        </w:rPr>
        <w:t>Ventas.csv</w:t>
      </w:r>
      <w:r>
        <w:t>: transacciones históricas.</w:t>
      </w:r>
    </w:p>
    <w:p w:rsidR="00A37232" w:rsidRPr="00220E9C" w:rsidRDefault="00220E9C">
      <w:pPr>
        <w:numPr>
          <w:ilvl w:val="0"/>
          <w:numId w:val="1"/>
        </w:numPr>
        <w:ind w:hanging="540"/>
        <w:rPr>
          <w:lang w:val="es-MX"/>
        </w:rPr>
      </w:pPr>
      <w:r w:rsidRPr="00220E9C">
        <w:rPr>
          <w:b/>
          <w:lang w:val="es-MX"/>
        </w:rPr>
        <w:t>Productos.csv</w:t>
      </w:r>
      <w:r w:rsidRPr="00220E9C">
        <w:rPr>
          <w:lang w:val="es-MX"/>
        </w:rPr>
        <w:t>: catálogo de productos.</w:t>
      </w:r>
    </w:p>
    <w:p w:rsidR="00A37232" w:rsidRPr="00220E9C" w:rsidRDefault="00220E9C">
      <w:pPr>
        <w:numPr>
          <w:ilvl w:val="0"/>
          <w:numId w:val="1"/>
        </w:numPr>
        <w:ind w:hanging="540"/>
        <w:rPr>
          <w:lang w:val="es-MX"/>
        </w:rPr>
      </w:pPr>
      <w:r w:rsidRPr="00220E9C">
        <w:rPr>
          <w:b/>
          <w:lang w:val="es-MX"/>
        </w:rPr>
        <w:t>Tiendas.csv</w:t>
      </w:r>
      <w:r w:rsidRPr="00220E9C">
        <w:rPr>
          <w:lang w:val="es-MX"/>
        </w:rPr>
        <w:t>: información geográfica de tiendas.</w:t>
      </w:r>
    </w:p>
    <w:p w:rsidR="00A37232" w:rsidRPr="00220E9C" w:rsidRDefault="00220E9C">
      <w:pPr>
        <w:numPr>
          <w:ilvl w:val="0"/>
          <w:numId w:val="1"/>
        </w:numPr>
        <w:ind w:hanging="540"/>
        <w:rPr>
          <w:lang w:val="es-MX"/>
        </w:rPr>
      </w:pPr>
      <w:r w:rsidRPr="00220E9C">
        <w:rPr>
          <w:b/>
          <w:lang w:val="es-MX"/>
        </w:rPr>
        <w:t>Inventario.csv</w:t>
      </w:r>
      <w:r w:rsidRPr="00220E9C">
        <w:rPr>
          <w:lang w:val="es-MX"/>
        </w:rPr>
        <w:t>: nivel actual de stock.</w:t>
      </w:r>
    </w:p>
    <w:p w:rsidR="00220E9C" w:rsidRDefault="00220E9C" w:rsidP="00220E9C">
      <w:pPr>
        <w:spacing w:after="1674" w:line="486" w:lineRule="auto"/>
        <w:ind w:left="-5"/>
        <w:jc w:val="left"/>
        <w:rPr>
          <w:lang w:val="es-MX"/>
        </w:rPr>
      </w:pPr>
      <w:r w:rsidRPr="00220E9C">
        <w:rPr>
          <w:b/>
          <w:color w:val="0A14D6"/>
          <w:lang w:val="es-MX"/>
        </w:rPr>
        <w:t>Objetivo del ejercic</w:t>
      </w:r>
      <w:r w:rsidRPr="00220E9C">
        <w:rPr>
          <w:b/>
          <w:color w:val="0A14D6"/>
          <w:lang w:val="es-MX"/>
        </w:rPr>
        <w:t>io</w:t>
      </w:r>
    </w:p>
    <w:p w:rsidR="00A37232" w:rsidRPr="00220E9C" w:rsidRDefault="00220E9C">
      <w:pPr>
        <w:ind w:left="122"/>
        <w:rPr>
          <w:lang w:val="es-MX"/>
        </w:rPr>
      </w:pPr>
      <w:r w:rsidRPr="00220E9C">
        <w:rPr>
          <w:lang w:val="es-MX"/>
        </w:rPr>
        <w:lastRenderedPageBreak/>
        <w:t xml:space="preserve">Desarrollar un dashboard </w:t>
      </w:r>
      <w:r>
        <w:rPr>
          <w:lang w:val="es-MX"/>
        </w:rPr>
        <w:t>en Power Bi</w:t>
      </w:r>
      <w:bookmarkStart w:id="0" w:name="_GoBack"/>
      <w:bookmarkEnd w:id="0"/>
      <w:r w:rsidRPr="00220E9C">
        <w:rPr>
          <w:lang w:val="es-MX"/>
        </w:rPr>
        <w:t xml:space="preserve"> que responda a las siguientes preguntas:</w:t>
      </w:r>
    </w:p>
    <w:p w:rsidR="00A37232" w:rsidRPr="00220E9C" w:rsidRDefault="00220E9C">
      <w:pPr>
        <w:numPr>
          <w:ilvl w:val="0"/>
          <w:numId w:val="2"/>
        </w:numPr>
        <w:ind w:hanging="540"/>
        <w:rPr>
          <w:lang w:val="es-MX"/>
        </w:rPr>
      </w:pPr>
      <w:r w:rsidRPr="00220E9C">
        <w:rPr>
          <w:lang w:val="es-MX"/>
        </w:rPr>
        <w:t>¿Cuál es la venta por mes? (segmentable por canal: tienda física vs online)</w:t>
      </w:r>
    </w:p>
    <w:p w:rsidR="00A37232" w:rsidRPr="00220E9C" w:rsidRDefault="00220E9C">
      <w:pPr>
        <w:numPr>
          <w:ilvl w:val="0"/>
          <w:numId w:val="2"/>
        </w:numPr>
        <w:ind w:hanging="540"/>
        <w:rPr>
          <w:lang w:val="es-MX"/>
        </w:rPr>
      </w:pPr>
      <w:r w:rsidRPr="00220E9C">
        <w:rPr>
          <w:lang w:val="es-MX"/>
        </w:rPr>
        <w:t>¿Cuáles son los 10 productos más vendidos por unidades y por ingreso?</w:t>
      </w:r>
    </w:p>
    <w:p w:rsidR="00A37232" w:rsidRPr="00220E9C" w:rsidRDefault="00220E9C">
      <w:pPr>
        <w:numPr>
          <w:ilvl w:val="0"/>
          <w:numId w:val="2"/>
        </w:numPr>
        <w:ind w:hanging="540"/>
        <w:rPr>
          <w:lang w:val="es-MX"/>
        </w:rPr>
      </w:pPr>
      <w:r w:rsidRPr="00220E9C">
        <w:rPr>
          <w:lang w:val="es-MX"/>
        </w:rPr>
        <w:t>¿Qué categorías tienen mayor margen promedio?</w:t>
      </w:r>
    </w:p>
    <w:p w:rsidR="00A37232" w:rsidRPr="00220E9C" w:rsidRDefault="00220E9C">
      <w:pPr>
        <w:numPr>
          <w:ilvl w:val="0"/>
          <w:numId w:val="2"/>
        </w:numPr>
        <w:ind w:hanging="540"/>
        <w:rPr>
          <w:lang w:val="es-MX"/>
        </w:rPr>
      </w:pPr>
      <w:r w:rsidRPr="00220E9C">
        <w:rPr>
          <w:lang w:val="es-MX"/>
        </w:rPr>
        <w:t>¿Qué productos están en bajo inventario (&lt; 50 unidades) y aún se siguen vendiendo?</w:t>
      </w:r>
    </w:p>
    <w:p w:rsidR="00A37232" w:rsidRPr="00220E9C" w:rsidRDefault="00220E9C">
      <w:pPr>
        <w:numPr>
          <w:ilvl w:val="0"/>
          <w:numId w:val="2"/>
        </w:numPr>
        <w:spacing w:after="1487"/>
        <w:ind w:hanging="540"/>
        <w:rPr>
          <w:lang w:val="es-MX"/>
        </w:rPr>
      </w:pPr>
      <w:r w:rsidRPr="00220E9C">
        <w:rPr>
          <w:lang w:val="es-MX"/>
        </w:rPr>
        <w:t>¿Dónde están ubicadas las tiendas con menor facturación mensual?</w:t>
      </w:r>
    </w:p>
    <w:p w:rsidR="00A37232" w:rsidRPr="00220E9C" w:rsidRDefault="00220E9C">
      <w:pPr>
        <w:ind w:left="122"/>
        <w:rPr>
          <w:lang w:val="es-MX"/>
        </w:rPr>
      </w:pPr>
      <w:r w:rsidRPr="00220E9C">
        <w:rPr>
          <w:lang w:val="es-MX"/>
        </w:rPr>
        <w:t>Siéntase libre de proponer. !Éxito!</w:t>
      </w:r>
    </w:p>
    <w:sectPr w:rsidR="00A37232" w:rsidRPr="00220E9C">
      <w:pgSz w:w="19200" w:h="10800" w:orient="landscape"/>
      <w:pgMar w:top="242" w:right="296" w:bottom="2363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35AB8"/>
    <w:multiLevelType w:val="hybridMultilevel"/>
    <w:tmpl w:val="13061296"/>
    <w:lvl w:ilvl="0" w:tplc="454AA2D2">
      <w:start w:val="1"/>
      <w:numFmt w:val="bullet"/>
      <w:lvlText w:val="•"/>
      <w:lvlJc w:val="left"/>
      <w:pPr>
        <w:ind w:left="652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8A04">
      <w:start w:val="1"/>
      <w:numFmt w:val="bullet"/>
      <w:lvlText w:val="o"/>
      <w:lvlJc w:val="left"/>
      <w:pPr>
        <w:ind w:left="1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481F2">
      <w:start w:val="1"/>
      <w:numFmt w:val="bullet"/>
      <w:lvlText w:val="▪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64B978">
      <w:start w:val="1"/>
      <w:numFmt w:val="bullet"/>
      <w:lvlText w:val="•"/>
      <w:lvlJc w:val="left"/>
      <w:pPr>
        <w:ind w:left="2647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FEE514">
      <w:start w:val="1"/>
      <w:numFmt w:val="bullet"/>
      <w:lvlText w:val="o"/>
      <w:lvlJc w:val="left"/>
      <w:pPr>
        <w:ind w:left="3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8491C2">
      <w:start w:val="1"/>
      <w:numFmt w:val="bullet"/>
      <w:lvlText w:val="▪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C2B148">
      <w:start w:val="1"/>
      <w:numFmt w:val="bullet"/>
      <w:lvlText w:val="•"/>
      <w:lvlJc w:val="left"/>
      <w:pPr>
        <w:ind w:left="4807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48B4DC">
      <w:start w:val="1"/>
      <w:numFmt w:val="bullet"/>
      <w:lvlText w:val="o"/>
      <w:lvlJc w:val="left"/>
      <w:pPr>
        <w:ind w:left="5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DCA866">
      <w:start w:val="1"/>
      <w:numFmt w:val="bullet"/>
      <w:lvlText w:val="▪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72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702901"/>
    <w:multiLevelType w:val="hybridMultilevel"/>
    <w:tmpl w:val="83FE4FB0"/>
    <w:lvl w:ilvl="0" w:tplc="8F1A8366">
      <w:start w:val="1"/>
      <w:numFmt w:val="decimal"/>
      <w:lvlText w:val="%1."/>
      <w:lvlJc w:val="left"/>
      <w:pPr>
        <w:ind w:left="652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D16639E">
      <w:start w:val="1"/>
      <w:numFmt w:val="lowerLetter"/>
      <w:lvlText w:val="%2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D844016">
      <w:start w:val="1"/>
      <w:numFmt w:val="lowerRoman"/>
      <w:lvlText w:val="%3"/>
      <w:lvlJc w:val="left"/>
      <w:pPr>
        <w:ind w:left="1927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47C4DD4">
      <w:start w:val="1"/>
      <w:numFmt w:val="decimal"/>
      <w:lvlText w:val="%4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5CC5D96">
      <w:start w:val="1"/>
      <w:numFmt w:val="lowerLetter"/>
      <w:lvlText w:val="%5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8004F3A">
      <w:start w:val="1"/>
      <w:numFmt w:val="lowerRoman"/>
      <w:lvlText w:val="%6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EEAC01C">
      <w:start w:val="1"/>
      <w:numFmt w:val="decimal"/>
      <w:lvlText w:val="%7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ED69DB0">
      <w:start w:val="1"/>
      <w:numFmt w:val="lowerLetter"/>
      <w:lvlText w:val="%8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03EAA18">
      <w:start w:val="1"/>
      <w:numFmt w:val="lowerRoman"/>
      <w:lvlText w:val="%9"/>
      <w:lvlJc w:val="left"/>
      <w:pPr>
        <w:ind w:left="6247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32"/>
    <w:rsid w:val="00220E9C"/>
    <w:rsid w:val="00A3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DE4E"/>
  <w15:docId w15:val="{1686A41E-BB8A-4A47-B082-33A3C9D2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4" w:line="265" w:lineRule="auto"/>
      <w:ind w:left="137" w:hanging="10"/>
      <w:jc w:val="both"/>
    </w:pPr>
    <w:rPr>
      <w:rFonts w:ascii="Calibri" w:eastAsia="Calibri" w:hAnsi="Calibri" w:cs="Calibri"/>
      <w:color w:val="4472C4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subject/>
  <dc:creator>Jesus Antonio Velazquez Valenzuela</dc:creator>
  <cp:keywords/>
  <cp:lastModifiedBy>W10</cp:lastModifiedBy>
  <cp:revision>2</cp:revision>
  <dcterms:created xsi:type="dcterms:W3CDTF">2025-06-19T18:21:00Z</dcterms:created>
  <dcterms:modified xsi:type="dcterms:W3CDTF">2025-06-19T18:21:00Z</dcterms:modified>
</cp:coreProperties>
</file>