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b/>
        </w:rPr>
      </w:pPr>
      <w:r>
        <w:rPr>
          <w:b/>
        </w:rPr>
        <w:t>Лабораторная работа №6</w:t>
      </w:r>
    </w:p>
    <w:p>
      <w:pPr>
        <w:pStyle w:val="Heading2"/>
        <w:rPr/>
      </w:pPr>
      <w:r>
        <w:rPr/>
        <w:t>Унарные и бинарные операции над графами</w:t>
      </w:r>
    </w:p>
    <w:p>
      <w:pPr>
        <w:pStyle w:val="Normal"/>
        <w:rPr/>
      </w:pPr>
      <w:r>
        <w:rPr/>
      </w:r>
    </w:p>
    <w:p>
      <w:pPr>
        <w:pStyle w:val="Normal"/>
        <w:autoSpaceDE w:val="false"/>
        <w:ind w:firstLine="72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autoSpaceDE w:val="false"/>
        <w:ind w:firstLine="720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Общие сведения. </w:t>
      </w:r>
    </w:p>
    <w:p>
      <w:pPr>
        <w:pStyle w:val="Normal"/>
        <w:spacing w:lineRule="auto" w:line="360"/>
        <w:ind w:firstLine="720"/>
        <w:jc w:val="both"/>
        <w:rPr/>
      </w:pPr>
      <w:r>
        <w:rPr>
          <w:sz w:val="28"/>
        </w:rPr>
        <w:t xml:space="preserve">Все унарные операции над графами можно объединить в две группы. Первую группу составляют операции, с помощью которых из исходного графа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i/>
          <w:smallCaps/>
          <w:sz w:val="28"/>
        </w:rPr>
        <w:t>,</w:t>
      </w:r>
      <w:r>
        <w:rPr>
          <w:smallCaps/>
          <w:sz w:val="28"/>
        </w:rPr>
        <w:t xml:space="preserve"> </w:t>
      </w:r>
      <w:r>
        <w:rPr>
          <w:sz w:val="28"/>
        </w:rPr>
        <w:t xml:space="preserve">можно построить граф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с меньшим числом элементов. В группу входят операции удаления ребра или вершины, отождествления вершин, стягивание ребра. Вторую группу составляют операции, позволяющие строить графы с большим числом элементов. В группу входят операции расщепления вершин, добавления ребра.</w:t>
      </w:r>
    </w:p>
    <w:p>
      <w:pPr>
        <w:pStyle w:val="Normal"/>
        <w:spacing w:lineRule="auto" w:line="360"/>
        <w:ind w:firstLine="720"/>
        <w:jc w:val="both"/>
        <w:rPr/>
      </w:pPr>
      <w:r>
        <w:rPr>
          <w:i/>
          <w:sz w:val="28"/>
        </w:rPr>
        <w:t>Отождествление вершин.</w:t>
      </w:r>
      <w:r>
        <w:rPr>
          <w:sz w:val="28"/>
        </w:rPr>
        <w:t xml:space="preserve"> В графе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выделяются вершины </w:t>
      </w:r>
      <w:r>
        <w:rPr>
          <w:i/>
          <w:sz w:val="28"/>
        </w:rPr>
        <w:t>и,</w:t>
      </w:r>
      <w:r>
        <w:rPr>
          <w:i/>
          <w:sz w:val="28"/>
          <w:lang w:val="en-US"/>
        </w:rPr>
        <w:t>v</w:t>
      </w:r>
      <w:r>
        <w:rPr>
          <w:i/>
          <w:sz w:val="28"/>
        </w:rPr>
        <w:t xml:space="preserve">. </w:t>
      </w:r>
      <w:r>
        <w:rPr>
          <w:sz w:val="28"/>
        </w:rPr>
        <w:t xml:space="preserve">Определяют окружение </w:t>
      </w:r>
      <w:r>
        <w:rPr>
          <w:i/>
          <w:sz w:val="28"/>
          <w:lang w:val="en-US"/>
        </w:rPr>
        <w:t>Q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вершины </w:t>
      </w:r>
      <w:r>
        <w:rPr>
          <w:i/>
          <w:sz w:val="28"/>
        </w:rPr>
        <w:t>u</w:t>
      </w:r>
      <w:r>
        <w:rPr>
          <w:sz w:val="28"/>
        </w:rPr>
        <w:t>,</w:t>
      </w:r>
      <w:r>
        <w:rPr>
          <w:i/>
          <w:sz w:val="28"/>
        </w:rPr>
        <w:t xml:space="preserve"> </w:t>
      </w:r>
      <w:r>
        <w:rPr>
          <w:sz w:val="28"/>
        </w:rPr>
        <w:t xml:space="preserve">и окружение </w:t>
      </w:r>
      <w:r>
        <w:rPr>
          <w:i/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вершины </w:t>
      </w:r>
      <w:r>
        <w:rPr>
          <w:i/>
          <w:sz w:val="28"/>
          <w:lang w:val="en-US"/>
        </w:rPr>
        <w:t>v</w:t>
      </w:r>
      <w:r>
        <w:rPr>
          <w:i/>
          <w:sz w:val="28"/>
        </w:rPr>
        <w:t>,</w:t>
      </w:r>
      <w:r>
        <w:rPr>
          <w:sz w:val="28"/>
        </w:rPr>
        <w:t xml:space="preserve"> вычисляют их объединение </w:t>
      </w:r>
      <w:r>
        <w:rPr>
          <w:i/>
          <w:sz w:val="28"/>
          <w:lang w:val="en-US"/>
        </w:rPr>
        <w:t>Q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Q</w:t>
      </w:r>
      <w:r>
        <w:rPr>
          <w:i/>
          <w:sz w:val="28"/>
          <w:vertAlign w:val="subscript"/>
        </w:rPr>
        <w:t>1</w:t>
      </w:r>
      <w:r>
        <w:rPr>
          <w:sz w:val="28"/>
        </w:rPr>
        <w:t xml:space="preserve"> 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</w:rPr>
        <w:t xml:space="preserve"> </w:t>
      </w:r>
      <w:r>
        <w:rPr>
          <w:i/>
          <w:sz w:val="28"/>
          <w:lang w:val="en-US"/>
        </w:rPr>
        <w:t>Q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.</w:t>
      </w:r>
      <w:r>
        <w:rPr>
          <w:sz w:val="28"/>
        </w:rPr>
        <w:t xml:space="preserve"> Затем над графом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выполняются следующие преобразования:</w:t>
      </w:r>
    </w:p>
    <w:p>
      <w:pPr>
        <w:pStyle w:val="Normal"/>
        <w:numPr>
          <w:ilvl w:val="0"/>
          <w:numId w:val="4"/>
        </w:numPr>
        <w:spacing w:lineRule="auto" w:line="360"/>
        <w:ind w:left="360" w:firstLine="720"/>
        <w:jc w:val="both"/>
        <w:rPr/>
      </w:pPr>
      <w:r>
        <w:rPr>
          <w:sz w:val="28"/>
        </w:rPr>
        <w:t xml:space="preserve">из графа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удаляют вершины </w:t>
      </w:r>
      <w:r>
        <w:rPr>
          <w:i/>
          <w:sz w:val="28"/>
          <w:lang w:val="en-US"/>
        </w:rPr>
        <w:t>u</w:t>
      </w:r>
      <w:r>
        <w:rPr>
          <w:i/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  <w:lang w:val="en-US"/>
        </w:rPr>
        <w:t>v</w:t>
      </w:r>
      <w:r>
        <w:rPr>
          <w:i/>
          <w:sz w:val="28"/>
        </w:rPr>
        <w:t xml:space="preserve"> (</w:t>
      </w:r>
      <w:r>
        <w:rPr>
          <w:i/>
          <w:sz w:val="28"/>
          <w:lang w:val="en-US"/>
        </w:rPr>
        <w:t>H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- </w:t>
      </w:r>
      <w:r>
        <w:rPr>
          <w:i/>
          <w:sz w:val="28"/>
          <w:lang w:val="en-US"/>
        </w:rPr>
        <w:t>u</w:t>
      </w:r>
      <w:r>
        <w:rPr>
          <w:i/>
          <w:sz w:val="28"/>
        </w:rPr>
        <w:t xml:space="preserve"> - v);</w:t>
      </w:r>
    </w:p>
    <w:p>
      <w:pPr>
        <w:pStyle w:val="Normal"/>
        <w:numPr>
          <w:ilvl w:val="0"/>
          <w:numId w:val="8"/>
        </w:numPr>
        <w:spacing w:lineRule="auto" w:line="360"/>
        <w:ind w:left="360" w:firstLine="720"/>
        <w:jc w:val="both"/>
        <w:rPr/>
      </w:pPr>
      <w:r>
        <w:rPr>
          <w:sz w:val="28"/>
        </w:rPr>
        <w:t xml:space="preserve">к графу </w:t>
      </w:r>
      <w:r>
        <w:rPr>
          <w:i/>
          <w:sz w:val="28"/>
        </w:rPr>
        <w:t>Н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</w:t>
      </w:r>
      <w:r>
        <w:rPr>
          <w:sz w:val="28"/>
        </w:rPr>
        <w:t xml:space="preserve">присоединяют новую вершину </w:t>
      </w:r>
      <w:r>
        <w:rPr>
          <w:i/>
          <w:sz w:val="28"/>
          <w:lang w:val="en-US"/>
        </w:rPr>
        <w:t>z</w:t>
      </w:r>
      <w:r>
        <w:rPr>
          <w:i/>
          <w:sz w:val="28"/>
        </w:rPr>
        <w:t xml:space="preserve"> (</w:t>
      </w:r>
      <w:r>
        <w:rPr>
          <w:i/>
          <w:sz w:val="28"/>
          <w:lang w:val="en-US"/>
        </w:rPr>
        <w:t>H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H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+</w:t>
      </w:r>
      <w:r>
        <w:rPr>
          <w:i/>
          <w:sz w:val="28"/>
          <w:lang w:val="en-US"/>
        </w:rPr>
        <w:t>z</w:t>
      </w:r>
      <w:r>
        <w:rPr>
          <w:i/>
          <w:sz w:val="28"/>
        </w:rPr>
        <w:t>);</w:t>
      </w:r>
    </w:p>
    <w:p>
      <w:pPr>
        <w:pStyle w:val="Normal"/>
        <w:numPr>
          <w:ilvl w:val="0"/>
          <w:numId w:val="4"/>
        </w:numPr>
        <w:spacing w:lineRule="auto" w:line="360"/>
        <w:ind w:left="360" w:firstLine="720"/>
        <w:jc w:val="both"/>
        <w:rPr>
          <w:i/>
          <w:i/>
          <w:sz w:val="28"/>
        </w:rPr>
      </w:pPr>
      <w:r>
        <w:rPr>
          <w:sz w:val="28"/>
        </w:rPr>
        <w:t xml:space="preserve">вершину </w:t>
      </w:r>
      <w:r>
        <w:rPr>
          <w:i/>
          <w:sz w:val="28"/>
          <w:lang w:val="en-US"/>
        </w:rPr>
        <w:t>z</w:t>
      </w:r>
      <w:r>
        <w:rPr>
          <w:i/>
          <w:sz w:val="28"/>
        </w:rPr>
        <w:t xml:space="preserve"> </w:t>
      </w:r>
      <w:r>
        <w:rPr>
          <w:sz w:val="28"/>
        </w:rPr>
        <w:t xml:space="preserve">соединяют ребром с каждой из вершин </w:t>
      </w:r>
      <w:r>
        <w:rPr>
          <w:i/>
          <w:sz w:val="28"/>
          <w:lang w:val="en-US"/>
        </w:rPr>
        <w:t>w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>
        <m:r>
          <w:rPr>
            <w:rFonts w:ascii="Cambria Math" w:hAnsi="Cambria Math"/>
          </w:rPr>
          <m:t xml:space="preserve">∈</m:t>
        </m:r>
      </m:oMath>
      <w:r>
        <w:rPr>
          <w:i/>
          <w:sz w:val="28"/>
          <w:lang w:val="en-US"/>
        </w:rPr>
        <w:t>Q</w:t>
      </w:r>
    </w:p>
    <w:p>
      <w:pPr>
        <w:pStyle w:val="Normal"/>
        <w:spacing w:lineRule="auto" w:line="360"/>
        <w:ind w:firstLine="720"/>
        <w:jc w:val="both"/>
        <w:rPr>
          <w:sz w:val="28"/>
        </w:rPr>
      </w:pPr>
      <w:r>
        <w:rPr>
          <w:i/>
          <w:sz w:val="28"/>
        </w:rPr>
        <w:t>(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H</w:t>
      </w:r>
      <w:r>
        <w:rPr>
          <w:sz w:val="28"/>
          <w:vertAlign w:val="subscript"/>
        </w:rPr>
        <w:t>1</w:t>
      </w:r>
      <w:r>
        <w:rPr>
          <w:i/>
          <w:sz w:val="28"/>
        </w:rPr>
        <w:t xml:space="preserve"> + </w:t>
      </w:r>
      <w:r>
        <w:rPr>
          <w:i/>
          <w:sz w:val="28"/>
          <w:lang w:val="en-US"/>
        </w:rPr>
        <w:t>zw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 xml:space="preserve">, </w:t>
      </w:r>
      <w:r>
        <w:rPr>
          <w:i/>
          <w:sz w:val="28"/>
          <w:lang w:val="en-US"/>
        </w:rPr>
        <w:t>i</w:t>
      </w:r>
      <w:r>
        <w:rPr>
          <w:i/>
          <w:sz w:val="28"/>
        </w:rPr>
        <w:t xml:space="preserve"> = </w:t>
      </w:r>
      <w:r>
        <w:rPr>
          <w:sz w:val="28"/>
        </w:rPr>
        <w:t>1,2,3</w:t>
      </w:r>
      <w:r>
        <w:rPr>
          <w:i/>
          <w:sz w:val="28"/>
        </w:rPr>
        <w:t>,…).</w:t>
      </w:r>
    </w:p>
    <w:p>
      <w:pPr>
        <w:pStyle w:val="Normal"/>
        <w:spacing w:lineRule="auto" w:line="360"/>
        <w:ind w:firstLine="720"/>
        <w:jc w:val="both"/>
        <w:rPr/>
      </w:pPr>
      <w:r>
        <w:rPr>
          <w:i/>
          <w:sz w:val="28"/>
        </w:rPr>
        <w:t>Стягивание ребра.</w:t>
      </w:r>
      <w:r>
        <w:rPr>
          <w:sz w:val="28"/>
        </w:rPr>
        <w:t xml:space="preserve"> Данная операция является операцией отождествления смежных вершин </w:t>
      </w:r>
      <w:r>
        <w:rPr>
          <w:i/>
          <w:sz w:val="28"/>
        </w:rPr>
        <w:t>и, v</w:t>
      </w:r>
      <w:r>
        <w:rPr>
          <w:sz w:val="28"/>
        </w:rPr>
        <w:t xml:space="preserve"> в графе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. </w:t>
      </w:r>
    </w:p>
    <w:p>
      <w:pPr>
        <w:pStyle w:val="Normal"/>
        <w:spacing w:lineRule="auto" w:line="360"/>
        <w:ind w:firstLine="720"/>
        <w:jc w:val="both"/>
        <w:rPr>
          <w:sz w:val="28"/>
        </w:rPr>
      </w:pPr>
      <w:r>
        <w:rPr>
          <w:sz w:val="28"/>
        </w:rPr>
        <w:t>Наиболее важными бинарными операциями являются: объединение, пересечение, декартово произведение и кольцевая сумма.</w:t>
      </w:r>
    </w:p>
    <w:p>
      <w:pPr>
        <w:pStyle w:val="Normal"/>
        <w:spacing w:lineRule="auto" w:line="360"/>
        <w:ind w:firstLine="720"/>
        <w:jc w:val="both"/>
        <w:rPr/>
      </w:pPr>
      <w:r>
        <w:rPr>
          <w:i/>
          <w:sz w:val="28"/>
        </w:rPr>
        <w:t>Объединение.</w:t>
      </w:r>
      <w:r>
        <w:rPr>
          <w:sz w:val="28"/>
        </w:rPr>
        <w:t xml:space="preserve"> Граф </w:t>
      </w:r>
      <w:r>
        <w:rPr>
          <w:i/>
          <w:sz w:val="28"/>
        </w:rPr>
        <w:t>G</w:t>
      </w:r>
      <w:r>
        <w:rPr>
          <w:sz w:val="28"/>
        </w:rPr>
        <w:t xml:space="preserve"> называется объединением или наложением графов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и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, если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G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2</w:t>
      </w:r>
      <w:r>
        <w:rPr>
          <w:i/>
          <w:sz w:val="28"/>
        </w:rPr>
        <w:t xml:space="preserve">; </w:t>
      </w:r>
      <w:r>
        <w:rPr>
          <w:i/>
          <w:sz w:val="28"/>
          <w:lang w:val="en-US"/>
        </w:rPr>
        <w:t>U</w:t>
      </w:r>
      <w:r>
        <w:rPr>
          <w:i/>
          <w:sz w:val="28"/>
          <w:vertAlign w:val="subscript"/>
          <w:lang w:val="en-US"/>
        </w:rPr>
        <w:t>G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U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</w:rPr>
        <w:t xml:space="preserve"> </w:t>
      </w:r>
      <w:r>
        <w:rPr>
          <w:i/>
          <w:sz w:val="28"/>
          <w:lang w:val="en-US"/>
        </w:rPr>
        <w:t>U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(рис. 1).</w:t>
      </w:r>
    </w:p>
    <w:p>
      <w:pPr>
        <w:pStyle w:val="Normal"/>
        <w:spacing w:lineRule="auto" w:line="360"/>
        <w:ind w:firstLine="720"/>
        <w:jc w:val="center"/>
        <w:rPr>
          <w:sz w:val="28"/>
        </w:rPr>
      </w:pPr>
      <w:r>
        <w:rPr>
          <w:sz w:val="28"/>
        </w:rPr>
        <mc:AlternateContent>
          <mc:Choice Requires="wpg">
            <w:drawing>
              <wp:inline distT="0" distB="0" distL="0" distR="0">
                <wp:extent cx="3750945" cy="13303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0840" cy="1330200"/>
                          <a:chOff x="0" y="0"/>
                          <a:chExt cx="3750840" cy="133020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720" y="0"/>
                            <a:ext cx="3750480" cy="1330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3750480" cy="1330200"/>
                          </a:xfrm>
                        </wpg:grpSpPr>
                        <wps:wsp>
                          <wps:cNvSpPr/>
                          <wps:spPr>
                            <a:xfrm>
                              <a:off x="218520" y="259560"/>
                              <a:ext cx="457920" cy="1144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218520" y="831960"/>
                              <a:ext cx="457920" cy="1144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>
                              <a:off x="219240" y="94608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>
                              <a:off x="676800" y="83196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1318320" y="374040"/>
                              <a:ext cx="506880" cy="2692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1318320" y="646560"/>
                              <a:ext cx="501480" cy="1846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oval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>
                              <a:off x="1319400" y="83196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2553840" y="259560"/>
                              <a:ext cx="458640" cy="1144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2553840" y="831960"/>
                              <a:ext cx="458640" cy="1144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>
                              <a:off x="2554560" y="94608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CnPr/>
                          <wps:spPr>
                            <a:xfrm>
                              <a:off x="3013200" y="83196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3011040" y="374040"/>
                              <a:ext cx="506880" cy="2692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011040" y="646560"/>
                              <a:ext cx="501120" cy="1846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tailEnd len="med" type="oval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CnPr/>
                          <wps:spPr>
                            <a:xfrm>
                              <a:off x="3012480" y="831960"/>
                              <a:ext cx="360" cy="360"/>
                            </a:xfrm>
                            <a:prstGeom prst="straightConnector1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  <a:headEnd len="med" type="oval" w="med"/>
                              <a:tailEnd len="med" type="oval" w="med"/>
                            </a:ln>
                          </wps:spPr>
                          <wps:bodyPr/>
                        </wps:wsp>
                        <wps:wsp>
                          <wps:cNvSpPr/>
                          <wps:spPr>
                            <a:xfrm>
                              <a:off x="2128680" y="649440"/>
                              <a:ext cx="203760" cy="72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28680" y="514440"/>
                              <a:ext cx="203760" cy="144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850320" y="399240"/>
                              <a:ext cx="383400" cy="4579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36"/>
                                    <w:b/>
                                    <w:szCs w:val="36"/>
                                    <w:rFonts w:ascii="Arial" w:hAnsi="Arial" w:eastAsia="Times New Roman" w:cs="Arial"/>
                                    <w:color w:val="auto"/>
                                    <w:lang w:val="en-US" w:bidi="ar-SA"/>
                                  </w:rPr>
                                  <w:t>U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48960" y="97992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587880" y="12240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596160" y="81540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127160" y="12240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134720" y="83196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3382560" y="36576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331720" y="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before="120" w:after="120"/>
                                  <w:jc w:val="center"/>
                                  <w:rPr/>
                                </w:pPr>
                                <w:r>
                                  <w:rPr>
                                    <w:kern w:val="2"/>
                                    <w:sz w:val="24"/>
                                    <w:i/>
                                    <w:szCs w:val="24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4"/>
                                    <w:szCs w:val="24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331720" y="89928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817000" y="10620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865600" y="83196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701000" y="367200"/>
                              <a:ext cx="367560" cy="350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rPr/>
                                </w:pPr>
                                <w:r>
                                  <w:rPr>
                                    <w:kern w:val="2"/>
                                    <w:sz w:val="20"/>
                                    <w:i/>
                                    <w:szCs w:val="20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v</w:t>
                                </w:r>
                                <w:r>
                                  <w:rPr>
                                    <w:kern w:val="2"/>
                                    <w:sz w:val="20"/>
                                    <w:szCs w:val="20"/>
                                    <w:vertAlign w:val="subscript"/>
                                    <w:rFonts w:ascii="Times New Roman" w:hAnsi="Times New Roman" w:eastAsia="Times New Roman" w:cs="Times New Roman"/>
                                    <w:color w:val="auto"/>
                                    <w:lang w:val="en-US" w:bidi="ar-SA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295.35pt;height:104.75pt" coordorigin="0,0" coordsize="5907,2095">
                <v:rect id="shape_0" stroked="f" o:allowincell="f" style="position:absolute;left:1;top:0;width:5905;height:2094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group id="shape_0" style="position:absolute;left:0;top:0;width:5906;height:2095">
                  <v:line id="shape_0" from="344,409" to="1064,588" stroked="t" o:allowincell="f" style="position:absolute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line id="shape_0" from="344,1310" to="1064,1489" stroked="t" o:allowincell="f" style="position:absolute;flip:y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shapetype id="_x0000_t32" coordsize="21600,21600" o:spt="32" path="m,l21600,21600nfe">
                    <v:stroke joinstyle="miter"/>
                    <v:path gradientshapeok="t" o:connecttype="rect" textboxrect="0,0,21600,21600"/>
                  </v:shapetype>
                  <v:shape id="shape_0" stroked="t" o:allowincell="f" style="position:absolute;left:345;top:149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shape id="shape_0" stroked="t" o:allowincell="f" style="position:absolute;left:1066;top:131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line id="shape_0" from="2076,589" to="2873,1012" stroked="t" o:allowincell="f" style="position:absolute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line id="shape_0" from="2076,1018" to="2865,1308" stroked="t" o:allowincell="f" style="position:absolute;flip:y;mso-position-horizontal-relative:char">
                    <v:stroke color="black" weight="9360" endarrow="oval" endarrowwidth="medium" endarrowlength="medium" joinstyle="miter" endcap="flat"/>
                    <v:fill o:detectmouseclick="t" on="false"/>
                    <w10:wrap type="none"/>
                  </v:line>
                  <v:shape id="shape_0" stroked="t" o:allowincell="f" style="position:absolute;left:2078;top:131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line id="shape_0" from="4022,409" to="4743,588" stroked="t" o:allowincell="f" style="position:absolute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line id="shape_0" from="4022,1310" to="4743,1489" stroked="t" o:allowincell="f" style="position:absolute;flip:y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shape id="shape_0" stroked="t" o:allowincell="f" style="position:absolute;left:4023;top:149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shape id="shape_0" stroked="t" o:allowincell="f" style="position:absolute;left:4745;top:131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line id="shape_0" from="4742,589" to="5539,1012" stroked="t" o:allowincell="f" style="position:absolute;mso-position-horizontal-relative:char">
                    <v:stroke color="black" weight="9360" joinstyle="miter" endcap="flat"/>
                    <v:fill o:detectmouseclick="t" on="false"/>
                    <w10:wrap type="none"/>
                  </v:line>
                  <v:line id="shape_0" from="4742,1018" to="5530,1308" stroked="t" o:allowincell="f" style="position:absolute;flip:y;mso-position-horizontal-relative:char">
                    <v:stroke color="black" weight="9360" endarrow="oval" endarrowwidth="medium" endarrowlength="medium" joinstyle="miter" endcap="flat"/>
                    <v:fill o:detectmouseclick="t" on="false"/>
                    <w10:wrap type="none"/>
                  </v:line>
                  <v:shape id="shape_0" stroked="t" o:allowincell="f" style="position:absolute;left:4744;top:1310;width:0;height:0;mso-position-horizontal-relative:char" type="_x0000_t32">
                    <v:stroke color="black" weight="9360" startarrow="oval" endarrow="oval" startarrowwidth="medium" startarrowlength="medium" endarrowwidth="medium" endarrowlength="medium" joinstyle="miter" endcap="flat"/>
                    <v:fill o:detectmouseclick="t" on="false"/>
                    <w10:wrap type="none"/>
                  </v:shape>
                  <v:line id="shape_0" from="3352,1023" to="3672,1023" stroked="t" o:allowincell="f" style="position:absolute;mso-position-horizontal-relative:char">
                    <v:stroke color="black" weight="28440" joinstyle="miter" endcap="flat"/>
                    <v:fill o:detectmouseclick="t" on="false"/>
                    <w10:wrap type="none"/>
                  </v:line>
                  <v:line id="shape_0" from="3352,810" to="3672,811" stroked="t" o:allowincell="f" style="position:absolute;mso-position-horizontal-relative:char">
                    <v:stroke color="black" weight="28440" joinstyle="miter" endcap="flat"/>
                    <v:fill o:detectmouseclick="t" on="false"/>
                    <w10:wrap type="none"/>
                  </v:line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fillcolor="white" stroked="f" o:allowincell="f" style="position:absolute;left:1339;top:629;width:603;height:720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36"/>
                              <w:b/>
                              <w:szCs w:val="36"/>
                              <w:rFonts w:ascii="Arial" w:hAnsi="Arial" w:eastAsia="Times New Roman" w:cs="Arial"/>
                              <w:color w:val="auto"/>
                              <w:lang w:val="en-US" w:bidi="ar-SA"/>
                            </w:rPr>
                            <w:t>U</w:t>
                          </w:r>
                        </w:p>
                      </w:txbxContent>
                    </v:textbox>
                    <v:fill o:detectmouseclick="t" type="solid" color2="black"/>
                    <v:stroke color="#3465a4" joinstyle="round" endcap="flat"/>
                    <w10:wrap type="none"/>
                  </v:shape>
                  <v:shape id="shape_0" stroked="f" o:allowincell="f" style="position:absolute;left:77;top:1543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0;top:0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2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926;top:193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939;top:1284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4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1775;top:193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1787;top:1310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4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5327;top:576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5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3672;top:0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before="120" w:after="120"/>
                            <w:jc w:val="center"/>
                            <w:rPr/>
                          </w:pPr>
                          <w:r>
                            <w:rPr>
                              <w:kern w:val="2"/>
                              <w:sz w:val="24"/>
                              <w:i/>
                              <w:szCs w:val="24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2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3672;top:1416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4436;top:167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3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4513;top:1310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4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  <v:shape id="shape_0" stroked="f" o:allowincell="f" style="position:absolute;left:2679;top:578;width:578;height:551;mso-wrap-style:square;v-text-anchor:top;mso-position-horizontal-relative:cha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kern w:val="2"/>
                              <w:sz w:val="20"/>
                              <w:i/>
                              <w:szCs w:val="20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v</w:t>
                          </w:r>
                          <w:r>
                            <w:rPr>
                              <w:kern w:val="2"/>
                              <w:sz w:val="20"/>
                              <w:szCs w:val="20"/>
                              <w:vertAlign w:val="subscript"/>
                              <w:rFonts w:ascii="Times New Roman" w:hAnsi="Times New Roman" w:eastAsia="Times New Roman" w:cs="Times New Roman"/>
                              <w:color w:val="auto"/>
                              <w:lang w:val="en-US" w:bidi="ar-SA"/>
                            </w:rPr>
                            <w:t>5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Style12"/>
        <w:rPr/>
      </w:pPr>
      <w:r>
        <w:rPr/>
        <w:t xml:space="preserve">Рис. 1. Объединение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 xml:space="preserve">,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>
      <w:pPr>
        <w:pStyle w:val="Normal"/>
        <w:spacing w:lineRule="auto" w:line="360"/>
        <w:ind w:firstLine="720"/>
        <w:jc w:val="both"/>
        <w:rPr/>
      </w:pPr>
      <w:r>
        <w:rPr>
          <w:sz w:val="28"/>
        </w:rPr>
        <w:t xml:space="preserve">Объединение графов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и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называется дизъюнктным, если </w:t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2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</w:r>
      <m:oMath xmlns:m="http://schemas.openxmlformats.org/officeDocument/2006/math">
        <m:r>
          <w:rPr>
            <w:rFonts w:ascii="Cambria Math" w:hAnsi="Cambria Math"/>
          </w:rPr>
          <m:t xml:space="preserve">∅</m:t>
        </m:r>
      </m:oMath>
      <w:r>
        <w:rPr>
          <w:sz w:val="28"/>
        </w:rPr>
        <w:t>. При дизъюнктном объединении никакие два из объединяемых графов не должны иметь общих вершин.</w:t>
      </w:r>
      <w:r>
        <w:rPr>
          <w:i/>
          <w:sz w:val="28"/>
        </w:rPr>
        <w:t xml:space="preserve"> </w:t>
      </w:r>
    </w:p>
    <w:p>
      <w:pPr>
        <w:pStyle w:val="Normal"/>
        <w:spacing w:lineRule="auto" w:line="360"/>
        <w:ind w:firstLine="720"/>
        <w:jc w:val="both"/>
        <w:rPr/>
      </w:pPr>
      <w:r>
        <w:rPr>
          <w:i/>
          <w:sz w:val="28"/>
        </w:rPr>
        <w:t>Пересечение.</w:t>
      </w:r>
      <w:r>
        <w:rPr>
          <w:sz w:val="28"/>
        </w:rPr>
        <w:t xml:space="preserve"> Граф </w:t>
      </w:r>
      <w:r>
        <w:rPr>
          <w:i/>
          <w:sz w:val="28"/>
        </w:rPr>
        <w:t>G</w:t>
      </w:r>
      <w:r>
        <w:rPr>
          <w:sz w:val="28"/>
        </w:rPr>
        <w:t xml:space="preserve"> называется пересечением графов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,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>,</w:t>
      </w:r>
      <w:r>
        <w:rPr>
          <w:i/>
          <w:sz w:val="28"/>
        </w:rPr>
        <w:t xml:space="preserve"> </w:t>
      </w:r>
      <w:r>
        <w:rPr>
          <w:sz w:val="28"/>
        </w:rPr>
        <w:t xml:space="preserve">если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G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2</w:t>
      </w:r>
      <w:r>
        <w:rPr>
          <w:i/>
          <w:sz w:val="28"/>
        </w:rPr>
        <w:t xml:space="preserve"> </w:t>
      </w:r>
      <w:r>
        <w:rPr>
          <w:sz w:val="28"/>
        </w:rPr>
        <w:t>и</w:t>
      </w:r>
      <w:r>
        <w:rPr>
          <w:i/>
          <w:sz w:val="28"/>
        </w:rPr>
        <w:t xml:space="preserve"> </w:t>
      </w:r>
      <w:r>
        <w:rPr>
          <w:i/>
          <w:sz w:val="28"/>
          <w:lang w:val="en-US"/>
        </w:rPr>
        <w:t>U</w:t>
      </w:r>
      <w:r>
        <w:rPr>
          <w:i/>
          <w:sz w:val="28"/>
          <w:vertAlign w:val="subscript"/>
          <w:lang w:val="en-US"/>
        </w:rPr>
        <w:t>G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U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  <w:lang w:val="en-US"/>
        </w:rPr>
        <w:t>U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(ри</w:t>
      </w:r>
      <w:r>
        <w:rPr>
          <w:sz w:val="28"/>
          <w:lang w:val="en-US"/>
        </w:rPr>
        <w:t>c</w:t>
      </w:r>
      <w:r>
        <w:rPr>
          <w:sz w:val="28"/>
        </w:rPr>
        <w:t xml:space="preserve">.2). Операция "пересечения" записывается следующим образом: </w:t>
      </w:r>
      <w:r>
        <w:rPr>
          <w:i/>
          <w:sz w:val="28"/>
          <w:lang w:val="en-US"/>
        </w:rPr>
        <w:t>G</w:t>
      </w:r>
      <w:r>
        <w:rPr>
          <w:i/>
          <w:sz w:val="28"/>
        </w:rPr>
        <w:t xml:space="preserve"> =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i/>
          <w:sz w:val="28"/>
          <w:lang w:val="en-US"/>
        </w:rPr>
      </w:r>
      <m:oMath xmlns:m="http://schemas.openxmlformats.org/officeDocument/2006/math"/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i/>
          <w:sz w:val="28"/>
        </w:rPr>
        <w:t>.</w:t>
      </w:r>
    </w:p>
    <w:p>
      <w:pPr>
        <w:pStyle w:val="Normal"/>
        <w:spacing w:lineRule="auto" w:line="360"/>
        <w:ind w:firstLine="720"/>
        <w:jc w:val="center"/>
        <w:rPr>
          <w:sz w:val="28"/>
        </w:rPr>
      </w:pPr>
      <w:r>
        <w:rPr>
          <w:sz w:val="28"/>
        </w:rPr>
        <mc:AlternateContent>
          <mc:Choice Requires="wpg">
            <w:drawing>
              <wp:inline distT="0" distB="0" distL="0" distR="0">
                <wp:extent cx="3524250" cy="154495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400" cy="1545120"/>
                          <a:chOff x="0" y="0"/>
                          <a:chExt cx="3524400" cy="1545120"/>
                        </a:xfrm>
                      </wpg:grpSpPr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720" y="0"/>
                            <a:ext cx="3523680" cy="1545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7560" y="25956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276840" y="83124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276840" y="83304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735480" y="83232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87000" y="492840"/>
                            <a:ext cx="20376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87000" y="399960"/>
                            <a:ext cx="203760" cy="14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920160" y="284400"/>
                            <a:ext cx="270000" cy="429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40"/>
                                  <w:b/>
                                  <w:szCs w:val="40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∩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80" y="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4120" y="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5556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05520" y="118116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03440" y="6642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9516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39560" y="432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6384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56120" y="11862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47840" y="656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6840" y="83304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6840" y="83196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76120" y="831960"/>
                            <a:ext cx="18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78080" y="23544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377360" y="80712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1377360" y="80892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837080" y="80784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77360" y="80784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376640" y="80784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16560" y="23508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2715840" y="80640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>
                            <a:off x="2715840" y="808200"/>
                            <a:ext cx="360" cy="36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15840" y="80712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7964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872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76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6308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7136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76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647440" y="1310040"/>
                            <a:ext cx="47160" cy="496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277.5pt;height:121.65pt" coordorigin="0,0" coordsize="5550,2433">
                <v:rect id="shape_0" stroked="f" o:allowincell="f" style="position:absolute;left:1;top:0;width:5548;height:2432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line id="shape_0" from="437,409" to="1158,409" stroked="t" o:allowincell="f" style="position:absolute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line id="shape_0" from="436,1309" to="1157,1309" stroked="t" o:allowincell="f" style="position:absolute;flip:y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shape id="shape_0" stroked="t" o:allowincell="f" style="position:absolute;left:436;top:1312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1158;top:1311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3444,776" to="3764,776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line id="shape_0" from="3444,630" to="3764,631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shape id="shape_0" fillcolor="white" stroked="f" o:allowincell="f" style="position:absolute;left:1449;top:448;width:424;height:67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40"/>
                            <w:b/>
                            <w:szCs w:val="40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∩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13;top: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030;top: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867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788;top:186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0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08;top:1046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095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44;top:68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880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70;top:1868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57;top:1034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0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t" o:allowincell="f" style="position:absolute;left:436;top:1312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436,1310" to="1158,2114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435,1310" to="437,2114" stroked="t" o:allowincell="f" style="position:absolute;flip:x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70,371" to="2891,371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69,1271" to="2890,1271" stroked="t" o:allowincell="f" style="position:absolute;flip:y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shape id="shape_0" stroked="t" o:allowincell="f" style="position:absolute;left:2169;top:1274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2893;top:1272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2169,1272" to="2891,2076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68,1272" to="2890,2076" stroked="t" o:allowincell="f" style="position:absolute;flip:x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4278,370" to="4999,370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4277,1270" to="4998,1270" stroked="t" o:allowincell="f" style="position:absolute;flip:y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shape id="shape_0" stroked="t" o:allowincell="f" style="position:absolute;left:4277;top:1273;width:0;height:0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4277,1271" to="4999,2075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shape id="shape_0" stroked="f" o:allowincell="f" style="position:absolute;left:1700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64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58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674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687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58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oval id="shape_0" fillcolor="black" stroked="t" o:allowincell="f" style="position:absolute;left:4169;top:2063;width:73;height:77;mso-wrap-style:none;v-text-anchor:middle;mso-position-horizontal-relative:char">
                  <v:fill o:detectmouseclick="t" type="solid" color2="white"/>
                  <v:stroke color="black" weight="9360" joinstyle="miter" endcap="flat"/>
                  <w10:wrap type="none"/>
                </v:oval>
              </v:group>
            </w:pict>
          </mc:Fallback>
        </mc:AlternateContent>
      </w:r>
    </w:p>
    <w:p>
      <w:pPr>
        <w:pStyle w:val="Style12"/>
        <w:rPr/>
      </w:pPr>
      <w:r>
        <w:rPr/>
        <w:t xml:space="preserve">Рис.2. Пересечение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>,</w:t>
      </w:r>
      <w:r>
        <w:rPr>
          <w:i/>
        </w:rPr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rPr>
          <w:i/>
        </w:rPr>
        <w:t>.</w:t>
      </w:r>
    </w:p>
    <w:p>
      <w:pPr>
        <w:pStyle w:val="Normal"/>
        <w:spacing w:lineRule="auto" w:line="360"/>
        <w:ind w:firstLine="720"/>
        <w:jc w:val="both"/>
        <w:rPr>
          <w:sz w:val="28"/>
        </w:rPr>
      </w:pPr>
      <w:r>
        <w:rPr>
          <w:i/>
          <w:sz w:val="28"/>
        </w:rPr>
        <w:t xml:space="preserve">Декартово произведение. </w:t>
      </w:r>
      <w:r>
        <w:rPr>
          <w:sz w:val="28"/>
        </w:rPr>
        <w:t xml:space="preserve">Граф </w:t>
      </w:r>
      <w:r>
        <w:rPr>
          <w:i/>
          <w:sz w:val="28"/>
          <w:lang w:val="en-US"/>
        </w:rPr>
        <w:t>G</w:t>
      </w:r>
      <w:r>
        <w:rPr>
          <w:sz w:val="28"/>
        </w:rPr>
        <w:t xml:space="preserve"> называется декартовым произведением графов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и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если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G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1</w:t>
      </w:r>
      <w:r>
        <w:rPr>
          <w:sz w:val="28"/>
          <w:lang w:val="en-US"/>
        </w:rPr>
        <w:drawing>
          <wp:inline distT="0" distB="0" distL="0" distR="0">
            <wp:extent cx="104140" cy="123190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16" t="-284" r="-316" b="-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—декартово произведение множеств вершин графов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,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, а множество ребер </w:t>
      </w:r>
      <w:r>
        <w:rPr>
          <w:i/>
          <w:sz w:val="28"/>
          <w:lang w:val="en-US"/>
        </w:rPr>
        <w:t>U</w:t>
      </w:r>
      <w:r>
        <w:rPr>
          <w:sz w:val="28"/>
          <w:vertAlign w:val="subscript"/>
          <w:lang w:val="en-US"/>
        </w:rPr>
        <w:t>c</w:t>
      </w:r>
      <w:r>
        <w:rPr>
          <w:sz w:val="28"/>
        </w:rPr>
        <w:t xml:space="preserve"> задается следующим образом: вершины (</w:t>
      </w:r>
      <w:r>
        <w:rPr>
          <w:i/>
          <w:sz w:val="28"/>
          <w:lang w:val="en-US"/>
        </w:rPr>
        <w:t>z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 xml:space="preserve">,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>) и (</w:t>
      </w:r>
      <w:r>
        <w:rPr>
          <w:i/>
          <w:sz w:val="28"/>
          <w:lang w:val="en-US"/>
        </w:rPr>
        <w:t>z</w:t>
      </w:r>
      <w:r>
        <w:rPr>
          <w:i/>
          <w:sz w:val="28"/>
          <w:vertAlign w:val="subscript"/>
          <w:lang w:val="en-US"/>
        </w:rPr>
        <w:t>j</w:t>
      </w:r>
      <w:r>
        <w:rPr>
          <w:sz w:val="28"/>
        </w:rPr>
        <w:t xml:space="preserve">,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l</w:t>
      </w:r>
      <w:r>
        <w:rPr>
          <w:sz w:val="28"/>
        </w:rPr>
        <w:t xml:space="preserve">) смежны в графе </w:t>
      </w:r>
      <w:r>
        <w:rPr>
          <w:i/>
          <w:sz w:val="28"/>
          <w:lang w:val="en-US"/>
        </w:rPr>
        <w:t>G</w:t>
      </w:r>
      <w:r>
        <w:rPr>
          <w:sz w:val="28"/>
        </w:rPr>
        <w:t xml:space="preserve"> тогда и только тогда, когда </w:t>
      </w:r>
      <w:r>
        <w:rPr>
          <w:i/>
          <w:sz w:val="28"/>
          <w:lang w:val="en-US"/>
        </w:rPr>
        <w:t>z</w:t>
      </w:r>
      <w:r>
        <w:rPr>
          <w:i/>
          <w:sz w:val="28"/>
          <w:vertAlign w:val="subscript"/>
          <w:lang w:val="en-US"/>
        </w:rPr>
        <w:t>i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z</w:t>
      </w:r>
      <w:r>
        <w:rPr>
          <w:i/>
          <w:sz w:val="28"/>
          <w:vertAlign w:val="subscript"/>
          <w:lang w:val="en-US"/>
        </w:rPr>
        <w:t>j</w:t>
      </w:r>
      <w:r>
        <w:rPr>
          <w:sz w:val="28"/>
        </w:rPr>
        <w:t>(</w:t>
      </w:r>
      <w:r>
        <w:rPr>
          <w:i/>
          <w:sz w:val="28"/>
          <w:lang w:val="en-US"/>
        </w:rPr>
        <w:t>i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j</w:t>
      </w:r>
      <w:r>
        <w:rPr>
          <w:sz w:val="28"/>
        </w:rPr>
        <w:t xml:space="preserve">), </w:t>
      </w:r>
      <w:r>
        <w:rPr>
          <w:sz w:val="28"/>
          <w:lang w:val="en-US"/>
        </w:rPr>
        <w:t>a</w:t>
      </w:r>
      <w:r>
        <w:rPr>
          <w:sz w:val="28"/>
        </w:rPr>
        <w:t xml:space="preserve"> </w:t>
      </w:r>
      <w:r>
        <w:rPr>
          <w:i/>
          <w:sz w:val="28"/>
          <w:lang w:val="en-US"/>
        </w:rPr>
        <w:t>v</w:t>
      </w:r>
      <w:r>
        <w:rPr>
          <w:sz w:val="28"/>
          <w:vertAlign w:val="subscript"/>
          <w:lang w:val="en-US"/>
        </w:rPr>
        <w:t>k</w:t>
      </w:r>
      <w:r>
        <w:rPr>
          <w:sz w:val="28"/>
        </w:rPr>
        <w:t xml:space="preserve"> 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l</w:t>
      </w:r>
      <w:r>
        <w:rPr>
          <w:sz w:val="28"/>
        </w:rPr>
        <w:t xml:space="preserve"> смежны в </w:t>
      </w:r>
      <w:r>
        <w:rPr>
          <w:i/>
          <w:sz w:val="28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или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l</w:t>
      </w:r>
      <w:r>
        <w:rPr>
          <w:sz w:val="28"/>
        </w:rPr>
        <w:t>(</w:t>
      </w:r>
      <w:r>
        <w:rPr>
          <w:i/>
          <w:sz w:val="28"/>
          <w:lang w:val="en-US"/>
        </w:rPr>
        <w:t>k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l</w:t>
      </w:r>
      <w:r>
        <w:rPr>
          <w:sz w:val="28"/>
        </w:rPr>
        <w:t xml:space="preserve">), смежны в графе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(см. рис.3).</w:t>
      </w:r>
      <w:r>
        <w:rPr>
          <w:i/>
          <w:sz w:val="28"/>
        </w:rPr>
        <w:t xml:space="preserve"> </w:t>
      </w:r>
    </w:p>
    <w:p>
      <w:pPr>
        <w:pStyle w:val="Normal"/>
        <w:spacing w:lineRule="auto" w:line="360"/>
        <w:ind w:firstLine="72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sz w:val="28"/>
        </w:rPr>
        <mc:AlternateContent>
          <mc:Choice Requires="wpg">
            <w:drawing>
              <wp:inline distT="0" distB="0" distL="0" distR="0">
                <wp:extent cx="3559175" cy="124460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9320" cy="1244520"/>
                          <a:chOff x="0" y="0"/>
                          <a:chExt cx="3559320" cy="124452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720" y="0"/>
                            <a:ext cx="3558600" cy="124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275760" y="300240"/>
                            <a:ext cx="1440" cy="5738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80000" y="642600"/>
                            <a:ext cx="20376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980000" y="550080"/>
                            <a:ext cx="203760" cy="14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75840" y="396720"/>
                            <a:ext cx="270000" cy="429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40"/>
                                  <w:b/>
                                  <w:szCs w:val="40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80" y="414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890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305000" y="585000"/>
                            <a:ext cx="45864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846360" y="583560"/>
                            <a:ext cx="459000" cy="180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695160" y="2926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11720" y="2926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66040" y="2926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75320" y="288360"/>
                            <a:ext cx="45864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2416680" y="286920"/>
                            <a:ext cx="459000" cy="180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2274480" y="432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88120" y="432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45320" y="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16680" y="295200"/>
                            <a:ext cx="1800" cy="5738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2874600" y="294120"/>
                            <a:ext cx="1800" cy="57348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3332520" y="294120"/>
                            <a:ext cx="1440" cy="57348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75320" y="868680"/>
                            <a:ext cx="45864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2416680" y="867240"/>
                            <a:ext cx="459000" cy="180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2225160" y="88848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88120" y="88848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28760" y="894240"/>
                            <a:ext cx="41328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z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i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280.25pt;height:98pt" coordorigin="0,0" coordsize="5605,1960">
                <v:rect id="shape_0" stroked="f" o:allowincell="f" style="position:absolute;left:1;top:0;width:5603;height:1959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 id="shape_0" stroked="t" o:allowincell="f" style="position:absolute;left:434;top:473;width:0;height:903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3118,1012" to="3438,1012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line id="shape_0" from="3118,866" to="3438,867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shape id="shape_0" fillcolor="white" stroked="f" o:allowincell="f" style="position:absolute;left:592;top:625;width:424;height:67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40"/>
                            <w:b/>
                            <w:szCs w:val="40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X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13;top:65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0;top:1085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2055,921" to="2776,921" stroked="t" o:allowincell="f" style="position:absolute;mso-position-horizontal-relative:char">
                  <v:stroke color="black" weight="12600" endarrow="oval" endarrowwidth="medium" endarrowlength="medium" joinstyle="miter" endcap="flat"/>
                  <v:fill o:detectmouseclick="t" on="false"/>
                  <w10:wrap type="none"/>
                </v:line>
                <v:shape id="shape_0" stroked="t" o:allowincell="f" style="position:absolute;left:1333;top:919;width:721;height: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f" o:allowincell="f" style="position:absolute;left:1095;top:46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538;top:46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836;top:46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4528,454" to="5249,454" stroked="t" o:allowincell="f" style="position:absolute;mso-position-horizontal-relative:char">
                  <v:stroke color="black" weight="12600" endarrow="oval" endarrowwidth="medium" endarrowlength="medium" joinstyle="miter" endcap="flat"/>
                  <v:fill o:detectmouseclick="t" on="false"/>
                  <w10:wrap type="none"/>
                </v:line>
                <v:shape id="shape_0" stroked="t" o:allowincell="f" style="position:absolute;left:3806;top:452;width:721;height: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f" o:allowincell="f" style="position:absolute;left:3582;top:7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233;top:7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53;top:0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t" o:allowincell="f" style="position:absolute;left:3806;top:465;width:1;height:903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4527;top:463;width:1;height:90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5248;top:463;width:0;height:90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4528,1368" to="5249,1368" stroked="t" o:allowincell="f" style="position:absolute;mso-position-horizontal-relative:char">
                  <v:stroke color="black" weight="12600" endarrow="oval" endarrowwidth="medium" endarrowlength="medium" joinstyle="miter" endcap="flat"/>
                  <v:fill o:detectmouseclick="t" on="false"/>
                  <w10:wrap type="none"/>
                </v:line>
                <v:shape id="shape_0" stroked="t" o:allowincell="f" style="position:absolute;left:3806;top:1366;width:721;height: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f" o:allowincell="f" style="position:absolute;left:3504;top:1399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233;top:1399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27;top:1408;width:650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z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  <w:r>
                          <w:rPr>
                            <w:kern w:val="2"/>
                            <w:sz w:val="20"/>
                            <w:szCs w:val="20"/>
                            <w:i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Style12"/>
        <w:rPr>
          <w:i/>
          <w:i/>
          <w:vertAlign w:val="subscript"/>
        </w:rPr>
      </w:pPr>
      <w:r>
        <w:rPr/>
        <w:t xml:space="preserve">Рис. 3. Декартово произведение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>,</w:t>
      </w:r>
      <w:r>
        <w:rPr>
          <w:i/>
        </w:rPr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>
      <w:pPr>
        <w:pStyle w:val="Normal"/>
        <w:spacing w:lineRule="auto" w:line="360"/>
        <w:ind w:firstLine="720"/>
        <w:jc w:val="both"/>
        <w:rPr/>
      </w:pPr>
      <w:r>
        <w:rPr>
          <w:i/>
          <w:sz w:val="28"/>
        </w:rPr>
        <w:t>Кольцевая сумма</w:t>
      </w:r>
      <w:r>
        <w:rPr>
          <w:sz w:val="28"/>
        </w:rPr>
        <w:t xml:space="preserve"> графов представляет граф, который не имеет изолированных вершин и состоит из ребер, присутствующих либо в первом исходном графе, либо во втором. Кольцевая сумма определяется следующим соотношением:</w:t>
      </w:r>
      <w:r>
        <w:rPr>
          <w:i/>
          <w:sz w:val="28"/>
        </w:rPr>
        <w:t xml:space="preserve"> G</w:t>
      </w:r>
      <w:r>
        <w:rPr>
          <w:sz w:val="28"/>
        </w:rPr>
        <w:t xml:space="preserve"> =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</w:t>
      </w:r>
      <w:r>
        <w:rPr>
          <w:sz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⊕</m:t>
        </m:r>
      </m:oMath>
      <w:r>
        <w:rPr>
          <w:sz w:val="28"/>
        </w:rPr>
        <w:t xml:space="preserve"> </w:t>
      </w:r>
      <w:r>
        <w:rPr>
          <w:i/>
          <w:sz w:val="28"/>
          <w:lang w:val="en-US"/>
        </w:rPr>
        <w:t>G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(рис.4).</w:t>
      </w:r>
    </w:p>
    <w:p>
      <w:pPr>
        <w:pStyle w:val="Normal"/>
        <w:spacing w:lineRule="auto" w:line="360"/>
        <w:ind w:firstLine="72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sz w:val="28"/>
        </w:rPr>
        <mc:AlternateContent>
          <mc:Choice Requires="wpg">
            <w:drawing>
              <wp:inline distT="0" distB="0" distL="0" distR="0">
                <wp:extent cx="3507740" cy="159893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7840" cy="1598760"/>
                          <a:chOff x="0" y="0"/>
                          <a:chExt cx="3507840" cy="1598760"/>
                        </a:xfrm>
                      </wpg:grpSpPr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720" y="0"/>
                            <a:ext cx="3507120" cy="159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7560" y="25956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276840" y="83124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275760" y="259200"/>
                            <a:ext cx="1440" cy="57348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H="1">
                            <a:off x="734040" y="259560"/>
                            <a:ext cx="1800" cy="57312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87000" y="586080"/>
                            <a:ext cx="203760" cy="72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87000" y="493560"/>
                            <a:ext cx="203760" cy="144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870480" y="349920"/>
                            <a:ext cx="270000" cy="429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40"/>
                                  <w:b/>
                                  <w:szCs w:val="40"/>
                                  <w:rFonts w:ascii="Symbol" w:hAnsi="Symbol" w:eastAsia="Symbol" w:cs="Symbol"/>
                                  <w:color w:val="auto"/>
                                  <w:lang w:val="en-US" w:bidi="ar-SA"/>
                                </w:rPr>
                                <w:t>Å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280" y="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54120" y="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5556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63840" y="1248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703440" y="6642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9516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39560" y="4320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6384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39560" y="71136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5760" y="260280"/>
                            <a:ext cx="460080" cy="57384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6840" y="83196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276120" y="831960"/>
                            <a:ext cx="18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78080" y="23544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377360" y="807120"/>
                            <a:ext cx="458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CnPr/>
                        <wps:spPr>
                          <a:xfrm flipH="1">
                            <a:off x="1375920" y="235080"/>
                            <a:ext cx="1800" cy="57348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>
                            <a:off x="1377360" y="235080"/>
                            <a:ext cx="460080" cy="573120"/>
                          </a:xfrm>
                          <a:prstGeom prst="straightConnector1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77360" y="80784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1376640" y="807840"/>
                            <a:ext cx="459000" cy="511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3174840" y="235440"/>
                            <a:ext cx="72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15840" y="259560"/>
                            <a:ext cx="458640" cy="5472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15840" y="807120"/>
                            <a:ext cx="720" cy="5360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7964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872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76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63080" y="119448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71360" y="64764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760" y="33120"/>
                            <a:ext cx="367560" cy="35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i/>
                                  <w:szCs w:val="20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v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vertAlign w:val="subscript"/>
                                  <w:rFonts w:ascii="Times New Roman" w:hAnsi="Times New Roman" w:eastAsia="Times New Roman" w:cs="Times New Roman"/>
                                  <w:color w:val="auto"/>
                                  <w:lang w:val="en-US"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/>
                        <wps:spPr>
                          <a:xfrm flipV="1">
                            <a:off x="2715840" y="235440"/>
                            <a:ext cx="459720" cy="5716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2716560" y="808200"/>
                            <a:ext cx="459000" cy="5338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headEnd len="med" type="oval" w="med"/>
                            <a:tailEnd len="med" type="oval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276.2pt;height:125.9pt" coordorigin="0,0" coordsize="5524,2518">
                <v:rect id="shape_0" stroked="f" o:allowincell="f" style="position:absolute;left:1;top:0;width:5522;height:2517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line id="shape_0" from="437,409" to="1158,409" stroked="t" o:allowincell="f" style="position:absolute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line id="shape_0" from="436,1309" to="1157,1309" stroked="t" o:allowincell="f" style="position:absolute;flip:y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shape id="shape_0" stroked="t" o:allowincell="f" style="position:absolute;left:434;top:408;width:0;height:90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1156;top:409;width:1;height:90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3444,923" to="3764,923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line id="shape_0" from="3444,777" to="3764,778" stroked="t" o:allowincell="f" style="position:absolute;mso-position-horizontal-relative:char">
                  <v:stroke color="black" weight="28440" joinstyle="miter" endcap="flat"/>
                  <v:fill o:detectmouseclick="t" on="false"/>
                  <w10:wrap type="none"/>
                </v:line>
                <v:shape id="shape_0" fillcolor="white" stroked="f" o:allowincell="f" style="position:absolute;left:1371;top:551;width:424;height:676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40"/>
                            <w:b/>
                            <w:szCs w:val="40"/>
                            <w:rFonts w:ascii="Symbol" w:hAnsi="Symbol" w:eastAsia="Symbol" w:cs="Symbol"/>
                            <w:color w:val="auto"/>
                            <w:lang w:val="en-US" w:bidi="ar-SA"/>
                          </w:rPr>
                          <w:t>Å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13;top: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030;top: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867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880;top:1966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0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108;top:1046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095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44;top:68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3880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44;top:11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0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t" o:allowincell="f" style="position:absolute;left:434;top:410;width:722;height:903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436,1310" to="1158,2114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435,1310" to="437,2114" stroked="t" o:allowincell="f" style="position:absolute;flip:x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70,371" to="2891,371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69,1271" to="2890,1271" stroked="t" o:allowincell="f" style="position:absolute;flip:y;mso-position-horizontal-relative:char">
                  <v:stroke color="black" weight="9360" joinstyle="miter" endcap="flat"/>
                  <v:fill o:detectmouseclick="t" on="false"/>
                  <w10:wrap type="none"/>
                </v:line>
                <v:shape id="shape_0" stroked="t" o:allowincell="f" style="position:absolute;left:2167;top:370;width:1;height:902;flip:x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shape id="shape_0" stroked="t" o:allowincell="f" style="position:absolute;left:2169;top:370;width:724;height:902;mso-position-horizontal-relative:char" type="_x0000_t32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shape>
                <v:line id="shape_0" from="2169,1272" to="2891,2076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2168,1272" to="2890,2076" stroked="t" o:allowincell="f" style="position:absolute;flip:x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5000,371" to="5000,1270" stroked="t" o:allowincell="f" style="position:absolute;flip:y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line id="shape_0" from="4277,409" to="4998,1270" stroked="t" o:allowincell="f" style="position:absolute;mso-position-horizontal-relative:char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line>
                <v:line id="shape_0" from="4277,1271" to="4277,2114" stroked="t" o:allowincell="f" style="position:absolute;mso-position-horizontal-relative:char">
                  <v:stroke color="black" weight="9360" endarrow="oval" endarrowwidth="medium" endarrowlength="medium" joinstyle="miter" endcap="flat"/>
                  <v:fill o:detectmouseclick="t" on="false"/>
                  <w10:wrap type="none"/>
                </v:line>
                <v:shape id="shape_0" stroked="f" o:allowincell="f" style="position:absolute;left:1700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64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58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674;top:1881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5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1687;top:1020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2858;top:52;width:578;height:551;mso-wrap-style:square;v-text-anchor:top;mso-position-horizontal-relative:cha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kern w:val="2"/>
                            <w:sz w:val="20"/>
                            <w:i/>
                            <w:szCs w:val="20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v</w:t>
                        </w:r>
                        <w:r>
                          <w:rPr>
                            <w:kern w:val="2"/>
                            <w:sz w:val="20"/>
                            <w:szCs w:val="20"/>
                            <w:vertAlign w:val="subscript"/>
                            <w:rFonts w:ascii="Times New Roman" w:hAnsi="Times New Roman" w:eastAsia="Times New Roman" w:cs="Times New Roman"/>
                            <w:color w:val="auto"/>
                            <w:lang w:val="en-US" w:bidi="ar-SA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line id="shape_0" from="4277,371" to="5000,1270" stroked="t" o:allowincell="f" style="position:absolute;flip:y;mso-position-horizontal-relative:char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line>
                <v:line id="shape_0" from="4278,1273" to="5000,2113" stroked="t" o:allowincell="f" style="position:absolute;flip:y;mso-position-horizontal-relative:char">
                  <v:stroke color="black" weight="9360" startarrow="oval" endarrow="oval" startarrowwidth="medium" startarrowlength="medium" endarrowwidth="medium" endarrowlength="medium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Style12"/>
        <w:rPr/>
      </w:pPr>
      <w:r>
        <w:rPr/>
        <w:t xml:space="preserve">Рис.4. Кольцевая сумма графов </w:t>
      </w:r>
      <w:r>
        <w:rPr>
          <w:i/>
          <w:lang w:val="en-US"/>
        </w:rPr>
        <w:t>G</w:t>
      </w:r>
      <w:r>
        <w:rPr>
          <w:i/>
          <w:vertAlign w:val="subscript"/>
        </w:rPr>
        <w:t>1</w:t>
      </w:r>
      <w:r>
        <w:rPr>
          <w:i/>
        </w:rPr>
        <w:t xml:space="preserve">, </w:t>
      </w:r>
      <w:r>
        <w:rPr>
          <w:i/>
          <w:lang w:val="en-US"/>
        </w:rPr>
        <w:t>G</w:t>
      </w:r>
      <w:r>
        <w:rPr>
          <w:i/>
          <w:vertAlign w:val="subscript"/>
        </w:rPr>
        <w:t>2</w:t>
      </w:r>
    </w:p>
    <w:p>
      <w:pPr>
        <w:pStyle w:val="Heading3"/>
        <w:rPr>
          <w:i/>
          <w:i/>
          <w:vertAlign w:val="subscript"/>
        </w:rPr>
      </w:pPr>
      <w:r>
        <w:rPr>
          <w:i/>
          <w:vertAlign w:val="subscript"/>
        </w:rPr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1</w:t>
      </w:r>
    </w:p>
    <w:p>
      <w:pPr>
        <w:pStyle w:val="11"/>
        <w:numPr>
          <w:ilvl w:val="0"/>
          <w:numId w:val="9"/>
        </w:numPr>
        <w:rPr/>
      </w:pPr>
      <w:r>
        <w:rPr/>
        <w:t xml:space="preserve">Сгенерируйте (используя генератор случайных чисел) две матрицы </w:t>
      </w:r>
      <w:r>
        <w:rPr>
          <w:i/>
          <w:lang w:val="en-US"/>
        </w:rPr>
        <w:t>M</w:t>
      </w:r>
      <w:r>
        <w:rPr>
          <w:vertAlign w:val="subscript"/>
        </w:rPr>
        <w:t>1</w:t>
      </w:r>
      <w:r>
        <w:rPr>
          <w:i/>
        </w:rPr>
        <w:t>, М</w:t>
      </w:r>
      <w:r>
        <w:rPr>
          <w:vertAlign w:val="subscript"/>
        </w:rPr>
        <w:t>2</w:t>
      </w:r>
      <w:r>
        <w:rPr/>
        <w:t xml:space="preserve"> смежности неориентированных помеченных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 xml:space="preserve">,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rPr/>
        <w:t>. Выведите сгенерированные матрицы на экран.</w:t>
      </w:r>
    </w:p>
    <w:p>
      <w:pPr>
        <w:pStyle w:val="11"/>
        <w:numPr>
          <w:ilvl w:val="0"/>
          <w:numId w:val="3"/>
        </w:numPr>
        <w:rPr/>
      </w:pPr>
      <w:r>
        <w:rPr>
          <w:color w:val="FF0000"/>
        </w:rPr>
        <w:t>*</w:t>
      </w:r>
      <w:r>
        <w:rPr/>
        <w:t xml:space="preserve"> Для указанных графов преобразуйте представление матриц смежности в списки смежности. Выведите полученные списки на экран.</w:t>
      </w:r>
    </w:p>
    <w:p>
      <w:pPr>
        <w:pStyle w:val="Heading3"/>
        <w:jc w:val="left"/>
        <w:rPr>
          <w:b/>
          <w:b/>
        </w:rPr>
      </w:pPr>
      <w:r>
        <w:rPr>
          <w:b/>
        </w:rPr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2</w:t>
      </w:r>
    </w:p>
    <w:p>
      <w:pPr>
        <w:pStyle w:val="11"/>
        <w:numPr>
          <w:ilvl w:val="0"/>
          <w:numId w:val="6"/>
        </w:numPr>
        <w:rPr/>
      </w:pPr>
      <w:r>
        <w:rPr/>
        <w:t>Для матричной формы представления графов выполните операцию: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а) отождествления вершин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б) стягивания ребра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в) расщепления вершины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Номера выбираемых для выполнения операции вершин ввести с клавиатуры.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Результат выполнения операции выведите на экран.</w:t>
      </w:r>
    </w:p>
    <w:p>
      <w:pPr>
        <w:pStyle w:val="11"/>
        <w:numPr>
          <w:ilvl w:val="0"/>
          <w:numId w:val="6"/>
        </w:numPr>
        <w:rPr/>
      </w:pPr>
      <w:r>
        <w:rPr>
          <w:color w:val="FF0000"/>
        </w:rPr>
        <w:t>*</w:t>
      </w:r>
      <w:r>
        <w:rPr/>
        <w:t xml:space="preserve"> Для представления графов в виде списков смежности выполните операцию: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а) отождествления вершин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б) стягивания ребра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 xml:space="preserve">в) расщепления вершины 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Номера выбираемых для выполнения операции вершин ввести с клавиатуры.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Результат выполнения операции выведите на экран.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>
          <w:b/>
          <w:b/>
        </w:rPr>
      </w:pPr>
      <w:r>
        <w:rPr>
          <w:b/>
        </w:rPr>
        <w:t xml:space="preserve">Задание 3 </w:t>
      </w:r>
    </w:p>
    <w:p>
      <w:pPr>
        <w:pStyle w:val="11"/>
        <w:numPr>
          <w:ilvl w:val="0"/>
          <w:numId w:val="5"/>
        </w:numPr>
        <w:rPr/>
      </w:pPr>
      <w:r>
        <w:rPr/>
        <w:t>Для матричной формы представления графов выполните операцию: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firstLine="144"/>
        <w:rPr/>
      </w:pPr>
      <w:r>
        <w:rPr/>
        <w:t xml:space="preserve">а) объединения </w:t>
      </w:r>
      <w:r>
        <w:rPr>
          <w:i/>
          <w:lang w:val="en-US"/>
        </w:rPr>
        <w:t>G</w:t>
      </w:r>
      <w:r>
        <w:rPr/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 xml:space="preserve"> </w:t>
      </w:r>
      <w:r>
        <w:rPr>
          <w:lang w:val="en-US"/>
        </w:rPr>
      </w:r>
      <m:oMath xmlns:m="http://schemas.openxmlformats.org/officeDocument/2006/math"/>
      <w:r>
        <w:rPr/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firstLine="144"/>
        <w:rPr/>
      </w:pPr>
      <w:r>
        <w:rPr/>
        <w:t xml:space="preserve">б) пересечения  </w:t>
      </w:r>
      <w:r>
        <w:rPr>
          <w:i/>
          <w:lang w:val="en-US"/>
        </w:rPr>
        <w:t>G</w:t>
      </w:r>
      <w:r>
        <w:rPr/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 xml:space="preserve"> </w:t>
      </w:r>
      <w:r>
        <w:rPr>
          <w:lang w:val="en-US"/>
        </w:rPr>
      </w:r>
      <m:oMath xmlns:m="http://schemas.openxmlformats.org/officeDocument/2006/math"/>
      <w:r>
        <w:rPr/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firstLine="144"/>
        <w:rPr>
          <w:vertAlign w:val="subscript"/>
        </w:rPr>
      </w:pPr>
      <w:r>
        <w:rPr/>
        <w:t xml:space="preserve">в) кольцевой суммы </w:t>
      </w:r>
      <w:r>
        <w:rPr>
          <w:i/>
          <w:lang w:val="en-US"/>
        </w:rPr>
        <w:t>G</w:t>
      </w:r>
      <w:r>
        <w:rPr/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/>
        <w:t xml:space="preserve"> </w:t>
      </w:r>
      <w:r>
        <w:rPr>
          <w:lang w:val="en-US"/>
        </w:rPr>
      </w:r>
      <m:oMath xmlns:m="http://schemas.openxmlformats.org/officeDocument/2006/math">
        <m:r>
          <w:rPr>
            <w:rFonts w:ascii="Cambria Math" w:hAnsi="Cambria Math"/>
          </w:rPr>
          <m:t xml:space="preserve">⊕</m:t>
        </m:r>
      </m:oMath>
      <w:r>
        <w:rPr/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Результат выполнения операции выведите на экран.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firstLine="144"/>
        <w:rPr>
          <w:vertAlign w:val="subscript"/>
        </w:rPr>
      </w:pPr>
      <w:r>
        <w:rPr>
          <w:vertAlign w:val="subscript"/>
        </w:rPr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>
          <w:b/>
          <w:b/>
        </w:rPr>
      </w:pPr>
      <w:r>
        <w:rPr>
          <w:b/>
        </w:rPr>
        <w:t xml:space="preserve">Задание 4 </w:t>
      </w:r>
      <w:r>
        <w:rPr>
          <w:b/>
          <w:color w:val="FF0000"/>
        </w:rPr>
        <w:t>*</w:t>
      </w:r>
    </w:p>
    <w:p>
      <w:pPr>
        <w:pStyle w:val="11"/>
        <w:numPr>
          <w:ilvl w:val="0"/>
          <w:numId w:val="2"/>
        </w:numPr>
        <w:rPr>
          <w:color w:val="FF0000"/>
        </w:rPr>
      </w:pPr>
      <w:r>
        <w:rPr/>
        <w:t xml:space="preserve">Для матричной формы представления графов выполните операцию декартова произведения графов </w:t>
      </w:r>
      <w:r>
        <w:rPr>
          <w:i/>
          <w:lang w:val="en-US"/>
        </w:rPr>
        <w:t>G</w:t>
      </w:r>
      <w:r>
        <w:rPr>
          <w:i/>
        </w:rP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>
          <w:i/>
        </w:rPr>
        <w:t xml:space="preserve"> </w:t>
      </w:r>
      <w:r>
        <w:rPr>
          <w:sz w:val="20"/>
          <w:lang w:val="en-US"/>
        </w:rPr>
        <w:t>X</w:t>
      </w:r>
      <w:r>
        <w:rPr/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rPr/>
        <w:t>.</w:t>
      </w:r>
    </w:p>
    <w:p>
      <w:pPr>
        <w:pStyle w:val="11"/>
        <w:numPr>
          <w:ilvl w:val="0"/>
          <w:numId w:val="0"/>
        </w:numPr>
        <w:tabs>
          <w:tab w:val="left" w:pos="708" w:leader="none"/>
        </w:tabs>
        <w:ind w:left="0" w:hanging="0"/>
        <w:rPr/>
      </w:pPr>
      <w:r>
        <w:rPr/>
        <w:t>Результат выполнения операции выведите на экран.</w:t>
      </w:r>
    </w:p>
    <w:p>
      <w:pPr>
        <w:pStyle w:val="Normal"/>
        <w:rPr/>
      </w:pPr>
      <w:r>
        <w:rPr/>
      </w:r>
    </w:p>
    <w:p>
      <w:pPr>
        <w:pStyle w:val="Normal"/>
        <w:rPr>
          <w:color w:val="FF0000"/>
        </w:rPr>
      </w:pPr>
      <w:r>
        <w:rPr>
          <w:color w:val="FF0000"/>
        </w:rPr>
        <w:t>Примечание: задания, помеченные символом * выполняются по указанию преподавателя.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</w:abstractNum>
  <w:abstractNum w:abstractNumId="4">
    <w:lvl w:ilvl="0">
      <w:start w:val="4"/>
      <w:numFmt w:val="bullet"/>
      <w:lvlText w:val="—"/>
      <w:lvlJc w:val="left"/>
      <w:pPr>
        <w:tabs>
          <w:tab w:val="num" w:pos="708"/>
        </w:tabs>
        <w:ind w:left="360" w:hanging="360"/>
      </w:pPr>
      <w:rPr>
        <w:rFonts w:ascii="Times New Roman" w:hAnsi="Times New Roman" w:cs="Times New Roman" w:hint="default"/>
        <w:i w:val="fals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false"/>
        <w:color w:val="000000"/>
      </w:rPr>
    </w:lvl>
  </w:abstractNum>
  <w:abstractNum w:abstractNumId="8">
    <w:lvl w:ilvl="0">
      <w:start w:val="4"/>
      <w:numFmt w:val="bullet"/>
      <w:lvlText w:val="—"/>
      <w:lvlJc w:val="left"/>
      <w:pPr>
        <w:tabs>
          <w:tab w:val="num" w:pos="708"/>
        </w:tabs>
        <w:ind w:left="360" w:hanging="360"/>
      </w:pPr>
      <w:rPr>
        <w:rFonts w:ascii="Times New Roman" w:hAnsi="Times New Roman" w:cs="Times New Roman" w:hint="default"/>
        <w:i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spacing w:before="0" w:after="12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napToGrid w:val="false"/>
      <w:spacing w:before="0" w:after="120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napToGrid w:val="false"/>
      <w:spacing w:before="0" w:after="120"/>
      <w:jc w:val="center"/>
      <w:outlineLvl w:val="2"/>
    </w:pPr>
    <w:rPr>
      <w:sz w:val="28"/>
      <w:szCs w:val="28"/>
    </w:rPr>
  </w:style>
  <w:style w:type="character" w:styleId="WW8Num1z0">
    <w:name w:val="WW8Num1z0"/>
    <w:qFormat/>
    <w:rPr>
      <w:color w:val="000000"/>
    </w:rPr>
  </w:style>
  <w:style w:type="character" w:styleId="WW8Num2z0">
    <w:name w:val="WW8Num2z0"/>
    <w:qFormat/>
    <w:rPr>
      <w:color w:val="000000"/>
    </w:rPr>
  </w:style>
  <w:style w:type="character" w:styleId="WW8Num3z0">
    <w:name w:val="WW8Num3z0"/>
    <w:qFormat/>
    <w:rPr>
      <w:i w:val="false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color w:val="000000"/>
    </w:rPr>
  </w:style>
  <w:style w:type="character" w:styleId="WW8Num6z0">
    <w:name w:val="WW8Num6z0"/>
    <w:qFormat/>
    <w:rPr>
      <w:i w:val="false"/>
      <w:color w:val="000000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basedOn w:val="Style11"/>
    <w:qFormat/>
    <w:rPr>
      <w:sz w:val="28"/>
      <w:szCs w:val="28"/>
      <w:lang w:val="ru-RU" w:bidi="ar-SA"/>
    </w:rPr>
  </w:style>
  <w:style w:type="character" w:styleId="2">
    <w:name w:val="Заголовок 2 Знак"/>
    <w:basedOn w:val="Style11"/>
    <w:qFormat/>
    <w:rPr>
      <w:b/>
      <w:sz w:val="28"/>
      <w:lang w:val="ru-RU" w:bidi="ar-SA"/>
    </w:rPr>
  </w:style>
  <w:style w:type="character" w:styleId="3">
    <w:name w:val="Заголовок 3 Знак"/>
    <w:basedOn w:val="Style11"/>
    <w:qFormat/>
    <w:rPr>
      <w:sz w:val="28"/>
      <w:szCs w:val="28"/>
      <w:lang w:val="ru-RU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2">
    <w:name w:val="Рисунок"/>
    <w:basedOn w:val="Normal"/>
    <w:qFormat/>
    <w:pPr>
      <w:spacing w:before="120" w:after="120"/>
      <w:jc w:val="center"/>
    </w:pPr>
    <w:rPr>
      <w:sz w:val="24"/>
      <w:szCs w:val="24"/>
    </w:rPr>
  </w:style>
  <w:style w:type="paragraph" w:styleId="11">
    <w:name w:val="список1"/>
    <w:basedOn w:val="Normal"/>
    <w:qFormat/>
    <w:pPr>
      <w:numPr>
        <w:ilvl w:val="0"/>
        <w:numId w:val="7"/>
      </w:numPr>
      <w:snapToGrid w:val="false"/>
      <w:spacing w:lineRule="auto" w:line="360"/>
      <w:jc w:val="both"/>
    </w:pPr>
    <w:rPr>
      <w:sz w:val="2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2020-09-13T23:09:00Z</dcterms:created>
  <dc:creator>AM4</dc:creator>
  <dc:description/>
  <cp:keywords/>
  <dc:language>en-US</dc:language>
  <cp:lastModifiedBy>ПользовательHP</cp:lastModifiedBy>
  <dcterms:modified xsi:type="dcterms:W3CDTF">2022-10-13T13:47:00Z</dcterms:modified>
  <cp:revision>5</cp:revision>
  <dc:subject/>
  <dc:title>Лабораторная работа №3</dc:title>
</cp:coreProperties>
</file>