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778" w:rsidRPr="005F6778" w:rsidRDefault="005F6778" w:rsidP="005F6778">
      <w:pPr>
        <w:jc w:val="center"/>
        <w:rPr>
          <w:b/>
          <w:sz w:val="44"/>
          <w:szCs w:val="44"/>
        </w:rPr>
      </w:pPr>
      <w:r w:rsidRPr="005F6778">
        <w:rPr>
          <w:rFonts w:hint="eastAsia"/>
          <w:b/>
          <w:sz w:val="44"/>
          <w:szCs w:val="44"/>
        </w:rPr>
        <w:t>双DDS控制板</w:t>
      </w:r>
      <w:r>
        <w:rPr>
          <w:rFonts w:hint="eastAsia"/>
          <w:b/>
          <w:sz w:val="44"/>
          <w:szCs w:val="44"/>
        </w:rPr>
        <w:t>加工要求</w:t>
      </w:r>
    </w:p>
    <w:p w:rsidR="00D67955" w:rsidRDefault="00836CD6" w:rsidP="005F6778">
      <w:pPr>
        <w:jc w:val="center"/>
      </w:pPr>
      <w:r>
        <w:rPr>
          <w:noProof/>
        </w:rPr>
        <w:drawing>
          <wp:inline distT="0" distB="0" distL="0" distR="0" wp14:anchorId="2E842432">
            <wp:extent cx="3933825" cy="356018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245" cy="3573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3FF1" w:rsidRPr="00836CD6" w:rsidRDefault="00DF3FF1" w:rsidP="00DF3FF1">
      <w:pPr>
        <w:pStyle w:val="a4"/>
        <w:numPr>
          <w:ilvl w:val="0"/>
          <w:numId w:val="1"/>
        </w:numPr>
        <w:ind w:firstLineChars="0"/>
        <w:rPr>
          <w:sz w:val="24"/>
        </w:rPr>
      </w:pPr>
      <w:r w:rsidRPr="00836CD6">
        <w:rPr>
          <w:rFonts w:hint="eastAsia"/>
          <w:sz w:val="24"/>
        </w:rPr>
        <w:t>旋钮可以自行选择，</w:t>
      </w:r>
      <w:r w:rsidRPr="00836CD6">
        <w:rPr>
          <w:rFonts w:hint="eastAsia"/>
          <w:color w:val="FF0000"/>
          <w:sz w:val="24"/>
        </w:rPr>
        <w:t>全部设计成一样的旋钮</w:t>
      </w:r>
      <w:r w:rsidRPr="00836CD6">
        <w:rPr>
          <w:rFonts w:hint="eastAsia"/>
          <w:sz w:val="24"/>
        </w:rPr>
        <w:t>；</w:t>
      </w:r>
    </w:p>
    <w:p w:rsidR="00DF3FF1" w:rsidRPr="00836CD6" w:rsidRDefault="00DF3FF1" w:rsidP="00DF3FF1">
      <w:pPr>
        <w:pStyle w:val="a4"/>
        <w:numPr>
          <w:ilvl w:val="0"/>
          <w:numId w:val="1"/>
        </w:numPr>
        <w:ind w:firstLineChars="0"/>
        <w:rPr>
          <w:sz w:val="24"/>
        </w:rPr>
      </w:pPr>
      <w:r w:rsidRPr="00836CD6">
        <w:rPr>
          <w:rFonts w:hint="eastAsia"/>
          <w:sz w:val="24"/>
        </w:rPr>
        <w:t>频率发生模块须附带可拆卸显示模块，便于测试时观察；</w:t>
      </w:r>
    </w:p>
    <w:p w:rsidR="00DF3FF1" w:rsidRPr="00836CD6" w:rsidRDefault="00DF3FF1" w:rsidP="00DF3FF1">
      <w:pPr>
        <w:pStyle w:val="a4"/>
        <w:numPr>
          <w:ilvl w:val="0"/>
          <w:numId w:val="1"/>
        </w:numPr>
        <w:ind w:firstLineChars="0"/>
        <w:rPr>
          <w:sz w:val="24"/>
        </w:rPr>
      </w:pPr>
      <w:r w:rsidRPr="00836CD6">
        <w:rPr>
          <w:rFonts w:hint="eastAsia"/>
          <w:sz w:val="24"/>
        </w:rPr>
        <w:t>开关1和开关2全部接通时为5v，不能低于4.5v；</w:t>
      </w:r>
    </w:p>
    <w:p w:rsidR="00DF3FF1" w:rsidRPr="00836CD6" w:rsidRDefault="00DF3FF1" w:rsidP="00DF3FF1">
      <w:pPr>
        <w:pStyle w:val="a4"/>
        <w:numPr>
          <w:ilvl w:val="0"/>
          <w:numId w:val="1"/>
        </w:numPr>
        <w:ind w:firstLineChars="0"/>
        <w:rPr>
          <w:sz w:val="24"/>
        </w:rPr>
      </w:pPr>
      <w:r w:rsidRPr="00836CD6">
        <w:rPr>
          <w:rFonts w:hint="eastAsia"/>
          <w:sz w:val="24"/>
        </w:rPr>
        <w:t>所有旋钮位在电路板上应预留出</w:t>
      </w:r>
      <w:r w:rsidR="00836CD6" w:rsidRPr="00836CD6">
        <w:rPr>
          <w:rFonts w:hint="eastAsia"/>
          <w:sz w:val="24"/>
        </w:rPr>
        <w:t>，但不焊接配件，同时要有外接接口</w:t>
      </w:r>
      <w:r w:rsidR="00836CD6">
        <w:rPr>
          <w:rFonts w:hint="eastAsia"/>
          <w:sz w:val="24"/>
        </w:rPr>
        <w:t>，实现旋钮可外接可上板</w:t>
      </w:r>
      <w:r w:rsidR="00836CD6" w:rsidRPr="00836CD6">
        <w:rPr>
          <w:rFonts w:hint="eastAsia"/>
          <w:sz w:val="24"/>
        </w:rPr>
        <w:t>；</w:t>
      </w:r>
    </w:p>
    <w:p w:rsidR="00836CD6" w:rsidRPr="00836CD6" w:rsidRDefault="00836CD6" w:rsidP="00DF3FF1">
      <w:pPr>
        <w:pStyle w:val="a4"/>
        <w:numPr>
          <w:ilvl w:val="0"/>
          <w:numId w:val="1"/>
        </w:numPr>
        <w:ind w:firstLineChars="0"/>
        <w:rPr>
          <w:color w:val="FF0000"/>
          <w:sz w:val="24"/>
        </w:rPr>
      </w:pPr>
      <w:r w:rsidRPr="00836CD6">
        <w:rPr>
          <w:rFonts w:hint="eastAsia"/>
          <w:sz w:val="24"/>
        </w:rPr>
        <w:t>开关位仅留出接口即可，</w:t>
      </w:r>
      <w:r w:rsidRPr="00836CD6">
        <w:rPr>
          <w:rFonts w:hint="eastAsia"/>
          <w:color w:val="FF0000"/>
          <w:sz w:val="24"/>
        </w:rPr>
        <w:t>开关变更为2pin；</w:t>
      </w:r>
      <w:bookmarkStart w:id="0" w:name="_GoBack"/>
      <w:bookmarkEnd w:id="0"/>
    </w:p>
    <w:p w:rsidR="00836CD6" w:rsidRDefault="00836CD6" w:rsidP="00DF3FF1">
      <w:pPr>
        <w:pStyle w:val="a4"/>
        <w:numPr>
          <w:ilvl w:val="0"/>
          <w:numId w:val="1"/>
        </w:numPr>
        <w:ind w:firstLineChars="0"/>
        <w:rPr>
          <w:sz w:val="24"/>
        </w:rPr>
      </w:pPr>
      <w:r w:rsidRPr="00836CD6">
        <w:rPr>
          <w:rFonts w:hint="eastAsia"/>
          <w:sz w:val="24"/>
        </w:rPr>
        <w:t>旋钮1的最大（小）值转换后为11111111，最小（大）值为00000000；</w:t>
      </w:r>
    </w:p>
    <w:p w:rsidR="00F514D2" w:rsidRDefault="00836CD6" w:rsidP="00F514D2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PCB应设置安装固定孔，自行</w:t>
      </w:r>
      <w:r w:rsidR="00F514D2">
        <w:rPr>
          <w:rFonts w:hint="eastAsia"/>
          <w:sz w:val="24"/>
        </w:rPr>
        <w:t>设定。</w:t>
      </w:r>
    </w:p>
    <w:p w:rsidR="00F514D2" w:rsidRPr="00F514D2" w:rsidRDefault="00F514D2" w:rsidP="00F514D2">
      <w:pPr>
        <w:pStyle w:val="a4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发票须开加工发票，并附加工清单，如开元器件清单，单笔单件价格不能高于500元。由于付款分为两次，须开两张发票，一张为定金500的发票，另一张为剩下金额。</w:t>
      </w:r>
      <w:r w:rsidR="005F6778">
        <w:rPr>
          <w:rFonts w:hint="eastAsia"/>
          <w:sz w:val="24"/>
        </w:rPr>
        <w:t>发票抬头：华中科技大学。</w:t>
      </w:r>
    </w:p>
    <w:p w:rsidR="00836CD6" w:rsidRPr="00DF3FF1" w:rsidRDefault="00836CD6" w:rsidP="00836CD6">
      <w:pPr>
        <w:rPr>
          <w:rFonts w:hint="eastAsia"/>
        </w:rPr>
      </w:pPr>
    </w:p>
    <w:sectPr w:rsidR="00836CD6" w:rsidRPr="00DF3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43868"/>
    <w:multiLevelType w:val="hybridMultilevel"/>
    <w:tmpl w:val="2F6C99A8"/>
    <w:lvl w:ilvl="0" w:tplc="5BAEAEE0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C2"/>
    <w:rsid w:val="002059C2"/>
    <w:rsid w:val="005F6778"/>
    <w:rsid w:val="00836CD6"/>
    <w:rsid w:val="00D67955"/>
    <w:rsid w:val="00DF3FF1"/>
    <w:rsid w:val="00F5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0597"/>
  <w15:chartTrackingRefBased/>
  <w15:docId w15:val="{9971742D-C76B-4A82-BF82-B644A7E1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3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F3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 chen</dc:creator>
  <cp:keywords/>
  <dc:description/>
  <cp:lastModifiedBy>ym chen</cp:lastModifiedBy>
  <cp:revision>3</cp:revision>
  <dcterms:created xsi:type="dcterms:W3CDTF">2016-04-28T00:21:00Z</dcterms:created>
  <dcterms:modified xsi:type="dcterms:W3CDTF">2016-04-28T00:46:00Z</dcterms:modified>
</cp:coreProperties>
</file>