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23CC9" w14:textId="77777777" w:rsidR="003843C5" w:rsidRPr="003843C5" w:rsidRDefault="003843C5" w:rsidP="003843C5">
      <w:pPr>
        <w:spacing w:after="120" w:line="276" w:lineRule="auto"/>
        <w:jc w:val="center"/>
        <w:rPr>
          <w:rFonts w:ascii="Amasis MT Pro" w:eastAsia="Aptos" w:hAnsi="Amasis MT Pro" w:cs="Times New Roman"/>
          <w:b/>
          <w:bCs/>
          <w:i/>
          <w:iCs/>
          <w:sz w:val="44"/>
          <w:szCs w:val="44"/>
          <w14:shadow w14:blurRad="50800" w14:dist="50800" w14:dir="5400000" w14:sx="0" w14:sy="0" w14:kx="0" w14:ky="0" w14:algn="ctr">
            <w14:srgbClr w14:val="000000">
              <w14:alpha w14:val="35000"/>
            </w14:srgbClr>
          </w14:shadow>
          <w14:reflection w14:blurRad="0" w14:stA="0" w14:stPos="0" w14:endA="0" w14:endPos="56000" w14:dist="0" w14:dir="0" w14:fadeDir="0" w14:sx="0" w14:sy="0" w14:kx="0" w14:ky="0" w14:algn="b"/>
        </w:rPr>
      </w:pPr>
      <w:r w:rsidRPr="003843C5">
        <w:rPr>
          <w:rFonts w:ascii="Amasis MT Pro" w:eastAsia="Aptos" w:hAnsi="Amasis MT Pro" w:cs="Times New Roman"/>
          <w:b/>
          <w:bCs/>
          <w:i/>
          <w:iCs/>
          <w:sz w:val="44"/>
          <w:szCs w:val="44"/>
          <w14:shadow w14:blurRad="50800" w14:dist="50800" w14:dir="5400000" w14:sx="0" w14:sy="0" w14:kx="0" w14:ky="0" w14:algn="ctr">
            <w14:srgbClr w14:val="000000">
              <w14:alpha w14:val="35000"/>
            </w14:srgbClr>
          </w14:shadow>
          <w14:reflection w14:blurRad="0" w14:stA="0" w14:stPos="0" w14:endA="0" w14:endPos="56000" w14:dist="0" w14:dir="0" w14:fadeDir="0" w14:sx="0" w14:sy="0" w14:kx="0" w14:ky="0" w14:algn="b"/>
        </w:rPr>
        <w:t>Release Notes</w:t>
      </w:r>
    </w:p>
    <w:p w14:paraId="6902B3FF" w14:textId="77777777" w:rsidR="003843C5" w:rsidRPr="003843C5" w:rsidRDefault="003843C5" w:rsidP="003843C5">
      <w:pPr>
        <w:spacing w:line="276" w:lineRule="auto"/>
        <w:jc w:val="center"/>
        <w:rPr>
          <w:rFonts w:ascii="Amasis MT Pro" w:eastAsia="Aptos" w:hAnsi="Amasis MT Pro" w:cs="Times New Roman"/>
          <w:i/>
          <w:iCs/>
        </w:rPr>
      </w:pPr>
      <w:r w:rsidRPr="003843C5">
        <w:rPr>
          <w:rFonts w:ascii="Amasis MT Pro" w:eastAsia="Aptos" w:hAnsi="Amasis MT Pro" w:cs="Times New Roman"/>
          <w:b/>
          <w:bCs/>
          <w:i/>
          <w:iCs/>
        </w:rPr>
        <w:t>Note:</w:t>
      </w:r>
      <w:r w:rsidRPr="003843C5">
        <w:rPr>
          <w:rFonts w:ascii="Amasis MT Pro" w:eastAsia="Aptos" w:hAnsi="Amasis MT Pro" w:cs="Times New Roman"/>
          <w:i/>
          <w:iCs/>
        </w:rPr>
        <w:t xml:space="preserve"> Following the release of the website back in June 2024, we have taken the time to look at the current model. Many new updates will revolve around accessibility; these features will be free to all users with an account.</w:t>
      </w:r>
    </w:p>
    <w:p w14:paraId="14987836" w14:textId="77777777" w:rsidR="003843C5" w:rsidRPr="003843C5" w:rsidRDefault="003843C5" w:rsidP="003843C5">
      <w:pPr>
        <w:spacing w:line="276" w:lineRule="auto"/>
        <w:rPr>
          <w:rFonts w:ascii="Amasis MT Pro" w:eastAsia="Aptos" w:hAnsi="Amasis MT Pro" w:cs="Times New Roman"/>
        </w:rPr>
      </w:pPr>
      <w:r w:rsidRPr="003843C5">
        <w:rPr>
          <w:rFonts w:ascii="Amasis MT Pro" w:eastAsia="Aptos" w:hAnsi="Amasis MT Pro" w:cs="Times New Roman"/>
        </w:rPr>
        <w:t>Version: 1.1.27 (See previous Release Notes)</w:t>
      </w:r>
    </w:p>
    <w:p w14:paraId="38487646" w14:textId="77777777" w:rsidR="003843C5" w:rsidRPr="003843C5" w:rsidRDefault="003843C5" w:rsidP="003843C5">
      <w:pPr>
        <w:spacing w:line="276" w:lineRule="auto"/>
        <w:rPr>
          <w:rFonts w:ascii="Amasis MT Pro" w:eastAsia="Aptos" w:hAnsi="Amasis MT Pro" w:cs="Times New Roman"/>
        </w:rPr>
      </w:pPr>
      <w:r w:rsidRPr="003843C5">
        <w:rPr>
          <w:rFonts w:ascii="Amasis MT Pro" w:eastAsia="Aptos" w:hAnsi="Amasis MT Pro" w:cs="Times New Roman"/>
        </w:rPr>
        <w:t xml:space="preserve">Release Date: </w:t>
      </w:r>
      <w:r w:rsidRPr="003843C5">
        <w:rPr>
          <w:rFonts w:ascii="Amasis MT Pro" w:eastAsia="Aptos" w:hAnsi="Amasis MT Pro" w:cs="Times New Roman"/>
          <w:color w:val="EE0000"/>
        </w:rPr>
        <w:t>Thursday, June 12, 2025 @ 5:02:46 PM</w:t>
      </w:r>
    </w:p>
    <w:p w14:paraId="4EEE4048" w14:textId="77777777" w:rsidR="003843C5" w:rsidRPr="003843C5" w:rsidRDefault="003843C5" w:rsidP="003843C5">
      <w:pPr>
        <w:numPr>
          <w:ilvl w:val="0"/>
          <w:numId w:val="5"/>
        </w:numPr>
        <w:spacing w:after="120" w:line="276" w:lineRule="auto"/>
        <w:rPr>
          <w:rFonts w:ascii="Amasis MT Pro" w:eastAsia="Aptos" w:hAnsi="Amasis MT Pro" w:cs="Times New Roman"/>
        </w:rPr>
      </w:pPr>
      <w:r w:rsidRPr="003843C5">
        <w:rPr>
          <w:rFonts w:ascii="Amasis MT Pro" w:eastAsia="Aptos" w:hAnsi="Amasis MT Pro" w:cs="Times New Roman"/>
          <w:b/>
          <w:bCs/>
        </w:rPr>
        <w:t>Web Compatibility:</w:t>
      </w:r>
      <w:r w:rsidRPr="003843C5">
        <w:rPr>
          <w:rFonts w:ascii="Amasis MT Pro" w:eastAsia="Aptos" w:hAnsi="Amasis MT Pro" w:cs="Times New Roman"/>
        </w:rPr>
        <w:t xml:space="preserve"> Chrome, Edge, Firefox, Opera GX</w:t>
      </w:r>
    </w:p>
    <w:p w14:paraId="2524F6BB" w14:textId="7702248C" w:rsidR="003843C5" w:rsidRPr="003843C5" w:rsidRDefault="003843C5" w:rsidP="003843C5">
      <w:pPr>
        <w:numPr>
          <w:ilvl w:val="0"/>
          <w:numId w:val="5"/>
        </w:numPr>
        <w:spacing w:after="120" w:line="276" w:lineRule="auto"/>
        <w:rPr>
          <w:rFonts w:ascii="Amasis MT Pro" w:eastAsia="Aptos" w:hAnsi="Amasis MT Pro" w:cs="Times New Roman"/>
        </w:rPr>
      </w:pPr>
      <w:r w:rsidRPr="003843C5">
        <w:rPr>
          <w:rFonts w:ascii="Amasis MT Pro" w:eastAsia="Aptos" w:hAnsi="Amasis MT Pro" w:cs="Times New Roman"/>
          <w:b/>
          <w:bCs/>
        </w:rPr>
        <w:t>iOS Compatibility:</w:t>
      </w:r>
      <w:r w:rsidRPr="003843C5">
        <w:rPr>
          <w:rFonts w:ascii="Amasis MT Pro" w:eastAsia="Aptos" w:hAnsi="Amasis MT Pro" w:cs="Times New Roman"/>
        </w:rPr>
        <w:t xml:space="preserve"> Versions iOS 12 </w:t>
      </w:r>
      <w:r w:rsidR="00F9029E" w:rsidRPr="003843C5">
        <w:rPr>
          <w:rFonts w:ascii="Amasis MT Pro" w:eastAsia="Aptos" w:hAnsi="Amasis MT Pro" w:cs="Times New Roman"/>
        </w:rPr>
        <w:t>And Greater</w:t>
      </w:r>
    </w:p>
    <w:p w14:paraId="161A1EFB" w14:textId="322BFC16" w:rsidR="003843C5" w:rsidRPr="003843C5" w:rsidRDefault="003843C5" w:rsidP="003843C5">
      <w:pPr>
        <w:numPr>
          <w:ilvl w:val="0"/>
          <w:numId w:val="5"/>
        </w:numPr>
        <w:spacing w:after="120" w:line="276" w:lineRule="auto"/>
        <w:rPr>
          <w:rFonts w:ascii="Amasis MT Pro" w:eastAsia="Aptos" w:hAnsi="Amasis MT Pro" w:cs="Times New Roman"/>
        </w:rPr>
      </w:pPr>
      <w:r w:rsidRPr="003843C5">
        <w:rPr>
          <w:rFonts w:ascii="Amasis MT Pro" w:eastAsia="Aptos" w:hAnsi="Amasis MT Pro" w:cs="Times New Roman"/>
          <w:b/>
          <w:bCs/>
        </w:rPr>
        <w:t>Android Compatibility:</w:t>
      </w:r>
      <w:r w:rsidRPr="003843C5">
        <w:rPr>
          <w:rFonts w:ascii="Amasis MT Pro" w:eastAsia="Aptos" w:hAnsi="Amasis MT Pro" w:cs="Times New Roman"/>
        </w:rPr>
        <w:t xml:space="preserve"> Android 11 </w:t>
      </w:r>
      <w:r w:rsidR="00F9029E" w:rsidRPr="003843C5">
        <w:rPr>
          <w:rFonts w:ascii="Amasis MT Pro" w:eastAsia="Aptos" w:hAnsi="Amasis MT Pro" w:cs="Times New Roman"/>
        </w:rPr>
        <w:t>And Greater</w:t>
      </w:r>
    </w:p>
    <w:p w14:paraId="3BDA30BA" w14:textId="77777777" w:rsidR="003843C5" w:rsidRPr="003843C5" w:rsidRDefault="003843C5" w:rsidP="003843C5">
      <w:pPr>
        <w:spacing w:line="276" w:lineRule="auto"/>
        <w:rPr>
          <w:rFonts w:ascii="Amasis MT Pro" w:eastAsia="Aptos" w:hAnsi="Amasis MT Pro" w:cs="Times New Roman"/>
        </w:rPr>
      </w:pPr>
    </w:p>
    <w:p w14:paraId="03233BC2" w14:textId="2675D1A4" w:rsidR="003843C5" w:rsidRPr="003843C5" w:rsidRDefault="003843C5" w:rsidP="003843C5">
      <w:pPr>
        <w:spacing w:line="276" w:lineRule="auto"/>
        <w:rPr>
          <w:rFonts w:ascii="Amasis MT Pro" w:eastAsia="Aptos" w:hAnsi="Amasis MT Pro" w:cs="Times New Roman"/>
        </w:rPr>
      </w:pPr>
      <w:r w:rsidRPr="003843C5">
        <w:rPr>
          <w:rFonts w:ascii="Amasis MT Pro" w:eastAsia="Aptos" w:hAnsi="Amasis MT Pro" w:cs="Times New Roman"/>
        </w:rPr>
        <w:t xml:space="preserve">Applies </w:t>
      </w:r>
      <w:proofErr w:type="gramStart"/>
      <w:r w:rsidRPr="003843C5">
        <w:rPr>
          <w:rFonts w:ascii="Amasis MT Pro" w:eastAsia="Aptos" w:hAnsi="Amasis MT Pro" w:cs="Times New Roman"/>
        </w:rPr>
        <w:t>to:</w:t>
      </w:r>
      <w:proofErr w:type="gramEnd"/>
      <w:r w:rsidRPr="003843C5">
        <w:rPr>
          <w:rFonts w:ascii="Amasis MT Pro" w:eastAsia="Aptos" w:hAnsi="Amasis MT Pro" w:cs="Times New Roman"/>
        </w:rPr>
        <w:t xml:space="preserve"> </w:t>
      </w:r>
      <w:r w:rsidR="003005EF">
        <w:rPr>
          <w:rFonts w:ascii="Amasis MT Pro" w:eastAsia="Aptos" w:hAnsi="Amasis MT Pro" w:cs="Times New Roman"/>
        </w:rPr>
        <w:t>iOS</w:t>
      </w:r>
      <w:r w:rsidR="003005EF" w:rsidRPr="003843C5">
        <w:rPr>
          <w:rFonts w:ascii="Amasis MT Pro" w:eastAsia="Aptos" w:hAnsi="Amasis MT Pro" w:cs="Times New Roman"/>
        </w:rPr>
        <w:t xml:space="preserve">, </w:t>
      </w:r>
      <w:r w:rsidRPr="003843C5">
        <w:rPr>
          <w:rFonts w:ascii="Amasis MT Pro" w:eastAsia="Aptos" w:hAnsi="Amasis MT Pro" w:cs="Times New Roman"/>
        </w:rPr>
        <w:t xml:space="preserve">Android </w:t>
      </w:r>
      <w:proofErr w:type="spellStart"/>
      <w:r w:rsidR="003005EF" w:rsidRPr="003843C5">
        <w:rPr>
          <w:rFonts w:ascii="Amasis MT Pro" w:eastAsia="Aptos" w:hAnsi="Amasis MT Pro" w:cs="Times New Roman"/>
        </w:rPr>
        <w:t>Devices,</w:t>
      </w:r>
      <w:r w:rsidR="003005EF">
        <w:rPr>
          <w:rFonts w:ascii="Amasis MT Pro" w:eastAsia="Aptos" w:hAnsi="Amasis MT Pro" w:cs="Times New Roman"/>
        </w:rPr>
        <w:t>Tablets</w:t>
      </w:r>
      <w:proofErr w:type="spellEnd"/>
      <w:r w:rsidR="003005EF">
        <w:rPr>
          <w:rFonts w:ascii="Amasis MT Pro" w:eastAsia="Aptos" w:hAnsi="Amasis MT Pro" w:cs="Times New Roman"/>
        </w:rPr>
        <w:t>, a</w:t>
      </w:r>
      <w:r w:rsidR="003005EF" w:rsidRPr="003843C5">
        <w:rPr>
          <w:rFonts w:ascii="Amasis MT Pro" w:eastAsia="Aptos" w:hAnsi="Amasis MT Pro" w:cs="Times New Roman"/>
        </w:rPr>
        <w:t>nd Laptops</w:t>
      </w:r>
      <w:r w:rsidR="003005EF">
        <w:rPr>
          <w:rFonts w:ascii="Amasis MT Pro" w:eastAsia="Aptos" w:hAnsi="Amasis MT Pro" w:cs="Times New Roman"/>
        </w:rPr>
        <w:t xml:space="preserve"> Running Windows, Linux, and iOS software. </w:t>
      </w:r>
    </w:p>
    <w:p w14:paraId="413A37EB" w14:textId="256D9F21" w:rsidR="003843C5" w:rsidRPr="003843C5" w:rsidRDefault="003843C5" w:rsidP="003843C5">
      <w:pPr>
        <w:spacing w:before="120" w:after="120" w:line="276" w:lineRule="auto"/>
        <w:rPr>
          <w:rFonts w:ascii="Amasis MT Pro" w:hAnsi="Amasis MT Pro"/>
          <w:b/>
          <w:bCs/>
        </w:rPr>
      </w:pPr>
      <w:r w:rsidRPr="003843C5">
        <w:rPr>
          <w:rFonts w:ascii="Amasis MT Pro" w:hAnsi="Amasis MT Pro"/>
          <w:b/>
          <w:bCs/>
        </w:rPr>
        <w:t>New Features</w:t>
      </w:r>
      <w:r>
        <w:rPr>
          <w:rFonts w:ascii="Amasis MT Pro" w:hAnsi="Amasis MT Pro"/>
          <w:b/>
          <w:bCs/>
        </w:rPr>
        <w:t xml:space="preserve"> (1 of 2 Continued)</w:t>
      </w:r>
    </w:p>
    <w:tbl>
      <w:tblPr>
        <w:tblStyle w:val="GridTable5Dark-Accent2"/>
        <w:tblW w:w="5000" w:type="pct"/>
        <w:tblLook w:val="04A0" w:firstRow="1" w:lastRow="0" w:firstColumn="1" w:lastColumn="0" w:noHBand="0" w:noVBand="1"/>
      </w:tblPr>
      <w:tblGrid>
        <w:gridCol w:w="1837"/>
        <w:gridCol w:w="8233"/>
      </w:tblGrid>
      <w:tr w:rsidR="003843C5" w:rsidRPr="003843C5" w14:paraId="16BA321F" w14:textId="77777777" w:rsidTr="00F90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hideMark/>
          </w:tcPr>
          <w:p w14:paraId="718013DA" w14:textId="77777777" w:rsidR="003843C5" w:rsidRPr="003843C5" w:rsidRDefault="003843C5" w:rsidP="003843C5">
            <w:pPr>
              <w:spacing w:before="120" w:after="120" w:line="276" w:lineRule="auto"/>
              <w:rPr>
                <w:rFonts w:ascii="Amasis MT Pro" w:hAnsi="Amasis MT Pro"/>
              </w:rPr>
            </w:pPr>
            <w:r w:rsidRPr="003843C5">
              <w:rPr>
                <w:rFonts w:ascii="Amasis MT Pro" w:hAnsi="Amasis MT Pro"/>
              </w:rPr>
              <w:t>Ref #</w:t>
            </w:r>
          </w:p>
        </w:tc>
        <w:tc>
          <w:tcPr>
            <w:tcW w:w="4088" w:type="pct"/>
            <w:hideMark/>
          </w:tcPr>
          <w:p w14:paraId="59867819" w14:textId="77777777" w:rsidR="003843C5" w:rsidRPr="003843C5" w:rsidRDefault="003843C5" w:rsidP="003843C5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</w:rPr>
            </w:pPr>
            <w:r w:rsidRPr="003843C5">
              <w:rPr>
                <w:rFonts w:ascii="Amasis MT Pro" w:hAnsi="Amasis MT Pro"/>
              </w:rPr>
              <w:t>Description</w:t>
            </w:r>
          </w:p>
        </w:tc>
      </w:tr>
      <w:tr w:rsidR="003843C5" w:rsidRPr="003843C5" w14:paraId="3592B7A9" w14:textId="77777777" w:rsidTr="00F9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hideMark/>
          </w:tcPr>
          <w:p w14:paraId="00219D57" w14:textId="77777777" w:rsidR="003843C5" w:rsidRPr="003843C5" w:rsidRDefault="003843C5" w:rsidP="003843C5">
            <w:pPr>
              <w:spacing w:before="120" w:after="120" w:line="276" w:lineRule="auto"/>
              <w:rPr>
                <w:rFonts w:ascii="Amasis MT Pro" w:hAnsi="Amasis MT Pro"/>
              </w:rPr>
            </w:pPr>
            <w:r w:rsidRPr="003843C5">
              <w:rPr>
                <w:rFonts w:ascii="Amasis MT Pro" w:hAnsi="Amasis MT Pro"/>
              </w:rPr>
              <w:t>1.27.Ra</w:t>
            </w:r>
          </w:p>
        </w:tc>
        <w:tc>
          <w:tcPr>
            <w:tcW w:w="4088" w:type="pct"/>
            <w:hideMark/>
          </w:tcPr>
          <w:p w14:paraId="249DD06C" w14:textId="77777777" w:rsidR="003843C5" w:rsidRPr="003843C5" w:rsidRDefault="003843C5" w:rsidP="003843C5">
            <w:p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>Website now features dark mode in addition to the standard light mode</w:t>
            </w:r>
          </w:p>
          <w:p w14:paraId="55519374" w14:textId="77777777" w:rsidR="003843C5" w:rsidRPr="003843C5" w:rsidRDefault="003843C5" w:rsidP="003843C5">
            <w:pPr>
              <w:numPr>
                <w:ilvl w:val="0"/>
                <w:numId w:val="5"/>
              </w:num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>This can be configured in the settings tab under accessibility</w:t>
            </w:r>
          </w:p>
        </w:tc>
      </w:tr>
      <w:tr w:rsidR="003843C5" w:rsidRPr="003843C5" w14:paraId="35A74D8E" w14:textId="77777777" w:rsidTr="00F9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hideMark/>
          </w:tcPr>
          <w:p w14:paraId="589CA529" w14:textId="77777777" w:rsidR="003843C5" w:rsidRPr="003843C5" w:rsidRDefault="003843C5" w:rsidP="003843C5">
            <w:pPr>
              <w:spacing w:before="120" w:after="120" w:line="276" w:lineRule="auto"/>
              <w:rPr>
                <w:rFonts w:ascii="Amasis MT Pro" w:hAnsi="Amasis MT Pro"/>
              </w:rPr>
            </w:pPr>
            <w:r w:rsidRPr="003843C5">
              <w:rPr>
                <w:rFonts w:ascii="Amasis MT Pro" w:hAnsi="Amasis MT Pro"/>
              </w:rPr>
              <w:t>1.27.Rb</w:t>
            </w:r>
          </w:p>
        </w:tc>
        <w:tc>
          <w:tcPr>
            <w:tcW w:w="4088" w:type="pct"/>
            <w:hideMark/>
          </w:tcPr>
          <w:p w14:paraId="0C78FCC6" w14:textId="77777777" w:rsidR="003843C5" w:rsidRPr="003843C5" w:rsidRDefault="003843C5" w:rsidP="003843C5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 xml:space="preserve">Manga can now be downloaded by both the premium and free plans for offline reading </w:t>
            </w:r>
          </w:p>
          <w:p w14:paraId="1885FA78" w14:textId="77777777" w:rsidR="003843C5" w:rsidRPr="003843C5" w:rsidRDefault="003843C5" w:rsidP="003843C5">
            <w:pPr>
              <w:numPr>
                <w:ilvl w:val="0"/>
                <w:numId w:val="6"/>
              </w:num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>Offline gets up to 40 chapters or one manga volume, with a 3-month retention</w:t>
            </w:r>
          </w:p>
          <w:p w14:paraId="66E68C75" w14:textId="77777777" w:rsidR="003843C5" w:rsidRPr="003843C5" w:rsidRDefault="003843C5" w:rsidP="003843C5">
            <w:pPr>
              <w:numPr>
                <w:ilvl w:val="0"/>
                <w:numId w:val="6"/>
              </w:num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>Premium can download up to 400 chapters AND 3 volumes of manga with a 12-month retention</w:t>
            </w:r>
          </w:p>
        </w:tc>
      </w:tr>
      <w:tr w:rsidR="003843C5" w:rsidRPr="003843C5" w14:paraId="26539204" w14:textId="77777777" w:rsidTr="00F9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hideMark/>
          </w:tcPr>
          <w:p w14:paraId="6E570D63" w14:textId="77777777" w:rsidR="003843C5" w:rsidRPr="003843C5" w:rsidRDefault="003843C5" w:rsidP="003843C5">
            <w:pPr>
              <w:spacing w:before="120" w:after="120" w:line="276" w:lineRule="auto"/>
              <w:rPr>
                <w:rFonts w:ascii="Amasis MT Pro" w:hAnsi="Amasis MT Pro"/>
              </w:rPr>
            </w:pPr>
            <w:r w:rsidRPr="003843C5">
              <w:rPr>
                <w:rFonts w:ascii="Amasis MT Pro" w:hAnsi="Amasis MT Pro"/>
              </w:rPr>
              <w:t>1.27.Rc</w:t>
            </w:r>
          </w:p>
        </w:tc>
        <w:tc>
          <w:tcPr>
            <w:tcW w:w="4088" w:type="pct"/>
            <w:hideMark/>
          </w:tcPr>
          <w:p w14:paraId="1CA96FC6" w14:textId="77777777" w:rsidR="003843C5" w:rsidRPr="003843C5" w:rsidRDefault="003843C5" w:rsidP="003843C5">
            <w:p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>Under settings, we now feature a new accessibility option to help our readers. Here are the new features below</w:t>
            </w:r>
          </w:p>
          <w:p w14:paraId="2B31CC7B" w14:textId="77777777" w:rsidR="003843C5" w:rsidRPr="003843C5" w:rsidRDefault="003843C5" w:rsidP="003843C5">
            <w:pPr>
              <w:numPr>
                <w:ilvl w:val="0"/>
                <w:numId w:val="6"/>
              </w:num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>Colorblind Formatting</w:t>
            </w:r>
          </w:p>
          <w:p w14:paraId="307E6473" w14:textId="77777777" w:rsidR="003843C5" w:rsidRPr="003843C5" w:rsidRDefault="003843C5" w:rsidP="003843C5">
            <w:pPr>
              <w:numPr>
                <w:ilvl w:val="0"/>
                <w:numId w:val="6"/>
              </w:num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>Enlarged Text and Images</w:t>
            </w:r>
          </w:p>
          <w:p w14:paraId="7BE05A7A" w14:textId="77777777" w:rsidR="003843C5" w:rsidRPr="003843C5" w:rsidRDefault="003843C5" w:rsidP="003843C5">
            <w:pPr>
              <w:numPr>
                <w:ilvl w:val="0"/>
                <w:numId w:val="6"/>
              </w:num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>UPCOMING: (See ref #) – Voice Over for low vision</w:t>
            </w:r>
          </w:p>
          <w:p w14:paraId="68FBFE31" w14:textId="77777777" w:rsidR="003843C5" w:rsidRPr="003843C5" w:rsidRDefault="003843C5" w:rsidP="003843C5">
            <w:pPr>
              <w:numPr>
                <w:ilvl w:val="0"/>
                <w:numId w:val="6"/>
              </w:num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>New Censoring guidelines (See Ref)</w:t>
            </w:r>
          </w:p>
        </w:tc>
      </w:tr>
      <w:tr w:rsidR="003843C5" w:rsidRPr="003843C5" w14:paraId="4346F959" w14:textId="77777777" w:rsidTr="00F9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hideMark/>
          </w:tcPr>
          <w:p w14:paraId="6F1572BA" w14:textId="77777777" w:rsidR="003843C5" w:rsidRPr="003843C5" w:rsidRDefault="003843C5" w:rsidP="003843C5">
            <w:pPr>
              <w:spacing w:before="120" w:after="120" w:line="276" w:lineRule="auto"/>
              <w:rPr>
                <w:rFonts w:ascii="Amasis MT Pro" w:hAnsi="Amasis MT Pro"/>
              </w:rPr>
            </w:pPr>
            <w:r w:rsidRPr="003843C5">
              <w:rPr>
                <w:rFonts w:ascii="Amasis MT Pro" w:hAnsi="Amasis MT Pro"/>
              </w:rPr>
              <w:t>1.27.Rd</w:t>
            </w:r>
          </w:p>
        </w:tc>
        <w:tc>
          <w:tcPr>
            <w:tcW w:w="4088" w:type="pct"/>
            <w:hideMark/>
          </w:tcPr>
          <w:p w14:paraId="24DF2A28" w14:textId="77777777" w:rsidR="003843C5" w:rsidRPr="003843C5" w:rsidRDefault="003843C5" w:rsidP="003843C5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>As requested heavily from the beginning, we will now offer an option to buy paperback copies directly through the site; manga bought here will incur a shipping fee</w:t>
            </w:r>
          </w:p>
          <w:p w14:paraId="2060F941" w14:textId="77777777" w:rsidR="003843C5" w:rsidRPr="003843C5" w:rsidRDefault="003843C5" w:rsidP="003843C5">
            <w:pPr>
              <w:numPr>
                <w:ilvl w:val="0"/>
                <w:numId w:val="7"/>
              </w:num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 xml:space="preserve">(If you are a premium member, the shipping fee is waived.) and will be cheaper than third parties. </w:t>
            </w:r>
          </w:p>
        </w:tc>
      </w:tr>
    </w:tbl>
    <w:p w14:paraId="4C0692EE" w14:textId="77777777" w:rsidR="003843C5" w:rsidRDefault="003843C5" w:rsidP="003843C5">
      <w:pPr>
        <w:spacing w:after="0" w:line="276" w:lineRule="auto"/>
        <w:rPr>
          <w:rFonts w:ascii="Amasis MT Pro" w:hAnsi="Amasis MT Pro"/>
          <w:b/>
          <w:bCs/>
        </w:rPr>
      </w:pPr>
    </w:p>
    <w:p w14:paraId="6C863CAC" w14:textId="77777777" w:rsidR="003843C5" w:rsidRDefault="003843C5" w:rsidP="003843C5">
      <w:pPr>
        <w:spacing w:after="0" w:line="276" w:lineRule="auto"/>
        <w:rPr>
          <w:rFonts w:ascii="Amasis MT Pro" w:hAnsi="Amasis MT Pro"/>
          <w:b/>
          <w:bCs/>
        </w:rPr>
      </w:pPr>
    </w:p>
    <w:p w14:paraId="08BC7D22" w14:textId="77777777" w:rsidR="00325C51" w:rsidRDefault="00325C51" w:rsidP="003843C5">
      <w:pPr>
        <w:spacing w:after="0" w:line="276" w:lineRule="auto"/>
        <w:rPr>
          <w:rFonts w:ascii="Amasis MT Pro" w:hAnsi="Amasis MT Pro"/>
          <w:b/>
          <w:bCs/>
        </w:rPr>
      </w:pPr>
    </w:p>
    <w:p w14:paraId="4DE7B4F5" w14:textId="2BE451D9" w:rsidR="003843C5" w:rsidRPr="003843C5" w:rsidRDefault="003843C5" w:rsidP="00F9029E">
      <w:pPr>
        <w:spacing w:before="120" w:after="120" w:line="276" w:lineRule="auto"/>
        <w:rPr>
          <w:rFonts w:ascii="Amasis MT Pro" w:hAnsi="Amasis MT Pro"/>
          <w:b/>
          <w:bCs/>
        </w:rPr>
      </w:pPr>
      <w:r w:rsidRPr="003843C5">
        <w:rPr>
          <w:rFonts w:ascii="Amasis MT Pro" w:hAnsi="Amasis MT Pro"/>
          <w:b/>
          <w:bCs/>
        </w:rPr>
        <w:lastRenderedPageBreak/>
        <w:t>New Features</w:t>
      </w:r>
      <w:r>
        <w:rPr>
          <w:rFonts w:ascii="Amasis MT Pro" w:hAnsi="Amasis MT Pro"/>
          <w:b/>
          <w:bCs/>
        </w:rPr>
        <w:t xml:space="preserve"> (2 of 2 Continued)</w:t>
      </w:r>
    </w:p>
    <w:tbl>
      <w:tblPr>
        <w:tblStyle w:val="GridTable5Dark-Accent2"/>
        <w:tblW w:w="5000" w:type="pct"/>
        <w:tblLook w:val="04A0" w:firstRow="1" w:lastRow="0" w:firstColumn="1" w:lastColumn="0" w:noHBand="0" w:noVBand="1"/>
      </w:tblPr>
      <w:tblGrid>
        <w:gridCol w:w="1837"/>
        <w:gridCol w:w="8233"/>
      </w:tblGrid>
      <w:tr w:rsidR="003843C5" w:rsidRPr="003843C5" w14:paraId="4AF26046" w14:textId="77777777" w:rsidTr="00F90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hideMark/>
          </w:tcPr>
          <w:p w14:paraId="0B0142A3" w14:textId="77777777" w:rsidR="003843C5" w:rsidRPr="003843C5" w:rsidRDefault="003843C5" w:rsidP="00813D3B">
            <w:pPr>
              <w:spacing w:before="120" w:after="120" w:line="276" w:lineRule="auto"/>
              <w:rPr>
                <w:rFonts w:ascii="Amasis MT Pro" w:hAnsi="Amasis MT Pro"/>
              </w:rPr>
            </w:pPr>
            <w:r w:rsidRPr="003843C5">
              <w:rPr>
                <w:rFonts w:ascii="Amasis MT Pro" w:hAnsi="Amasis MT Pro"/>
              </w:rPr>
              <w:t>Ref #</w:t>
            </w:r>
          </w:p>
        </w:tc>
        <w:tc>
          <w:tcPr>
            <w:tcW w:w="4088" w:type="pct"/>
            <w:hideMark/>
          </w:tcPr>
          <w:p w14:paraId="4A66204F" w14:textId="77777777" w:rsidR="003843C5" w:rsidRPr="003843C5" w:rsidRDefault="003843C5" w:rsidP="00813D3B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</w:rPr>
            </w:pPr>
            <w:r w:rsidRPr="003843C5">
              <w:rPr>
                <w:rFonts w:ascii="Amasis MT Pro" w:hAnsi="Amasis MT Pro"/>
              </w:rPr>
              <w:t>Description</w:t>
            </w:r>
          </w:p>
        </w:tc>
      </w:tr>
      <w:tr w:rsidR="003843C5" w:rsidRPr="003843C5" w14:paraId="1BACAF1C" w14:textId="77777777" w:rsidTr="00F9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hideMark/>
          </w:tcPr>
          <w:p w14:paraId="38AFE420" w14:textId="77777777" w:rsidR="003843C5" w:rsidRPr="003843C5" w:rsidRDefault="003843C5" w:rsidP="00813D3B">
            <w:pPr>
              <w:spacing w:before="120" w:after="120" w:line="276" w:lineRule="auto"/>
              <w:rPr>
                <w:rFonts w:ascii="Amasis MT Pro" w:hAnsi="Amasis MT Pro"/>
              </w:rPr>
            </w:pPr>
            <w:r w:rsidRPr="003843C5">
              <w:rPr>
                <w:rFonts w:ascii="Amasis MT Pro" w:hAnsi="Amasis MT Pro"/>
              </w:rPr>
              <w:t>1.27.Re</w:t>
            </w:r>
          </w:p>
        </w:tc>
        <w:tc>
          <w:tcPr>
            <w:tcW w:w="4088" w:type="pct"/>
            <w:hideMark/>
          </w:tcPr>
          <w:p w14:paraId="4ECF62FC" w14:textId="77777777" w:rsidR="003843C5" w:rsidRPr="003843C5" w:rsidRDefault="003843C5" w:rsidP="00813D3B">
            <w:p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 xml:space="preserve">In accordance with new guidelines and policies, a censoring option will be available for </w:t>
            </w:r>
            <w:proofErr w:type="gramStart"/>
            <w:r w:rsidRPr="003843C5">
              <w:rPr>
                <w:rFonts w:ascii="Amasis MT Pro" w:hAnsi="Amasis MT Pro"/>
                <w:sz w:val="20"/>
                <w:szCs w:val="20"/>
              </w:rPr>
              <w:t>younger audience</w:t>
            </w:r>
            <w:proofErr w:type="gramEnd"/>
            <w:r w:rsidRPr="003843C5">
              <w:rPr>
                <w:rFonts w:ascii="Amasis MT Pro" w:hAnsi="Amasis MT Pro"/>
                <w:sz w:val="20"/>
                <w:szCs w:val="20"/>
              </w:rPr>
              <w:t xml:space="preserve"> members. This can be set through the account and will restrict manga </w:t>
            </w:r>
          </w:p>
          <w:p w14:paraId="051542B4" w14:textId="77777777" w:rsidR="003843C5" w:rsidRPr="003843C5" w:rsidRDefault="003843C5" w:rsidP="003843C5">
            <w:pPr>
              <w:numPr>
                <w:ilvl w:val="0"/>
                <w:numId w:val="6"/>
              </w:num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>This also will include a new manga rating system that authors will need to update accordingly (ratings: Kid, Teen, Adult, Mature 18+)</w:t>
            </w:r>
          </w:p>
        </w:tc>
      </w:tr>
      <w:tr w:rsidR="003843C5" w:rsidRPr="003843C5" w14:paraId="1EAE643E" w14:textId="77777777" w:rsidTr="00F9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hideMark/>
          </w:tcPr>
          <w:p w14:paraId="4AC69618" w14:textId="77777777" w:rsidR="003843C5" w:rsidRPr="003843C5" w:rsidRDefault="003843C5" w:rsidP="00813D3B">
            <w:pPr>
              <w:spacing w:before="120" w:after="120" w:line="276" w:lineRule="auto"/>
              <w:rPr>
                <w:rFonts w:ascii="Amasis MT Pro" w:hAnsi="Amasis MT Pro"/>
              </w:rPr>
            </w:pPr>
            <w:r w:rsidRPr="003843C5">
              <w:rPr>
                <w:rFonts w:ascii="Amasis MT Pro" w:hAnsi="Amasis MT Pro"/>
              </w:rPr>
              <w:t>1.27.Rf</w:t>
            </w:r>
          </w:p>
        </w:tc>
        <w:tc>
          <w:tcPr>
            <w:tcW w:w="4088" w:type="pct"/>
            <w:hideMark/>
          </w:tcPr>
          <w:p w14:paraId="3F78F727" w14:textId="77777777" w:rsidR="003843C5" w:rsidRPr="003843C5" w:rsidRDefault="003843C5" w:rsidP="00813D3B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>"A voice transcription option is available for low vision or if you wish to hear the Mangas as an audiobook, the following will be available as a trial version with this current release and in release 1.</w:t>
            </w:r>
          </w:p>
        </w:tc>
      </w:tr>
    </w:tbl>
    <w:p w14:paraId="729E29A0" w14:textId="77777777" w:rsidR="003843C5" w:rsidRDefault="003843C5" w:rsidP="003843C5">
      <w:pPr>
        <w:spacing w:after="0" w:line="276" w:lineRule="auto"/>
        <w:rPr>
          <w:rFonts w:ascii="Amasis MT Pro" w:hAnsi="Amasis MT Pro"/>
          <w:b/>
          <w:bCs/>
        </w:rPr>
      </w:pPr>
    </w:p>
    <w:p w14:paraId="333F9C16" w14:textId="7EAA9EE1" w:rsidR="003843C5" w:rsidRPr="003843C5" w:rsidRDefault="003843C5" w:rsidP="00F9029E">
      <w:pPr>
        <w:spacing w:before="120" w:after="120" w:line="276" w:lineRule="auto"/>
        <w:rPr>
          <w:rFonts w:ascii="Amasis MT Pro" w:hAnsi="Amasis MT Pro"/>
          <w:b/>
          <w:bCs/>
        </w:rPr>
      </w:pPr>
      <w:r w:rsidRPr="003843C5">
        <w:rPr>
          <w:rFonts w:ascii="Amasis MT Pro" w:hAnsi="Amasis MT Pro"/>
          <w:b/>
          <w:bCs/>
        </w:rPr>
        <w:t xml:space="preserve">Big </w:t>
      </w:r>
      <w:r>
        <w:rPr>
          <w:rFonts w:ascii="Amasis MT Pro" w:hAnsi="Amasis MT Pro"/>
          <w:b/>
          <w:bCs/>
        </w:rPr>
        <w:t>F</w:t>
      </w:r>
      <w:r w:rsidRPr="003843C5">
        <w:rPr>
          <w:rFonts w:ascii="Amasis MT Pro" w:hAnsi="Amasis MT Pro"/>
          <w:b/>
          <w:bCs/>
        </w:rPr>
        <w:t>ixes</w:t>
      </w:r>
    </w:p>
    <w:tbl>
      <w:tblPr>
        <w:tblStyle w:val="GridTable5Dark-Accent2"/>
        <w:tblW w:w="10075" w:type="dxa"/>
        <w:tblLook w:val="04A0" w:firstRow="1" w:lastRow="0" w:firstColumn="1" w:lastColumn="0" w:noHBand="0" w:noVBand="1"/>
      </w:tblPr>
      <w:tblGrid>
        <w:gridCol w:w="1705"/>
        <w:gridCol w:w="8370"/>
      </w:tblGrid>
      <w:tr w:rsidR="003843C5" w:rsidRPr="003843C5" w14:paraId="41E7D06A" w14:textId="77777777" w:rsidTr="00F90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2A53D9DA" w14:textId="77777777" w:rsidR="003843C5" w:rsidRPr="003843C5" w:rsidRDefault="003843C5" w:rsidP="003843C5">
            <w:pPr>
              <w:spacing w:before="120" w:after="120" w:line="276" w:lineRule="auto"/>
              <w:rPr>
                <w:rFonts w:ascii="Amasis MT Pro" w:hAnsi="Amasis MT Pro"/>
              </w:rPr>
            </w:pPr>
            <w:r w:rsidRPr="003843C5">
              <w:rPr>
                <w:rFonts w:ascii="Amasis MT Pro" w:hAnsi="Amasis MT Pro"/>
              </w:rPr>
              <w:t>Ref #</w:t>
            </w:r>
          </w:p>
        </w:tc>
        <w:tc>
          <w:tcPr>
            <w:tcW w:w="8370" w:type="dxa"/>
            <w:hideMark/>
          </w:tcPr>
          <w:p w14:paraId="6DD93C36" w14:textId="77777777" w:rsidR="003843C5" w:rsidRPr="003843C5" w:rsidRDefault="003843C5" w:rsidP="003843C5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</w:rPr>
            </w:pPr>
            <w:r w:rsidRPr="003843C5">
              <w:rPr>
                <w:rFonts w:ascii="Amasis MT Pro" w:hAnsi="Amasis MT Pro"/>
              </w:rPr>
              <w:t>Description</w:t>
            </w:r>
          </w:p>
        </w:tc>
      </w:tr>
      <w:tr w:rsidR="003843C5" w:rsidRPr="003843C5" w14:paraId="11919A57" w14:textId="77777777" w:rsidTr="00F9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75334274" w14:textId="77777777" w:rsidR="003843C5" w:rsidRPr="003843C5" w:rsidRDefault="003843C5" w:rsidP="003843C5">
            <w:pPr>
              <w:spacing w:before="120" w:after="120" w:line="276" w:lineRule="auto"/>
              <w:rPr>
                <w:rFonts w:ascii="Amasis MT Pro" w:hAnsi="Amasis MT Pro"/>
              </w:rPr>
            </w:pPr>
            <w:r w:rsidRPr="003843C5">
              <w:rPr>
                <w:rFonts w:ascii="Amasis MT Pro" w:hAnsi="Amasis MT Pro"/>
              </w:rPr>
              <w:t>1.27.Fx1.a</w:t>
            </w:r>
          </w:p>
        </w:tc>
        <w:tc>
          <w:tcPr>
            <w:tcW w:w="8370" w:type="dxa"/>
            <w:hideMark/>
          </w:tcPr>
          <w:p w14:paraId="4A895513" w14:textId="77777777" w:rsidR="003843C5" w:rsidRPr="003843C5" w:rsidRDefault="003843C5" w:rsidP="003843C5">
            <w:p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>For App users, following updates and comments on the app stores/Google Play, we have updated the code to make the site more friendly (this applies to all phones with iOS and/or Android 14 version)</w:t>
            </w:r>
          </w:p>
        </w:tc>
      </w:tr>
      <w:tr w:rsidR="003843C5" w:rsidRPr="003843C5" w14:paraId="39472028" w14:textId="77777777" w:rsidTr="00F9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19DAA651" w14:textId="77777777" w:rsidR="003843C5" w:rsidRPr="003843C5" w:rsidRDefault="003843C5" w:rsidP="003843C5">
            <w:pPr>
              <w:spacing w:before="120" w:after="120" w:line="276" w:lineRule="auto"/>
              <w:rPr>
                <w:rFonts w:ascii="Amasis MT Pro" w:hAnsi="Amasis MT Pro"/>
              </w:rPr>
            </w:pPr>
            <w:r w:rsidRPr="003843C5">
              <w:rPr>
                <w:rFonts w:ascii="Amasis MT Pro" w:hAnsi="Amasis MT Pro"/>
              </w:rPr>
              <w:t>1.27.Fx2.a</w:t>
            </w:r>
          </w:p>
        </w:tc>
        <w:tc>
          <w:tcPr>
            <w:tcW w:w="8370" w:type="dxa"/>
            <w:hideMark/>
          </w:tcPr>
          <w:p w14:paraId="742B396E" w14:textId="77777777" w:rsidR="003843C5" w:rsidRPr="003843C5" w:rsidRDefault="003843C5" w:rsidP="003843C5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>A recent bug regarding account sign-in has been remedied. If you see any further issues, please reach out to the support teams</w:t>
            </w:r>
          </w:p>
        </w:tc>
      </w:tr>
      <w:tr w:rsidR="003843C5" w:rsidRPr="003843C5" w14:paraId="23ECE38B" w14:textId="77777777" w:rsidTr="00F9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78A96749" w14:textId="77777777" w:rsidR="003843C5" w:rsidRPr="003843C5" w:rsidRDefault="003843C5" w:rsidP="003843C5">
            <w:pPr>
              <w:spacing w:before="120" w:after="120" w:line="276" w:lineRule="auto"/>
              <w:rPr>
                <w:rFonts w:ascii="Amasis MT Pro" w:hAnsi="Amasis MT Pro"/>
              </w:rPr>
            </w:pPr>
            <w:r w:rsidRPr="003843C5">
              <w:rPr>
                <w:rFonts w:ascii="Amasis MT Pro" w:hAnsi="Amasis MT Pro"/>
              </w:rPr>
              <w:t>1.27.Fx3.a</w:t>
            </w:r>
          </w:p>
        </w:tc>
        <w:tc>
          <w:tcPr>
            <w:tcW w:w="8370" w:type="dxa"/>
            <w:hideMark/>
          </w:tcPr>
          <w:p w14:paraId="15EC43AC" w14:textId="77777777" w:rsidR="003843C5" w:rsidRPr="003843C5" w:rsidRDefault="003843C5" w:rsidP="003843C5">
            <w:p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>The issue with the website crashing when trying to download a volume has been remediated as of May 29</w:t>
            </w:r>
            <w:r w:rsidRPr="003843C5">
              <w:rPr>
                <w:rFonts w:ascii="Amasis MT Pro" w:hAnsi="Amasis MT Pro"/>
                <w:sz w:val="20"/>
                <w:szCs w:val="20"/>
                <w:vertAlign w:val="superscript"/>
              </w:rPr>
              <w:t>th</w:t>
            </w:r>
            <w:r w:rsidRPr="003843C5">
              <w:rPr>
                <w:rFonts w:ascii="Amasis MT Pro" w:hAnsi="Amasis MT Pro"/>
                <w:sz w:val="20"/>
                <w:szCs w:val="20"/>
              </w:rPr>
              <w:t>, 2025</w:t>
            </w:r>
          </w:p>
        </w:tc>
      </w:tr>
      <w:tr w:rsidR="003843C5" w:rsidRPr="003843C5" w14:paraId="01BD32B2" w14:textId="77777777" w:rsidTr="00F9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51E21EF7" w14:textId="77777777" w:rsidR="003843C5" w:rsidRPr="003843C5" w:rsidRDefault="003843C5" w:rsidP="003843C5">
            <w:pPr>
              <w:spacing w:before="120" w:after="120" w:line="276" w:lineRule="auto"/>
              <w:rPr>
                <w:rFonts w:ascii="Amasis MT Pro" w:hAnsi="Amasis MT Pro"/>
              </w:rPr>
            </w:pPr>
            <w:r w:rsidRPr="003843C5">
              <w:rPr>
                <w:rFonts w:ascii="Amasis MT Pro" w:hAnsi="Amasis MT Pro"/>
              </w:rPr>
              <w:t>1.27.Fx4..a</w:t>
            </w:r>
          </w:p>
        </w:tc>
        <w:tc>
          <w:tcPr>
            <w:tcW w:w="8370" w:type="dxa"/>
            <w:hideMark/>
          </w:tcPr>
          <w:p w14:paraId="6ACAD0E8" w14:textId="77777777" w:rsidR="003843C5" w:rsidRPr="003843C5" w:rsidRDefault="003843C5" w:rsidP="003843C5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 xml:space="preserve">The manga loading bug involving Lenovo devices has been patched, but users should clear the site cache and sign out of accounts to ensure proper patching. </w:t>
            </w:r>
          </w:p>
        </w:tc>
      </w:tr>
    </w:tbl>
    <w:p w14:paraId="524E850B" w14:textId="77777777" w:rsidR="003843C5" w:rsidRPr="003843C5" w:rsidRDefault="003843C5" w:rsidP="003843C5">
      <w:pPr>
        <w:spacing w:after="0" w:line="276" w:lineRule="auto"/>
        <w:rPr>
          <w:rFonts w:ascii="Amasis MT Pro" w:hAnsi="Amasis MT Pro"/>
          <w:b/>
          <w:bCs/>
        </w:rPr>
      </w:pPr>
    </w:p>
    <w:p w14:paraId="2952E18C" w14:textId="77777777" w:rsidR="003843C5" w:rsidRPr="003843C5" w:rsidRDefault="003843C5" w:rsidP="003843C5">
      <w:pPr>
        <w:spacing w:before="120" w:after="120" w:line="276" w:lineRule="auto"/>
        <w:rPr>
          <w:rFonts w:ascii="Amasis MT Pro" w:hAnsi="Amasis MT Pro"/>
          <w:b/>
          <w:bCs/>
        </w:rPr>
      </w:pPr>
      <w:r w:rsidRPr="003843C5">
        <w:rPr>
          <w:rFonts w:ascii="Amasis MT Pro" w:hAnsi="Amasis MT Pro"/>
          <w:b/>
          <w:bCs/>
        </w:rPr>
        <w:t xml:space="preserve">Known Bugs/Limitations </w:t>
      </w:r>
    </w:p>
    <w:p w14:paraId="6BA38D93" w14:textId="77777777" w:rsidR="003843C5" w:rsidRPr="003843C5" w:rsidRDefault="003843C5" w:rsidP="003843C5">
      <w:pPr>
        <w:spacing w:before="120" w:after="0" w:line="276" w:lineRule="auto"/>
        <w:rPr>
          <w:rFonts w:ascii="Amasis MT Pro" w:hAnsi="Amasis MT Pro"/>
          <w:b/>
          <w:bCs/>
          <w:vertAlign w:val="superscript"/>
        </w:rPr>
      </w:pPr>
      <w:r w:rsidRPr="003843C5">
        <w:rPr>
          <w:rFonts w:ascii="Amasis MT Pro" w:hAnsi="Amasis MT Pro"/>
          <w:b/>
          <w:bCs/>
          <w:vertAlign w:val="superscript"/>
        </w:rPr>
        <w:t xml:space="preserve">Note that the following bugs come from a mix of testing and reading through reviews; the bug you may experience may or may not be listed </w:t>
      </w:r>
    </w:p>
    <w:tbl>
      <w:tblPr>
        <w:tblStyle w:val="GridTable5Dark-Accent2"/>
        <w:tblW w:w="10075" w:type="dxa"/>
        <w:tblLook w:val="04A0" w:firstRow="1" w:lastRow="0" w:firstColumn="1" w:lastColumn="0" w:noHBand="0" w:noVBand="1"/>
      </w:tblPr>
      <w:tblGrid>
        <w:gridCol w:w="1705"/>
        <w:gridCol w:w="8370"/>
      </w:tblGrid>
      <w:tr w:rsidR="003843C5" w:rsidRPr="003843C5" w14:paraId="7F5990E3" w14:textId="77777777" w:rsidTr="00F90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7C7B38CF" w14:textId="77777777" w:rsidR="003843C5" w:rsidRPr="003843C5" w:rsidRDefault="003843C5" w:rsidP="003843C5">
            <w:pPr>
              <w:spacing w:before="120" w:after="120" w:line="276" w:lineRule="auto"/>
              <w:rPr>
                <w:rFonts w:ascii="Amasis MT Pro" w:hAnsi="Amasis MT Pro"/>
              </w:rPr>
            </w:pPr>
            <w:r w:rsidRPr="003843C5">
              <w:rPr>
                <w:rFonts w:ascii="Amasis MT Pro" w:hAnsi="Amasis MT Pro"/>
              </w:rPr>
              <w:t>Ref #</w:t>
            </w:r>
          </w:p>
        </w:tc>
        <w:tc>
          <w:tcPr>
            <w:tcW w:w="8370" w:type="dxa"/>
            <w:hideMark/>
          </w:tcPr>
          <w:p w14:paraId="1E3F5982" w14:textId="77777777" w:rsidR="003843C5" w:rsidRPr="003843C5" w:rsidRDefault="003843C5" w:rsidP="003843C5">
            <w:pPr>
              <w:spacing w:before="120" w:after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</w:rPr>
            </w:pPr>
            <w:r w:rsidRPr="003843C5">
              <w:rPr>
                <w:rFonts w:ascii="Amasis MT Pro" w:hAnsi="Amasis MT Pro"/>
              </w:rPr>
              <w:t>Description</w:t>
            </w:r>
          </w:p>
        </w:tc>
      </w:tr>
      <w:tr w:rsidR="003843C5" w:rsidRPr="003843C5" w14:paraId="03AA518C" w14:textId="77777777" w:rsidTr="00F9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2A184B4E" w14:textId="77777777" w:rsidR="003843C5" w:rsidRPr="003843C5" w:rsidRDefault="003843C5" w:rsidP="003843C5">
            <w:pPr>
              <w:spacing w:before="120" w:after="120" w:line="276" w:lineRule="auto"/>
              <w:rPr>
                <w:rFonts w:ascii="Amasis MT Pro" w:hAnsi="Amasis MT Pro"/>
              </w:rPr>
            </w:pPr>
            <w:r w:rsidRPr="003843C5">
              <w:rPr>
                <w:rFonts w:ascii="Amasis MT Pro" w:hAnsi="Amasis MT Pro"/>
              </w:rPr>
              <w:t>B.27.1</w:t>
            </w:r>
          </w:p>
        </w:tc>
        <w:tc>
          <w:tcPr>
            <w:tcW w:w="8370" w:type="dxa"/>
            <w:hideMark/>
          </w:tcPr>
          <w:p w14:paraId="010DA61D" w14:textId="77777777" w:rsidR="003843C5" w:rsidRPr="003843C5" w:rsidRDefault="003843C5" w:rsidP="003843C5">
            <w:p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>The problem is that the website crashes when trying to move through pages too quickly</w:t>
            </w:r>
          </w:p>
        </w:tc>
      </w:tr>
      <w:tr w:rsidR="003843C5" w:rsidRPr="003843C5" w14:paraId="6055FCED" w14:textId="77777777" w:rsidTr="00F90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38072561" w14:textId="77777777" w:rsidR="003843C5" w:rsidRPr="003843C5" w:rsidRDefault="003843C5" w:rsidP="003843C5">
            <w:pPr>
              <w:spacing w:before="120" w:after="120" w:line="276" w:lineRule="auto"/>
              <w:rPr>
                <w:rFonts w:ascii="Amasis MT Pro" w:hAnsi="Amasis MT Pro"/>
              </w:rPr>
            </w:pPr>
            <w:r w:rsidRPr="003843C5">
              <w:rPr>
                <w:rFonts w:ascii="Amasis MT Pro" w:hAnsi="Amasis MT Pro"/>
              </w:rPr>
              <w:t>B.27.2</w:t>
            </w:r>
          </w:p>
        </w:tc>
        <w:tc>
          <w:tcPr>
            <w:tcW w:w="8370" w:type="dxa"/>
            <w:hideMark/>
          </w:tcPr>
          <w:p w14:paraId="0531BE16" w14:textId="77777777" w:rsidR="003843C5" w:rsidRPr="003843C5" w:rsidRDefault="003843C5" w:rsidP="003843C5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>When closing out of a manga, customers have complained that the site freezes and quits if they have read more than 30 pages in a minute</w:t>
            </w:r>
          </w:p>
        </w:tc>
      </w:tr>
      <w:tr w:rsidR="003843C5" w:rsidRPr="003843C5" w14:paraId="160D5FD5" w14:textId="77777777" w:rsidTr="00F90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5DD4ED02" w14:textId="77777777" w:rsidR="003843C5" w:rsidRPr="003843C5" w:rsidRDefault="003843C5" w:rsidP="003843C5">
            <w:pPr>
              <w:spacing w:before="120" w:after="120" w:line="276" w:lineRule="auto"/>
              <w:rPr>
                <w:rFonts w:ascii="Amasis MT Pro" w:hAnsi="Amasis MT Pro"/>
              </w:rPr>
            </w:pPr>
            <w:r w:rsidRPr="003843C5">
              <w:rPr>
                <w:rFonts w:ascii="Amasis MT Pro" w:hAnsi="Amasis MT Pro"/>
              </w:rPr>
              <w:t>B.26.1</w:t>
            </w:r>
          </w:p>
        </w:tc>
        <w:tc>
          <w:tcPr>
            <w:tcW w:w="8370" w:type="dxa"/>
            <w:hideMark/>
          </w:tcPr>
          <w:p w14:paraId="4C95488E" w14:textId="77777777" w:rsidR="003843C5" w:rsidRPr="003843C5" w:rsidRDefault="003843C5" w:rsidP="003843C5">
            <w:p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sis MT Pro" w:hAnsi="Amasis MT Pro"/>
                <w:sz w:val="20"/>
                <w:szCs w:val="20"/>
              </w:rPr>
            </w:pPr>
            <w:r w:rsidRPr="003843C5">
              <w:rPr>
                <w:rFonts w:ascii="Amasis MT Pro" w:hAnsi="Amasis MT Pro"/>
                <w:sz w:val="20"/>
                <w:szCs w:val="20"/>
              </w:rPr>
              <w:t xml:space="preserve">Users have reported a bug regarding blurry images when downloading data and not using Wi-Fi. </w:t>
            </w:r>
          </w:p>
        </w:tc>
      </w:tr>
    </w:tbl>
    <w:p w14:paraId="3B936F59" w14:textId="77777777" w:rsidR="00E77FDF" w:rsidRDefault="00E77FDF" w:rsidP="003843C5">
      <w:pPr>
        <w:spacing w:before="120" w:after="120" w:line="276" w:lineRule="auto"/>
      </w:pPr>
    </w:p>
    <w:sectPr w:rsidR="00E77FDF" w:rsidSect="00C83D0A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5E756" w14:textId="77777777" w:rsidR="00427ECE" w:rsidRDefault="00427ECE" w:rsidP="00427ECE">
      <w:pPr>
        <w:spacing w:after="0" w:line="240" w:lineRule="auto"/>
      </w:pPr>
      <w:r>
        <w:separator/>
      </w:r>
    </w:p>
  </w:endnote>
  <w:endnote w:type="continuationSeparator" w:id="0">
    <w:p w14:paraId="51917EAF" w14:textId="77777777" w:rsidR="00427ECE" w:rsidRDefault="00427ECE" w:rsidP="00427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masis MT Pro Medium" w:hAnsi="Amasis MT Pro Medium"/>
      </w:rPr>
      <w:id w:val="-3430196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722F30" w14:textId="55AA5128" w:rsidR="00427ECE" w:rsidRPr="00F9029E" w:rsidRDefault="00427ECE" w:rsidP="00C83D0A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Amasis MT Pro Medium" w:hAnsi="Amasis MT Pro Medium"/>
          </w:rPr>
        </w:pPr>
        <w:r w:rsidRPr="00F9029E">
          <w:rPr>
            <w:rFonts w:ascii="Amasis MT Pro Medium" w:hAnsi="Amasis MT Pro Medium"/>
          </w:rPr>
          <w:t xml:space="preserve">  All Rights Reserved | </w:t>
        </w:r>
        <w:r w:rsidRPr="00F9029E">
          <w:rPr>
            <w:rFonts w:ascii="Amasis MT Pro Medium" w:hAnsi="Amasis MT Pro Medium"/>
            <w:color w:val="7F7F7F" w:themeColor="background1" w:themeShade="7F"/>
            <w:spacing w:val="60"/>
          </w:rPr>
          <w:t>Page</w:t>
        </w:r>
        <w:r w:rsidRPr="00F9029E">
          <w:rPr>
            <w:rFonts w:ascii="Amasis MT Pro Medium" w:hAnsi="Amasis MT Pro Medium"/>
          </w:rPr>
          <w:t xml:space="preserve"> </w:t>
        </w:r>
        <w:r w:rsidRPr="00F9029E">
          <w:rPr>
            <w:rFonts w:ascii="Amasis MT Pro Medium" w:hAnsi="Amasis MT Pro Medium"/>
          </w:rPr>
          <w:fldChar w:fldCharType="begin"/>
        </w:r>
        <w:r w:rsidRPr="00F9029E">
          <w:rPr>
            <w:rFonts w:ascii="Amasis MT Pro Medium" w:hAnsi="Amasis MT Pro Medium"/>
          </w:rPr>
          <w:instrText xml:space="preserve"> PAGE   \* MERGEFORMAT </w:instrText>
        </w:r>
        <w:r w:rsidRPr="00F9029E">
          <w:rPr>
            <w:rFonts w:ascii="Amasis MT Pro Medium" w:hAnsi="Amasis MT Pro Medium"/>
          </w:rPr>
          <w:fldChar w:fldCharType="separate"/>
        </w:r>
        <w:r w:rsidRPr="00F9029E">
          <w:rPr>
            <w:rFonts w:ascii="Amasis MT Pro Medium" w:hAnsi="Amasis MT Pro Medium"/>
          </w:rPr>
          <w:t>1</w:t>
        </w:r>
        <w:r w:rsidRPr="00F9029E">
          <w:rPr>
            <w:rFonts w:ascii="Amasis MT Pro Medium" w:hAnsi="Amasis MT Pro Medium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39576" w14:textId="77777777" w:rsidR="00427ECE" w:rsidRDefault="00427ECE" w:rsidP="00427ECE">
      <w:pPr>
        <w:spacing w:after="0" w:line="240" w:lineRule="auto"/>
      </w:pPr>
      <w:r>
        <w:separator/>
      </w:r>
    </w:p>
  </w:footnote>
  <w:footnote w:type="continuationSeparator" w:id="0">
    <w:p w14:paraId="690718A6" w14:textId="77777777" w:rsidR="00427ECE" w:rsidRDefault="00427ECE" w:rsidP="00427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9"/>
      <w:gridCol w:w="6391"/>
    </w:tblGrid>
    <w:tr w:rsidR="00427ECE" w:rsidRPr="00427ECE" w14:paraId="1D06B9BA" w14:textId="77777777" w:rsidTr="008C6758">
      <w:tc>
        <w:tcPr>
          <w:tcW w:w="1830" w:type="pct"/>
        </w:tcPr>
        <w:p w14:paraId="534AF0F8" w14:textId="7EEB1033" w:rsidR="00427ECE" w:rsidRPr="003843C5" w:rsidRDefault="00427ECE" w:rsidP="00427ECE">
          <w:pPr>
            <w:rPr>
              <w:rFonts w:ascii="Amasis MT Pro" w:hAnsi="Amasis MT Pro"/>
            </w:rPr>
          </w:pPr>
          <w:bookmarkStart w:id="0" w:name="_Hlk200641147"/>
        </w:p>
      </w:tc>
      <w:tc>
        <w:tcPr>
          <w:tcW w:w="3170" w:type="pct"/>
        </w:tcPr>
        <w:p w14:paraId="3569203E" w14:textId="3CD0C231" w:rsidR="00427ECE" w:rsidRPr="003843C5" w:rsidRDefault="00427ECE" w:rsidP="008C6758">
          <w:pPr>
            <w:jc w:val="center"/>
            <w:rPr>
              <w:rFonts w:ascii="Amasis MT Pro" w:hAnsi="Amasis MT Pro"/>
            </w:rPr>
          </w:pPr>
          <w:r w:rsidRPr="003843C5">
            <w:rPr>
              <w:rFonts w:ascii="Amasis MT Pro" w:hAnsi="Amasis MT Pro"/>
            </w:rPr>
            <w:t xml:space="preserve">                                             </w:t>
          </w:r>
          <w:r w:rsidR="00C83D0A" w:rsidRPr="003843C5">
            <w:rPr>
              <w:rFonts w:ascii="Amasis MT Pro" w:hAnsi="Amasis MT Pro"/>
            </w:rPr>
            <w:t xml:space="preserve">   </w:t>
          </w:r>
          <w:r w:rsidR="008C6758">
            <w:rPr>
              <w:rFonts w:ascii="Amasis MT Pro" w:hAnsi="Amasis MT Pro"/>
            </w:rPr>
            <w:t xml:space="preserve">       </w:t>
          </w:r>
          <w:r w:rsidRPr="003843C5">
            <w:rPr>
              <w:rFonts w:ascii="Amasis MT Pro" w:hAnsi="Amasis MT Pro"/>
            </w:rPr>
            <w:t>Sailfin Manga Publishing®</w:t>
          </w:r>
        </w:p>
      </w:tc>
    </w:tr>
    <w:bookmarkEnd w:id="0"/>
  </w:tbl>
  <w:p w14:paraId="521CF3FA" w14:textId="77777777" w:rsidR="00427ECE" w:rsidRDefault="00427E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94694"/>
    <w:multiLevelType w:val="hybridMultilevel"/>
    <w:tmpl w:val="303AACA6"/>
    <w:lvl w:ilvl="0" w:tplc="D3FE3806">
      <w:start w:val="1"/>
      <w:numFmt w:val="decimal"/>
      <w:lvlText w:val="%1."/>
      <w:lvlJc w:val="left"/>
      <w:pPr>
        <w:ind w:left="1080" w:hanging="360"/>
      </w:pPr>
      <w:rPr>
        <w:rFonts w:ascii="Amasis MT Pro Black" w:hAnsi="Amasis MT Pro Black" w:hint="default"/>
      </w:rPr>
    </w:lvl>
    <w:lvl w:ilvl="1" w:tplc="D2FCCD60">
      <w:start w:val="1"/>
      <w:numFmt w:val="lowerLetter"/>
      <w:lvlText w:val="%2."/>
      <w:lvlJc w:val="left"/>
      <w:pPr>
        <w:ind w:left="1800" w:hanging="360"/>
      </w:pPr>
      <w:rPr>
        <w:rFonts w:ascii="Amasis MT Pro Black" w:hAnsi="Amasis MT Pro Black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46ADC"/>
    <w:multiLevelType w:val="hybridMultilevel"/>
    <w:tmpl w:val="5B82DE64"/>
    <w:lvl w:ilvl="0" w:tplc="561848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05BA3"/>
    <w:multiLevelType w:val="hybridMultilevel"/>
    <w:tmpl w:val="6FD4AC40"/>
    <w:lvl w:ilvl="0" w:tplc="561848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903CD"/>
    <w:multiLevelType w:val="hybridMultilevel"/>
    <w:tmpl w:val="F702BF08"/>
    <w:lvl w:ilvl="0" w:tplc="56184856">
      <w:numFmt w:val="bullet"/>
      <w:lvlText w:val="-"/>
      <w:lvlJc w:val="left"/>
      <w:pPr>
        <w:ind w:left="783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 w16cid:durableId="559554932">
    <w:abstractNumId w:val="0"/>
  </w:num>
  <w:num w:numId="2" w16cid:durableId="1684745960">
    <w:abstractNumId w:val="1"/>
  </w:num>
  <w:num w:numId="3" w16cid:durableId="217983269">
    <w:abstractNumId w:val="2"/>
  </w:num>
  <w:num w:numId="4" w16cid:durableId="1863547172">
    <w:abstractNumId w:val="3"/>
  </w:num>
  <w:num w:numId="5" w16cid:durableId="1772240888">
    <w:abstractNumId w:val="1"/>
  </w:num>
  <w:num w:numId="6" w16cid:durableId="545143330">
    <w:abstractNumId w:val="2"/>
  </w:num>
  <w:num w:numId="7" w16cid:durableId="427517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D2"/>
    <w:rsid w:val="00053EC3"/>
    <w:rsid w:val="002721BA"/>
    <w:rsid w:val="003005EF"/>
    <w:rsid w:val="00325C51"/>
    <w:rsid w:val="00360BAF"/>
    <w:rsid w:val="00380D8F"/>
    <w:rsid w:val="003843C5"/>
    <w:rsid w:val="00427ECE"/>
    <w:rsid w:val="004814D2"/>
    <w:rsid w:val="00492F65"/>
    <w:rsid w:val="005C0A8D"/>
    <w:rsid w:val="006B2C8E"/>
    <w:rsid w:val="00762D67"/>
    <w:rsid w:val="00770655"/>
    <w:rsid w:val="008731C8"/>
    <w:rsid w:val="008B4DA9"/>
    <w:rsid w:val="008C6758"/>
    <w:rsid w:val="009453B1"/>
    <w:rsid w:val="0098382A"/>
    <w:rsid w:val="00A974C0"/>
    <w:rsid w:val="00C34127"/>
    <w:rsid w:val="00C83D0A"/>
    <w:rsid w:val="00D05362"/>
    <w:rsid w:val="00D8189C"/>
    <w:rsid w:val="00DA403A"/>
    <w:rsid w:val="00E77FDF"/>
    <w:rsid w:val="00F34ACC"/>
    <w:rsid w:val="00F37F39"/>
    <w:rsid w:val="00F9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C512BDF"/>
  <w15:chartTrackingRefBased/>
  <w15:docId w15:val="{16D2A769-8F4E-4702-ADD2-BBD046C0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3C5"/>
  </w:style>
  <w:style w:type="paragraph" w:styleId="Heading1">
    <w:name w:val="heading 1"/>
    <w:basedOn w:val="Normal"/>
    <w:next w:val="Normal"/>
    <w:link w:val="Heading1Char"/>
    <w:uiPriority w:val="9"/>
    <w:qFormat/>
    <w:rsid w:val="00481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4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14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4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7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427E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427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ECE"/>
  </w:style>
  <w:style w:type="paragraph" w:styleId="Footer">
    <w:name w:val="footer"/>
    <w:basedOn w:val="Normal"/>
    <w:link w:val="FooterChar"/>
    <w:uiPriority w:val="99"/>
    <w:unhideWhenUsed/>
    <w:rsid w:val="00427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ECE"/>
  </w:style>
  <w:style w:type="table" w:styleId="GridTable5Dark-Accent2">
    <w:name w:val="Grid Table 5 Dark Accent 2"/>
    <w:basedOn w:val="TableNormal"/>
    <w:uiPriority w:val="50"/>
    <w:rsid w:val="00F902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Corporation Service Company</Company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David</dc:creator>
  <cp:keywords/>
  <dc:description/>
  <cp:lastModifiedBy>Seeman, David</cp:lastModifiedBy>
  <cp:revision>14</cp:revision>
  <dcterms:created xsi:type="dcterms:W3CDTF">2025-06-11T15:45:00Z</dcterms:created>
  <dcterms:modified xsi:type="dcterms:W3CDTF">2025-07-15T21:12:00Z</dcterms:modified>
</cp:coreProperties>
</file>