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E98D" w14:textId="3DDACED6" w:rsidR="00586EF5" w:rsidRPr="00586EF5" w:rsidRDefault="00586EF5" w:rsidP="00586EF5">
      <w:pPr>
        <w:spacing w:after="24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>SAILFIN WRITER’S CODE OF CONDUCT</w:t>
      </w:r>
    </w:p>
    <w:p w14:paraId="4E067FB1" w14:textId="77777777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>Contact editorial@sailfinmanga.com for questions.</w:t>
      </w:r>
    </w:p>
    <w:p w14:paraId="6A5D8F5A" w14:textId="77777777" w:rsidR="00586EF5" w:rsidRPr="00586EF5" w:rsidRDefault="00586EF5" w:rsidP="00586EF5">
      <w:pPr>
        <w:spacing w:before="240" w:after="120" w:line="276" w:lineRule="auto"/>
        <w:rPr>
          <w:rFonts w:ascii="Amasis MT Pro" w:hAnsi="Amasis MT Pro"/>
        </w:rPr>
      </w:pPr>
      <w:r w:rsidRPr="00586EF5">
        <w:rPr>
          <w:rFonts w:ascii="Amasis MT Pro" w:hAnsi="Amasis MT Pro"/>
        </w:rPr>
        <w:t xml:space="preserve">As a writer who hired and/or contracted into Sailfin manga, I understand that my actions and how I express myself can both benefit and hurt both myself and sailfin manga, it is with this note that I agree </w:t>
      </w:r>
      <w:proofErr w:type="gramStart"/>
      <w:r w:rsidRPr="00586EF5">
        <w:rPr>
          <w:rFonts w:ascii="Amasis MT Pro" w:hAnsi="Amasis MT Pro"/>
        </w:rPr>
        <w:t>to</w:t>
      </w:r>
      <w:proofErr w:type="gramEnd"/>
      <w:r w:rsidRPr="00586EF5">
        <w:rPr>
          <w:rFonts w:ascii="Amasis MT Pro" w:hAnsi="Amasis MT Pro"/>
        </w:rPr>
        <w:t xml:space="preserve"> the following conducts to not only act in the company’s interests but also my own end goals:</w:t>
      </w:r>
    </w:p>
    <w:p w14:paraId="225158AC" w14:textId="77777777" w:rsidR="00586EF5" w:rsidRPr="00586EF5" w:rsidRDefault="00586EF5" w:rsidP="00586EF5">
      <w:pPr>
        <w:spacing w:before="240" w:after="120" w:line="276" w:lineRule="auto"/>
        <w:rPr>
          <w:rFonts w:ascii="Amasis MT Pro" w:hAnsi="Amasis MT Pro"/>
        </w:rPr>
      </w:pPr>
      <w:r w:rsidRPr="00586EF5">
        <w:rPr>
          <w:rFonts w:ascii="Amasis MT Pro" w:hAnsi="Amasis MT Pro"/>
        </w:rPr>
        <w:t>As part of our collaborative creative community, we ask all writers and artists to abide by these principles:</w:t>
      </w:r>
    </w:p>
    <w:p w14:paraId="25C38452" w14:textId="77777777" w:rsidR="00586EF5" w:rsidRPr="00586EF5" w:rsidRDefault="00586EF5" w:rsidP="00586EF5">
      <w:pPr>
        <w:spacing w:before="120" w:after="0" w:line="276" w:lineRule="auto"/>
        <w:jc w:val="center"/>
        <w:rPr>
          <w:rFonts w:ascii="Amasis MT Pro" w:hAnsi="Amasis MT Pro"/>
          <w:i/>
          <w:iCs/>
          <w:u w:val="single"/>
        </w:rPr>
      </w:pPr>
      <w:r w:rsidRPr="00586EF5">
        <w:rPr>
          <w:rFonts w:ascii="Amasis MT Pro" w:hAnsi="Amasis MT Pro"/>
          <w:i/>
          <w:iCs/>
          <w:u w:val="single"/>
        </w:rPr>
        <w:t>It's important to note that people of all ages use our site globally, which comes with the understanding that there will be different viewpoints.</w:t>
      </w:r>
    </w:p>
    <w:p w14:paraId="163EF813" w14:textId="77777777" w:rsid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0269BD73" w14:textId="77777777" w:rsidR="00586EF5" w:rsidRDefault="00586EF5" w:rsidP="00586EF5">
      <w:pP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RESPECT </w:t>
      </w:r>
    </w:p>
    <w:p w14:paraId="58B7FC5A" w14:textId="4ADFAFD8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before="120"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  <w:i/>
          <w:iCs/>
        </w:rPr>
        <w:t xml:space="preserve">“Everyone is at a different level of their </w:t>
      </w:r>
      <w:proofErr w:type="gramStart"/>
      <w:r w:rsidRPr="00586EF5">
        <w:rPr>
          <w:rFonts w:ascii="Amasis MT Pro" w:hAnsi="Amasis MT Pro"/>
          <w:b/>
          <w:bCs/>
          <w:i/>
          <w:iCs/>
        </w:rPr>
        <w:t>career, but</w:t>
      </w:r>
      <w:proofErr w:type="gramEnd"/>
      <w:r w:rsidRPr="00586EF5">
        <w:rPr>
          <w:rFonts w:ascii="Amasis MT Pro" w:hAnsi="Amasis MT Pro"/>
          <w:b/>
          <w:bCs/>
          <w:i/>
          <w:iCs/>
        </w:rPr>
        <w:t xml:space="preserve"> remember that each writer brings something to the table that another does not”.</w:t>
      </w:r>
      <w:r w:rsidRPr="00586EF5">
        <w:rPr>
          <w:rFonts w:ascii="Amasis MT Pro" w:hAnsi="Amasis MT Pro"/>
          <w:b/>
          <w:bCs/>
        </w:rPr>
        <w:t xml:space="preserve"> </w:t>
      </w:r>
    </w:p>
    <w:p w14:paraId="2558FC3D" w14:textId="77777777" w:rsidR="00586EF5" w:rsidRPr="00586EF5" w:rsidRDefault="00586EF5" w:rsidP="00586EF5">
      <w:pPr>
        <w:numPr>
          <w:ilvl w:val="0"/>
          <w:numId w:val="7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Treat collaborators and editors with professionalism. </w:t>
      </w:r>
    </w:p>
    <w:p w14:paraId="61D16715" w14:textId="77777777" w:rsidR="00586EF5" w:rsidRPr="00586EF5" w:rsidRDefault="00586EF5" w:rsidP="00586EF5">
      <w:pPr>
        <w:numPr>
          <w:ilvl w:val="0"/>
          <w:numId w:val="7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Accept and provide feedback constructively.</w:t>
      </w:r>
    </w:p>
    <w:p w14:paraId="396C6FF0" w14:textId="77777777" w:rsidR="00586EF5" w:rsidRP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40F32503" w14:textId="77777777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INCLUSIVITY &amp; SENSITIVITY </w:t>
      </w:r>
    </w:p>
    <w:p w14:paraId="100F25D4" w14:textId="6CDBA26D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>"As a global company, we strive to make manga inclusive for everyone regardless of world events and bias."</w:t>
      </w:r>
    </w:p>
    <w:p w14:paraId="302AEF1D" w14:textId="77777777" w:rsidR="00586EF5" w:rsidRPr="00586EF5" w:rsidRDefault="00586EF5" w:rsidP="00586EF5">
      <w:pPr>
        <w:numPr>
          <w:ilvl w:val="0"/>
          <w:numId w:val="8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Represent characters, cultures, and topics with care</w:t>
      </w:r>
    </w:p>
    <w:p w14:paraId="7A23EEBE" w14:textId="77777777" w:rsidR="00586EF5" w:rsidRPr="00586EF5" w:rsidRDefault="00586EF5" w:rsidP="00586EF5">
      <w:pPr>
        <w:numPr>
          <w:ilvl w:val="0"/>
          <w:numId w:val="8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Avoid hate speech, stereotypes, or discriminatory content</w:t>
      </w:r>
    </w:p>
    <w:p w14:paraId="1FA3BA45" w14:textId="687FE966" w:rsidR="00586EF5" w:rsidRPr="00586EF5" w:rsidRDefault="00586EF5" w:rsidP="00586EF5">
      <w:pPr>
        <w:numPr>
          <w:ilvl w:val="0"/>
          <w:numId w:val="8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Be mindful of the country's history when publishing manga themes (these can include culture, historic events, and any conflicts)</w:t>
      </w:r>
    </w:p>
    <w:p w14:paraId="1C08DE93" w14:textId="77777777" w:rsidR="00586EF5" w:rsidRDefault="00586EF5" w:rsidP="00586EF5">
      <w:pPr>
        <w:spacing w:after="0" w:line="276" w:lineRule="auto"/>
        <w:rPr>
          <w:rFonts w:ascii="Amasis MT Pro" w:hAnsi="Amasis MT Pro"/>
          <w:b/>
          <w:bCs/>
        </w:rPr>
      </w:pPr>
    </w:p>
    <w:p w14:paraId="410B62D7" w14:textId="77777777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t xml:space="preserve">ACCESSIBILITY STANDARDS </w:t>
      </w:r>
    </w:p>
    <w:p w14:paraId="672DB93D" w14:textId="08EB2C33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 xml:space="preserve">"We understand that people can process material differently than someone else, and we will work to make sure everyone enjoys our work." </w:t>
      </w:r>
    </w:p>
    <w:p w14:paraId="602840A2" w14:textId="77777777" w:rsidR="00586EF5" w:rsidRPr="00586EF5" w:rsidRDefault="00586EF5" w:rsidP="00586EF5">
      <w:pPr>
        <w:numPr>
          <w:ilvl w:val="0"/>
          <w:numId w:val="9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Write with screen readers in mind.</w:t>
      </w:r>
    </w:p>
    <w:p w14:paraId="03448123" w14:textId="77777777" w:rsidR="00586EF5" w:rsidRPr="00586EF5" w:rsidRDefault="00586EF5" w:rsidP="00586EF5">
      <w:pPr>
        <w:numPr>
          <w:ilvl w:val="0"/>
          <w:numId w:val="9"/>
        </w:numPr>
        <w:spacing w:before="120" w:after="12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Avoid overly stylized fonts in scripts or speech bubbles</w:t>
      </w:r>
    </w:p>
    <w:p w14:paraId="000F3F83" w14:textId="53E5E57A" w:rsidR="00586EF5" w:rsidRPr="00586EF5" w:rsidRDefault="00586EF5" w:rsidP="00586EF5">
      <w:pPr>
        <w:numPr>
          <w:ilvl w:val="0"/>
          <w:numId w:val="9"/>
        </w:numPr>
        <w:spacing w:before="120" w:after="0" w:line="276" w:lineRule="auto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Provide </w:t>
      </w:r>
      <w:proofErr w:type="gramStart"/>
      <w:r w:rsidRPr="00586EF5">
        <w:rPr>
          <w:rFonts w:ascii="Amasis MT Pro" w:hAnsi="Amasis MT Pro"/>
          <w:sz w:val="22"/>
          <w:szCs w:val="22"/>
        </w:rPr>
        <w:t>alt</w:t>
      </w:r>
      <w:proofErr w:type="gramEnd"/>
      <w:r w:rsidRPr="00586EF5">
        <w:rPr>
          <w:rFonts w:ascii="Amasis MT Pro" w:hAnsi="Amasis MT Pro"/>
          <w:sz w:val="22"/>
          <w:szCs w:val="22"/>
        </w:rPr>
        <w:t xml:space="preserve"> text for visual documents when required</w:t>
      </w:r>
    </w:p>
    <w:p w14:paraId="640425EE" w14:textId="21244EAE" w:rsidR="00586EF5" w:rsidRDefault="00586EF5" w:rsidP="00586EF5">
      <w:pPr>
        <w:spacing w:after="120" w:line="276" w:lineRule="auto"/>
        <w:rPr>
          <w:rFonts w:ascii="Amasis MT Pro" w:hAnsi="Amasis MT Pro"/>
          <w:b/>
          <w:bCs/>
        </w:rPr>
      </w:pPr>
      <w:r w:rsidRPr="00586EF5">
        <w:rPr>
          <w:rFonts w:ascii="Amasis MT Pro" w:hAnsi="Amasis MT Pro"/>
          <w:b/>
          <w:bCs/>
        </w:rPr>
        <w:lastRenderedPageBreak/>
        <w:t>CONTENT RATINGS</w:t>
      </w:r>
    </w:p>
    <w:p w14:paraId="5BA12480" w14:textId="4B619548" w:rsidR="00586EF5" w:rsidRPr="00586EF5" w:rsidRDefault="00586EF5" w:rsidP="00586EF5">
      <w:pPr>
        <w:pBdr>
          <w:top w:val="double" w:sz="4" w:space="1" w:color="auto"/>
          <w:bottom w:val="double" w:sz="4" w:space="1" w:color="auto"/>
        </w:pBdr>
        <w:spacing w:after="120" w:line="276" w:lineRule="auto"/>
        <w:rPr>
          <w:rFonts w:ascii="Amasis MT Pro" w:hAnsi="Amasis MT Pro"/>
          <w:b/>
          <w:bCs/>
          <w:i/>
          <w:iCs/>
        </w:rPr>
      </w:pPr>
      <w:r w:rsidRPr="00586EF5">
        <w:rPr>
          <w:rFonts w:ascii="Amasis MT Pro" w:hAnsi="Amasis MT Pro"/>
          <w:b/>
          <w:bCs/>
          <w:i/>
          <w:iCs/>
        </w:rPr>
        <w:t xml:space="preserve">“Safety is not just about preventing harm physically but also putting up safeguards to protect emotional intelligence across all ages” </w:t>
      </w:r>
    </w:p>
    <w:p w14:paraId="7437EBC7" w14:textId="77777777" w:rsidR="00586EF5" w:rsidRPr="00586EF5" w:rsidRDefault="00586EF5" w:rsidP="00586EF5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 xml:space="preserve">Label your work appropriately (G/PG/Teen/Mature). </w:t>
      </w:r>
    </w:p>
    <w:p w14:paraId="0E301526" w14:textId="0E3DCEEC" w:rsidR="00586EF5" w:rsidRPr="00586EF5" w:rsidRDefault="00586EF5" w:rsidP="00586EF5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  <w:rPr>
          <w:rFonts w:ascii="Amasis MT Pro" w:hAnsi="Amasis MT Pro"/>
          <w:sz w:val="22"/>
          <w:szCs w:val="22"/>
        </w:rPr>
      </w:pPr>
      <w:r w:rsidRPr="00586EF5">
        <w:rPr>
          <w:rFonts w:ascii="Amasis MT Pro" w:hAnsi="Amasis MT Pro"/>
          <w:sz w:val="22"/>
          <w:szCs w:val="22"/>
        </w:rPr>
        <w:t>Works violating the platform policy may be removed.</w:t>
      </w:r>
    </w:p>
    <w:p w14:paraId="483DF848" w14:textId="475829A8" w:rsidR="00BA4E53" w:rsidRPr="00586EF5" w:rsidRDefault="00BA4E53" w:rsidP="00586EF5"/>
    <w:sectPr w:rsidR="00BA4E53" w:rsidRPr="00586E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39BF" w14:textId="77777777" w:rsidR="0088070E" w:rsidRDefault="0088070E" w:rsidP="0088070E">
      <w:pPr>
        <w:spacing w:after="0" w:line="240" w:lineRule="auto"/>
      </w:pPr>
      <w:r>
        <w:separator/>
      </w:r>
    </w:p>
  </w:endnote>
  <w:endnote w:type="continuationSeparator" w:id="0">
    <w:p w14:paraId="559A3C56" w14:textId="77777777" w:rsidR="0088070E" w:rsidRDefault="0088070E" w:rsidP="0088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3A6662" w14:textId="08239C6B" w:rsidR="0088070E" w:rsidRPr="00586EF5" w:rsidRDefault="0088070E" w:rsidP="0088070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586EF5">
          <w:rPr>
            <w:rFonts w:ascii="Amasis MT Pro Medium" w:hAnsi="Amasis MT Pro Medium"/>
          </w:rPr>
          <w:t xml:space="preserve">  All Rights Reserved | </w:t>
        </w:r>
        <w:r w:rsidRPr="00586EF5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586EF5">
          <w:rPr>
            <w:rFonts w:ascii="Amasis MT Pro Medium" w:hAnsi="Amasis MT Pro Medium"/>
          </w:rPr>
          <w:t xml:space="preserve"> </w:t>
        </w:r>
        <w:r w:rsidRPr="00586EF5">
          <w:rPr>
            <w:rFonts w:ascii="Amasis MT Pro Medium" w:hAnsi="Amasis MT Pro Medium"/>
          </w:rPr>
          <w:fldChar w:fldCharType="begin"/>
        </w:r>
        <w:r w:rsidRPr="00586EF5">
          <w:rPr>
            <w:rFonts w:ascii="Amasis MT Pro Medium" w:hAnsi="Amasis MT Pro Medium"/>
          </w:rPr>
          <w:instrText xml:space="preserve"> PAGE   \* MERGEFORMAT </w:instrText>
        </w:r>
        <w:r w:rsidRPr="00586EF5">
          <w:rPr>
            <w:rFonts w:ascii="Amasis MT Pro Medium" w:hAnsi="Amasis MT Pro Medium"/>
          </w:rPr>
          <w:fldChar w:fldCharType="separate"/>
        </w:r>
        <w:r w:rsidRPr="00586EF5">
          <w:rPr>
            <w:rFonts w:ascii="Amasis MT Pro Medium" w:hAnsi="Amasis MT Pro Medium"/>
          </w:rPr>
          <w:t>1</w:t>
        </w:r>
        <w:r w:rsidRPr="00586EF5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6A64A" w14:textId="77777777" w:rsidR="0088070E" w:rsidRDefault="0088070E" w:rsidP="0088070E">
      <w:pPr>
        <w:spacing w:after="0" w:line="240" w:lineRule="auto"/>
      </w:pPr>
      <w:r>
        <w:separator/>
      </w:r>
    </w:p>
  </w:footnote>
  <w:footnote w:type="continuationSeparator" w:id="0">
    <w:p w14:paraId="19EFB68E" w14:textId="77777777" w:rsidR="0088070E" w:rsidRDefault="0088070E" w:rsidP="0088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97E03" w:rsidRPr="00997E03" w14:paraId="3A9E9DF5" w14:textId="77777777" w:rsidTr="00997E03">
      <w:tc>
        <w:tcPr>
          <w:tcW w:w="4675" w:type="dxa"/>
        </w:tcPr>
        <w:p w14:paraId="3DFFAAB8" w14:textId="77777777" w:rsidR="00997E03" w:rsidRPr="00997E03" w:rsidRDefault="00997E03" w:rsidP="00997E03">
          <w:pPr>
            <w:pStyle w:val="Header"/>
          </w:pPr>
        </w:p>
      </w:tc>
      <w:tc>
        <w:tcPr>
          <w:tcW w:w="4675" w:type="dxa"/>
          <w:hideMark/>
        </w:tcPr>
        <w:p w14:paraId="14451E0D" w14:textId="77777777" w:rsidR="00997E03" w:rsidRPr="00997E03" w:rsidRDefault="00997E03" w:rsidP="00997E03">
          <w:pPr>
            <w:pStyle w:val="Header"/>
            <w:jc w:val="right"/>
            <w:rPr>
              <w:rFonts w:ascii="Amasis MT Pro" w:hAnsi="Amasis MT Pro"/>
            </w:rPr>
          </w:pPr>
          <w:r w:rsidRPr="00997E03">
            <w:rPr>
              <w:rFonts w:ascii="Amasis MT Pro" w:hAnsi="Amasis MT Pro"/>
            </w:rPr>
            <w:t xml:space="preserve">                            Sailfin Manga Publishing®</w:t>
          </w:r>
        </w:p>
      </w:tc>
    </w:tr>
  </w:tbl>
  <w:p w14:paraId="2E46BFFF" w14:textId="77777777" w:rsidR="0088070E" w:rsidRDefault="00880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206"/>
    <w:multiLevelType w:val="multilevel"/>
    <w:tmpl w:val="796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36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08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1EC5"/>
    <w:multiLevelType w:val="multilevel"/>
    <w:tmpl w:val="2EB2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444F8"/>
    <w:multiLevelType w:val="multilevel"/>
    <w:tmpl w:val="450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D48B1"/>
    <w:multiLevelType w:val="hybridMultilevel"/>
    <w:tmpl w:val="8792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976A0"/>
    <w:multiLevelType w:val="hybridMultilevel"/>
    <w:tmpl w:val="4E3A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4932">
    <w:abstractNumId w:val="1"/>
  </w:num>
  <w:num w:numId="2" w16cid:durableId="1684745960">
    <w:abstractNumId w:val="2"/>
  </w:num>
  <w:num w:numId="3" w16cid:durableId="948515177">
    <w:abstractNumId w:val="5"/>
  </w:num>
  <w:num w:numId="4" w16cid:durableId="1661348909">
    <w:abstractNumId w:val="4"/>
  </w:num>
  <w:num w:numId="5" w16cid:durableId="2089495451">
    <w:abstractNumId w:val="0"/>
  </w:num>
  <w:num w:numId="6" w16cid:durableId="1771774082">
    <w:abstractNumId w:val="3"/>
  </w:num>
  <w:num w:numId="7" w16cid:durableId="1384062981">
    <w:abstractNumId w:val="4"/>
  </w:num>
  <w:num w:numId="8" w16cid:durableId="1893734049">
    <w:abstractNumId w:val="0"/>
  </w:num>
  <w:num w:numId="9" w16cid:durableId="683164530">
    <w:abstractNumId w:val="3"/>
  </w:num>
  <w:num w:numId="10" w16cid:durableId="857426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11E6F"/>
    <w:rsid w:val="00053EC3"/>
    <w:rsid w:val="002B6FFE"/>
    <w:rsid w:val="0030570D"/>
    <w:rsid w:val="00360BAF"/>
    <w:rsid w:val="0047382C"/>
    <w:rsid w:val="004814D2"/>
    <w:rsid w:val="00492F65"/>
    <w:rsid w:val="004949C7"/>
    <w:rsid w:val="004A1D43"/>
    <w:rsid w:val="00507495"/>
    <w:rsid w:val="00586EF5"/>
    <w:rsid w:val="005A15B1"/>
    <w:rsid w:val="005B2517"/>
    <w:rsid w:val="005C0A8D"/>
    <w:rsid w:val="00650E44"/>
    <w:rsid w:val="006844A2"/>
    <w:rsid w:val="00776346"/>
    <w:rsid w:val="0088070E"/>
    <w:rsid w:val="00894C4D"/>
    <w:rsid w:val="00935F84"/>
    <w:rsid w:val="009453B1"/>
    <w:rsid w:val="0098382A"/>
    <w:rsid w:val="00995507"/>
    <w:rsid w:val="00997E03"/>
    <w:rsid w:val="009C1E67"/>
    <w:rsid w:val="009E1251"/>
    <w:rsid w:val="00A974C0"/>
    <w:rsid w:val="00B06CDE"/>
    <w:rsid w:val="00BA4E53"/>
    <w:rsid w:val="00BD2F0F"/>
    <w:rsid w:val="00C34127"/>
    <w:rsid w:val="00C615A8"/>
    <w:rsid w:val="00D05362"/>
    <w:rsid w:val="00D66536"/>
    <w:rsid w:val="00D8189C"/>
    <w:rsid w:val="00D842CD"/>
    <w:rsid w:val="00F37F39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0E"/>
  </w:style>
  <w:style w:type="paragraph" w:styleId="Footer">
    <w:name w:val="footer"/>
    <w:basedOn w:val="Normal"/>
    <w:link w:val="FooterChar"/>
    <w:uiPriority w:val="99"/>
    <w:unhideWhenUsed/>
    <w:rsid w:val="0088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0E"/>
  </w:style>
  <w:style w:type="table" w:styleId="TableGrid">
    <w:name w:val="Table Grid"/>
    <w:basedOn w:val="TableNormal"/>
    <w:uiPriority w:val="39"/>
    <w:rsid w:val="0088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Seeman, David</cp:lastModifiedBy>
  <cp:revision>11</cp:revision>
  <dcterms:created xsi:type="dcterms:W3CDTF">2025-06-11T21:07:00Z</dcterms:created>
  <dcterms:modified xsi:type="dcterms:W3CDTF">2025-07-15T21:04:00Z</dcterms:modified>
</cp:coreProperties>
</file>