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5F53" w14:textId="681FC621" w:rsidR="009622E5" w:rsidRDefault="009622E5">
      <w:pP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6AA5725E" wp14:editId="1B4B1188">
            <wp:simplePos x="0" y="0"/>
            <wp:positionH relativeFrom="column">
              <wp:posOffset>4237306</wp:posOffset>
            </wp:positionH>
            <wp:positionV relativeFrom="paragraph">
              <wp:posOffset>98</wp:posOffset>
            </wp:positionV>
            <wp:extent cx="1344930" cy="743585"/>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1344930" cy="743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13</w:t>
      </w:r>
      <w:r w:rsidRPr="009622E5">
        <w:rPr>
          <w:rFonts w:ascii="Times New Roman" w:hAnsi="Times New Roman"/>
          <w:vertAlign w:val="superscript"/>
        </w:rPr>
        <w:t>th</w:t>
      </w:r>
      <w:r>
        <w:rPr>
          <w:rFonts w:ascii="Times New Roman" w:hAnsi="Times New Roman"/>
        </w:rPr>
        <w:t xml:space="preserve"> of January 2022</w:t>
      </w:r>
    </w:p>
    <w:p w14:paraId="54FA6B03" w14:textId="4823B32D" w:rsidR="009622E5" w:rsidRDefault="009622E5">
      <w:pPr>
        <w:rPr>
          <w:rFonts w:ascii="Times New Roman" w:hAnsi="Times New Roman"/>
        </w:rPr>
      </w:pPr>
    </w:p>
    <w:p w14:paraId="5B200AA2" w14:textId="7744DDBD" w:rsidR="009622E5" w:rsidRDefault="009622E5">
      <w:pPr>
        <w:rPr>
          <w:rFonts w:ascii="Times New Roman" w:hAnsi="Times New Roman"/>
        </w:rPr>
      </w:pPr>
    </w:p>
    <w:p w14:paraId="27FB834A" w14:textId="2004071D" w:rsidR="009622E5" w:rsidRDefault="009622E5">
      <w:pPr>
        <w:rPr>
          <w:rFonts w:ascii="Times New Roman" w:hAnsi="Times New Roman"/>
        </w:rPr>
      </w:pPr>
    </w:p>
    <w:p w14:paraId="4D224A20" w14:textId="4DCDB82F" w:rsidR="009622E5" w:rsidRDefault="009622E5">
      <w:pPr>
        <w:rPr>
          <w:rFonts w:ascii="Times New Roman" w:hAnsi="Times New Roman"/>
        </w:rPr>
      </w:pPr>
    </w:p>
    <w:p w14:paraId="27D2980A" w14:textId="10693977" w:rsidR="009622E5" w:rsidRDefault="009622E5">
      <w:pPr>
        <w:rPr>
          <w:rFonts w:ascii="Times New Roman" w:hAnsi="Times New Roman"/>
        </w:rPr>
      </w:pPr>
    </w:p>
    <w:p w14:paraId="2EA70246" w14:textId="77777777" w:rsidR="009622E5" w:rsidRDefault="009622E5">
      <w:pPr>
        <w:rPr>
          <w:rFonts w:ascii="Times New Roman" w:hAnsi="Times New Roman"/>
        </w:rPr>
      </w:pPr>
    </w:p>
    <w:p w14:paraId="535A6AB3" w14:textId="0F5AEF9D" w:rsidR="00F67C53" w:rsidRPr="008A79D7" w:rsidRDefault="008A79D7">
      <w:pPr>
        <w:rPr>
          <w:rFonts w:ascii="Times New Roman" w:hAnsi="Times New Roman"/>
        </w:rPr>
      </w:pPr>
      <w:r w:rsidRPr="008A79D7">
        <w:rPr>
          <w:rFonts w:ascii="Times New Roman" w:hAnsi="Times New Roman"/>
        </w:rPr>
        <w:t>Dear Editors,</w:t>
      </w:r>
    </w:p>
    <w:p w14:paraId="0CA7846E" w14:textId="11902D7B" w:rsidR="008A79D7" w:rsidRPr="008A79D7" w:rsidRDefault="008A79D7">
      <w:pPr>
        <w:rPr>
          <w:rFonts w:ascii="Times New Roman" w:hAnsi="Times New Roman"/>
        </w:rPr>
      </w:pPr>
    </w:p>
    <w:p w14:paraId="632D8007" w14:textId="3D67981F" w:rsidR="008A79D7" w:rsidRPr="008A79D7" w:rsidRDefault="008A79D7">
      <w:pPr>
        <w:rPr>
          <w:rFonts w:ascii="Times New Roman" w:hAnsi="Times New Roman"/>
        </w:rPr>
      </w:pPr>
      <w:r w:rsidRPr="008A79D7">
        <w:rPr>
          <w:rFonts w:ascii="Times New Roman" w:hAnsi="Times New Roman"/>
        </w:rPr>
        <w:t xml:space="preserve">With this letter we would like to submit our paper </w:t>
      </w:r>
      <w:proofErr w:type="gramStart"/>
      <w:r w:rsidRPr="008A79D7">
        <w:rPr>
          <w:rFonts w:ascii="Times New Roman" w:hAnsi="Times New Roman"/>
          <w:i/>
        </w:rPr>
        <w:t>On</w:t>
      </w:r>
      <w:proofErr w:type="gramEnd"/>
      <w:r w:rsidRPr="008A79D7">
        <w:rPr>
          <w:rFonts w:ascii="Times New Roman" w:hAnsi="Times New Roman"/>
          <w:i/>
        </w:rPr>
        <w:t xml:space="preserve"> the origin and structure of haplotypes</w:t>
      </w:r>
      <w:r w:rsidRPr="008A79D7">
        <w:rPr>
          <w:rFonts w:ascii="Times New Roman" w:hAnsi="Times New Roman"/>
        </w:rPr>
        <w:t xml:space="preserve">, for consideration as opinion piece in Molecular Ecology. The article is intended for the upcoming </w:t>
      </w:r>
      <w:r w:rsidRPr="00434271">
        <w:rPr>
          <w:rFonts w:ascii="Times New Roman" w:hAnsi="Times New Roman"/>
          <w:b/>
          <w:color w:val="000000" w:themeColor="text1"/>
        </w:rPr>
        <w:t>special issue</w:t>
      </w:r>
      <w:r w:rsidRPr="00434271">
        <w:rPr>
          <w:rFonts w:ascii="Times New Roman" w:hAnsi="Times New Roman"/>
          <w:b/>
        </w:rPr>
        <w:t>:</w:t>
      </w:r>
      <w:r w:rsidRPr="008A79D7">
        <w:rPr>
          <w:rFonts w:ascii="Times New Roman" w:hAnsi="Times New Roman"/>
        </w:rPr>
        <w:t xml:space="preserve"> </w:t>
      </w:r>
      <w:r w:rsidRPr="00434271">
        <w:rPr>
          <w:rFonts w:ascii="Times New Roman" w:hAnsi="Times New Roman"/>
          <w:i/>
        </w:rPr>
        <w:t>ecological and evolutionary inferences from long-read sequencing</w:t>
      </w:r>
      <w:r w:rsidRPr="008A79D7">
        <w:rPr>
          <w:rFonts w:ascii="Times New Roman" w:hAnsi="Times New Roman"/>
        </w:rPr>
        <w:t xml:space="preserve">. </w:t>
      </w:r>
    </w:p>
    <w:p w14:paraId="00E81EFC" w14:textId="77777777" w:rsidR="008F11F0" w:rsidRPr="008F11F0" w:rsidRDefault="008F11F0" w:rsidP="008F11F0">
      <w:pPr>
        <w:rPr>
          <w:rFonts w:ascii="Times New Roman" w:hAnsi="Times New Roman"/>
        </w:rPr>
      </w:pPr>
    </w:p>
    <w:p w14:paraId="63F96AF5" w14:textId="77777777" w:rsidR="008F11F0" w:rsidRPr="008F11F0" w:rsidRDefault="008F11F0" w:rsidP="008F11F0">
      <w:pPr>
        <w:rPr>
          <w:rFonts w:ascii="Times New Roman" w:hAnsi="Times New Roman"/>
        </w:rPr>
      </w:pPr>
      <w:r w:rsidRPr="008F11F0">
        <w:rPr>
          <w:rFonts w:ascii="Times New Roman" w:hAnsi="Times New Roman"/>
        </w:rPr>
        <w:t xml:space="preserve">As long and linked read sequencing technologies become more widely available, we will see a continued shift away from SNPs based inference to schemes that make use of the haplotypes. </w:t>
      </w:r>
    </w:p>
    <w:p w14:paraId="728928CC" w14:textId="77777777" w:rsidR="008F11F0" w:rsidRPr="008F11F0" w:rsidRDefault="008F11F0" w:rsidP="008F11F0">
      <w:pPr>
        <w:rPr>
          <w:rFonts w:ascii="Times New Roman" w:hAnsi="Times New Roman"/>
        </w:rPr>
      </w:pPr>
    </w:p>
    <w:p w14:paraId="12EEFFB7" w14:textId="77777777" w:rsidR="008F11F0" w:rsidRPr="008F11F0" w:rsidRDefault="008F11F0" w:rsidP="008F11F0">
      <w:pPr>
        <w:rPr>
          <w:rFonts w:ascii="Times New Roman" w:hAnsi="Times New Roman"/>
        </w:rPr>
      </w:pPr>
      <w:r w:rsidRPr="008F11F0">
        <w:rPr>
          <w:rFonts w:ascii="Times New Roman" w:hAnsi="Times New Roman"/>
        </w:rPr>
        <w:t xml:space="preserve">In anticipation of this shift, we critically examine the fundamental definition of the ‘haplotype block’, which is widely used in reference to haplotype structure patterns. We argue that the term should be defined based on the structure of the Ancestral Recombination Graph (ARG), which contains complete information on the ancestry of a sample. We use simulated examples to demonstrate key features of the relation between haplotype blocks and ancestral structure, emphasising the stochasticity of the processes that generate them. We highlight a number of novel methods for inferring haplotype structure as full ARG or as a sequence of trees. While some of these new methods are computationally efficient, they still lack features to aid exploration of the haplotype blocks, as we define them, thus calling for the development of new methods. </w:t>
      </w:r>
    </w:p>
    <w:p w14:paraId="75D4CEA4" w14:textId="77777777" w:rsidR="008F11F0" w:rsidRPr="008F11F0" w:rsidRDefault="008F11F0" w:rsidP="008F11F0">
      <w:pPr>
        <w:rPr>
          <w:rFonts w:ascii="Times New Roman" w:hAnsi="Times New Roman"/>
        </w:rPr>
      </w:pPr>
    </w:p>
    <w:p w14:paraId="00086E81" w14:textId="47C5ED38" w:rsidR="008F11F0" w:rsidRPr="008F11F0" w:rsidRDefault="008F11F0" w:rsidP="008F11F0">
      <w:pPr>
        <w:rPr>
          <w:rFonts w:ascii="Times New Roman" w:hAnsi="Times New Roman"/>
        </w:rPr>
      </w:pPr>
      <w:r w:rsidRPr="008F11F0">
        <w:rPr>
          <w:rFonts w:ascii="Times New Roman" w:hAnsi="Times New Roman"/>
        </w:rPr>
        <w:t>Although we have submitted this</w:t>
      </w:r>
      <w:r w:rsidR="00594693">
        <w:rPr>
          <w:rFonts w:ascii="Times New Roman" w:hAnsi="Times New Roman"/>
        </w:rPr>
        <w:t xml:space="preserve"> as an opinion</w:t>
      </w:r>
      <w:r w:rsidRPr="008F11F0">
        <w:rPr>
          <w:rFonts w:ascii="Times New Roman" w:hAnsi="Times New Roman"/>
        </w:rPr>
        <w:t>,</w:t>
      </w:r>
      <w:r w:rsidR="00594693">
        <w:rPr>
          <w:rFonts w:ascii="Times New Roman" w:hAnsi="Times New Roman"/>
        </w:rPr>
        <w:t xml:space="preserve"> be</w:t>
      </w:r>
      <w:r w:rsidRPr="008F11F0">
        <w:rPr>
          <w:rFonts w:ascii="Times New Roman" w:hAnsi="Times New Roman"/>
        </w:rPr>
        <w:t xml:space="preserve"> we would like to highlight that the manuscript contains results from original simulations</w:t>
      </w:r>
      <w:r w:rsidR="00594693">
        <w:rPr>
          <w:rFonts w:ascii="Times New Roman" w:hAnsi="Times New Roman"/>
        </w:rPr>
        <w:t xml:space="preserve"> and </w:t>
      </w:r>
      <w:r w:rsidR="00594693">
        <w:rPr>
          <w:rFonts w:ascii="Times New Roman" w:hAnsi="Times New Roman" w:hint="eastAsia"/>
        </w:rPr>
        <w:t>analyse</w:t>
      </w:r>
      <w:r w:rsidR="00594693">
        <w:rPr>
          <w:rFonts w:ascii="Times New Roman" w:hAnsi="Times New Roman"/>
        </w:rPr>
        <w:t>s</w:t>
      </w:r>
      <w:r w:rsidRPr="008F11F0">
        <w:rPr>
          <w:rFonts w:ascii="Times New Roman" w:hAnsi="Times New Roman"/>
        </w:rPr>
        <w:t xml:space="preserve">. </w:t>
      </w:r>
      <w:r w:rsidR="00594693">
        <w:rPr>
          <w:rFonts w:ascii="Times New Roman" w:hAnsi="Times New Roman"/>
        </w:rPr>
        <w:t>So the article does not fit precisely into any of the article types that are listed on the instruction for authors.</w:t>
      </w:r>
      <w:bookmarkStart w:id="0" w:name="_GoBack"/>
      <w:bookmarkEnd w:id="0"/>
    </w:p>
    <w:p w14:paraId="5E840754" w14:textId="77777777" w:rsidR="008F11F0" w:rsidRPr="008F11F0" w:rsidRDefault="008F11F0" w:rsidP="008F11F0">
      <w:pPr>
        <w:rPr>
          <w:rFonts w:ascii="Times New Roman" w:hAnsi="Times New Roman"/>
        </w:rPr>
      </w:pPr>
    </w:p>
    <w:p w14:paraId="0A1A11C3" w14:textId="1F3274FE" w:rsidR="008F11F0" w:rsidRPr="008F11F0" w:rsidRDefault="008F11F0" w:rsidP="008F11F0">
      <w:pPr>
        <w:rPr>
          <w:rFonts w:ascii="Times New Roman" w:hAnsi="Times New Roman"/>
        </w:rPr>
      </w:pPr>
      <w:r w:rsidRPr="008F11F0">
        <w:rPr>
          <w:rFonts w:ascii="Times New Roman" w:hAnsi="Times New Roman"/>
        </w:rPr>
        <w:t>Thank you for considering this manuscript, and we look forward to hearing from you.</w:t>
      </w:r>
    </w:p>
    <w:p w14:paraId="25282AB3" w14:textId="77777777" w:rsidR="008F11F0" w:rsidRPr="008F11F0" w:rsidRDefault="008F11F0" w:rsidP="008F11F0">
      <w:pPr>
        <w:rPr>
          <w:rFonts w:ascii="Times New Roman" w:hAnsi="Times New Roman"/>
        </w:rPr>
      </w:pPr>
    </w:p>
    <w:p w14:paraId="10FAEC19" w14:textId="77777777" w:rsidR="008F11F0" w:rsidRPr="008F11F0" w:rsidRDefault="008F11F0" w:rsidP="008F11F0">
      <w:pPr>
        <w:rPr>
          <w:rFonts w:ascii="Times New Roman" w:hAnsi="Times New Roman"/>
        </w:rPr>
      </w:pPr>
      <w:r w:rsidRPr="008F11F0">
        <w:rPr>
          <w:rFonts w:ascii="Times New Roman" w:hAnsi="Times New Roman"/>
        </w:rPr>
        <w:t>Daria Shipilina</w:t>
      </w:r>
    </w:p>
    <w:p w14:paraId="0540311C" w14:textId="77777777" w:rsidR="008F11F0" w:rsidRPr="008F11F0" w:rsidRDefault="008F11F0" w:rsidP="008F11F0">
      <w:pPr>
        <w:rPr>
          <w:rFonts w:ascii="Times New Roman" w:hAnsi="Times New Roman"/>
        </w:rPr>
      </w:pPr>
      <w:r w:rsidRPr="008F11F0">
        <w:rPr>
          <w:rFonts w:ascii="Times New Roman" w:hAnsi="Times New Roman"/>
        </w:rPr>
        <w:t>Sean Stankowski</w:t>
      </w:r>
    </w:p>
    <w:p w14:paraId="0AA8B13A" w14:textId="77777777" w:rsidR="008F11F0" w:rsidRPr="008F11F0" w:rsidRDefault="008F11F0" w:rsidP="008F11F0">
      <w:pPr>
        <w:rPr>
          <w:rFonts w:ascii="Times New Roman" w:hAnsi="Times New Roman"/>
        </w:rPr>
      </w:pPr>
      <w:r w:rsidRPr="008F11F0">
        <w:rPr>
          <w:rFonts w:ascii="Times New Roman" w:hAnsi="Times New Roman"/>
        </w:rPr>
        <w:t xml:space="preserve">Arka Pal </w:t>
      </w:r>
    </w:p>
    <w:p w14:paraId="04A3BE70" w14:textId="77777777" w:rsidR="008F11F0" w:rsidRPr="008F11F0" w:rsidRDefault="008F11F0" w:rsidP="008F11F0">
      <w:pPr>
        <w:rPr>
          <w:rFonts w:ascii="Times New Roman" w:hAnsi="Times New Roman"/>
        </w:rPr>
      </w:pPr>
      <w:r w:rsidRPr="008F11F0">
        <w:rPr>
          <w:rFonts w:ascii="Times New Roman" w:hAnsi="Times New Roman"/>
        </w:rPr>
        <w:t>Yingguang Frank Chan</w:t>
      </w:r>
    </w:p>
    <w:p w14:paraId="26CCCAEE" w14:textId="18CD834A" w:rsidR="009622E5" w:rsidRDefault="008F11F0" w:rsidP="008F11F0">
      <w:pPr>
        <w:rPr>
          <w:rFonts w:ascii="Times New Roman" w:eastAsia="Times New Roman" w:hAnsi="Times New Roman" w:cs="Times New Roman"/>
        </w:rPr>
      </w:pPr>
      <w:r w:rsidRPr="008F11F0">
        <w:rPr>
          <w:rFonts w:ascii="Times New Roman" w:hAnsi="Times New Roman"/>
        </w:rPr>
        <w:t>Nicholas Barton</w:t>
      </w:r>
    </w:p>
    <w:p w14:paraId="555D7A88" w14:textId="4DF68A8E" w:rsidR="009622E5" w:rsidRPr="009622E5" w:rsidRDefault="009622E5">
      <w:pPr>
        <w:rPr>
          <w:rFonts w:ascii="Times New Roman" w:eastAsia="Times New Roman" w:hAnsi="Times New Roman" w:cs="Times New Roman"/>
        </w:rPr>
      </w:pPr>
    </w:p>
    <w:sectPr w:rsidR="009622E5" w:rsidRPr="009622E5" w:rsidSect="00FC4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D7"/>
    <w:rsid w:val="001E662C"/>
    <w:rsid w:val="002318B5"/>
    <w:rsid w:val="00261FC0"/>
    <w:rsid w:val="00434271"/>
    <w:rsid w:val="004E3552"/>
    <w:rsid w:val="005807DC"/>
    <w:rsid w:val="00594693"/>
    <w:rsid w:val="008A79D7"/>
    <w:rsid w:val="008F11F0"/>
    <w:rsid w:val="009622E5"/>
    <w:rsid w:val="00A52865"/>
    <w:rsid w:val="00CB210C"/>
    <w:rsid w:val="00FC4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D5A2"/>
  <w14:defaultImageDpi w14:val="32767"/>
  <w15:chartTrackingRefBased/>
  <w15:docId w15:val="{AA6AF240-B8B7-0747-B88E-A4667D67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1507</Characters>
  <Application>Microsoft Office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2022-01-13T14:08:00Z</dcterms:created>
  <dcterms:modified xsi:type="dcterms:W3CDTF">2022-01-13T14:08:00Z</dcterms:modified>
</cp:coreProperties>
</file>