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Supplemental Information for:</w:t>
      </w:r>
    </w:p>
    <w:p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:rsidR="00B055AF" w:rsidRPr="00B055AF" w:rsidRDefault="00B055AF" w:rsidP="00B055AF">
      <w:pPr>
        <w:ind w:left="-1350" w:right="-1260"/>
        <w:jc w:val="center"/>
        <w:rPr>
          <w:b/>
          <w:bCs/>
          <w:color w:val="002060"/>
          <w:sz w:val="32"/>
          <w:szCs w:val="32"/>
        </w:rPr>
      </w:pPr>
      <w:r w:rsidRPr="00B055AF">
        <w:rPr>
          <w:b/>
          <w:bCs/>
          <w:color w:val="002060"/>
          <w:sz w:val="32"/>
          <w:szCs w:val="32"/>
        </w:rPr>
        <w:t>On the origin and structure of haplotype blocks</w:t>
      </w:r>
    </w:p>
    <w:p w:rsidR="004034EA" w:rsidRDefault="004034EA" w:rsidP="0063401C">
      <w:pPr>
        <w:ind w:left="-1350" w:right="-1260"/>
        <w:jc w:val="center"/>
        <w:rPr>
          <w:b/>
          <w:color w:val="002060"/>
        </w:rPr>
      </w:pPr>
    </w:p>
    <w:p w:rsidR="00B055AF" w:rsidRPr="00B055AF" w:rsidRDefault="00B055AF" w:rsidP="00B055AF">
      <w:pPr>
        <w:ind w:left="-1350" w:right="-1260"/>
        <w:jc w:val="center"/>
      </w:pPr>
      <w:r w:rsidRPr="00B055AF">
        <w:t xml:space="preserve">Daria </w:t>
      </w:r>
      <w:proofErr w:type="spellStart"/>
      <w:r w:rsidRPr="00B055AF">
        <w:t>Shipilina</w:t>
      </w:r>
      <w:proofErr w:type="spellEnd"/>
      <w:r w:rsidRPr="00B055AF">
        <w:t>*</w:t>
      </w:r>
      <w:r w:rsidRPr="00B055AF">
        <w:rPr>
          <w:vertAlign w:val="superscript"/>
        </w:rPr>
        <w:t>1,2,3$</w:t>
      </w:r>
      <w:r w:rsidRPr="00B055AF">
        <w:t xml:space="preserve">, </w:t>
      </w:r>
      <w:proofErr w:type="spellStart"/>
      <w:r w:rsidRPr="00B055AF">
        <w:t>Arka</w:t>
      </w:r>
      <w:proofErr w:type="spellEnd"/>
      <w:r w:rsidRPr="00B055AF">
        <w:t xml:space="preserve"> Pal</w:t>
      </w:r>
      <w:r w:rsidRPr="00B055AF">
        <w:rPr>
          <w:vertAlign w:val="superscript"/>
        </w:rPr>
        <w:t>2</w:t>
      </w:r>
      <w:r w:rsidRPr="00B055AF">
        <w:t>*, Sean Stankowski*</w:t>
      </w:r>
      <w:r w:rsidRPr="00B055AF">
        <w:rPr>
          <w:vertAlign w:val="superscript"/>
        </w:rPr>
        <w:t>2</w:t>
      </w:r>
      <w:r w:rsidRPr="00B055AF">
        <w:t xml:space="preserve">, </w:t>
      </w:r>
      <w:proofErr w:type="spellStart"/>
      <w:r w:rsidRPr="00B055AF">
        <w:t>Yingguang</w:t>
      </w:r>
      <w:proofErr w:type="spellEnd"/>
      <w:r w:rsidRPr="00B055AF">
        <w:t xml:space="preserve"> Frank Chan</w:t>
      </w:r>
      <w:r w:rsidRPr="00B055AF">
        <w:rPr>
          <w:vertAlign w:val="superscript"/>
        </w:rPr>
        <w:t>4</w:t>
      </w:r>
      <w:r w:rsidRPr="00B055AF">
        <w:rPr>
          <w:lang w:val="da-DK"/>
        </w:rPr>
        <w:t xml:space="preserve">, Nicholas H. </w:t>
      </w:r>
      <w:proofErr w:type="spellStart"/>
      <w:r w:rsidRPr="00B055AF">
        <w:rPr>
          <w:lang w:val="da-DK"/>
        </w:rPr>
        <w:t>Barton</w:t>
      </w:r>
      <w:proofErr w:type="spellEnd"/>
      <w:r w:rsidRPr="00B055AF">
        <w:rPr>
          <w:vertAlign w:val="superscript"/>
        </w:rPr>
        <w:t>2</w:t>
      </w:r>
    </w:p>
    <w:p w:rsidR="004034EA" w:rsidRDefault="004034EA" w:rsidP="0063401C">
      <w:pPr>
        <w:ind w:left="-1350" w:right="-1260"/>
        <w:jc w:val="center"/>
      </w:pPr>
    </w:p>
    <w:p w:rsidR="004034EA" w:rsidRDefault="004034EA" w:rsidP="000C5B4D">
      <w:pPr>
        <w:ind w:right="-1260"/>
      </w:pPr>
    </w:p>
    <w:p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675"/>
        <w:gridCol w:w="5760"/>
      </w:tblGrid>
      <w:tr w:rsidR="00574328" w:rsidTr="00A34FC7">
        <w:tc>
          <w:tcPr>
            <w:tcW w:w="4675" w:type="dxa"/>
          </w:tcPr>
          <w:p w:rsidR="00574328" w:rsidRDefault="00A34FC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Supplement 1:</w:t>
            </w:r>
          </w:p>
          <w:p w:rsidR="00A34FC7" w:rsidRDefault="00A34FC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Summary of the simulation</w:t>
            </w:r>
          </w:p>
        </w:tc>
        <w:tc>
          <w:tcPr>
            <w:tcW w:w="5760" w:type="dxa"/>
          </w:tcPr>
          <w:p w:rsidR="00574328" w:rsidRPr="00A34FC7" w:rsidRDefault="00A34FC7" w:rsidP="00A34FC7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  <w:tab w:val="right" w:pos="5832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44</w:t>
            </w:r>
          </w:p>
        </w:tc>
      </w:tr>
      <w:tr w:rsidR="00574328" w:rsidTr="00A34FC7">
        <w:trPr>
          <w:trHeight w:val="1268"/>
        </w:trPr>
        <w:tc>
          <w:tcPr>
            <w:tcW w:w="4675" w:type="dxa"/>
          </w:tcPr>
          <w:p w:rsidR="00574328" w:rsidRPr="00A34FC7" w:rsidRDefault="00A34FC7" w:rsidP="00574328">
            <w:pPr>
              <w:ind w:right="-1260"/>
              <w:rPr>
                <w:b/>
                <w:color w:val="8EAADB" w:themeColor="accent1" w:themeTint="99"/>
                <w:sz w:val="32"/>
                <w:szCs w:val="32"/>
              </w:rPr>
            </w:pPr>
            <w:r w:rsidRPr="00A34FC7">
              <w:rPr>
                <w:b/>
                <w:color w:val="8EAADB" w:themeColor="accent1" w:themeTint="99"/>
                <w:sz w:val="32"/>
                <w:szCs w:val="32"/>
              </w:rPr>
              <w:t>Supplement 2</w:t>
            </w:r>
          </w:p>
        </w:tc>
        <w:tc>
          <w:tcPr>
            <w:tcW w:w="5760" w:type="dxa"/>
          </w:tcPr>
          <w:p w:rsidR="00A34FC7" w:rsidRDefault="00A34FC7" w:rsidP="00A34FC7">
            <w:pPr>
              <w:tabs>
                <w:tab w:val="left" w:pos="975"/>
              </w:tabs>
              <w:ind w:right="-1260"/>
              <w:rPr>
                <w:color w:val="8EAADB" w:themeColor="accent1" w:themeTint="99"/>
                <w:sz w:val="32"/>
                <w:szCs w:val="32"/>
              </w:rPr>
            </w:pPr>
            <w:r w:rsidRPr="00A34FC7">
              <w:rPr>
                <w:color w:val="8EAADB" w:themeColor="accent1" w:themeTint="99"/>
                <w:sz w:val="32"/>
                <w:szCs w:val="32"/>
              </w:rPr>
              <w:t xml:space="preserve">separate document </w:t>
            </w:r>
            <w:r>
              <w:rPr>
                <w:color w:val="8EAADB" w:themeColor="accent1" w:themeTint="99"/>
                <w:sz w:val="32"/>
                <w:szCs w:val="32"/>
              </w:rPr>
              <w:t xml:space="preserve">: </w:t>
            </w:r>
          </w:p>
          <w:p w:rsidR="00574328" w:rsidRPr="00A34FC7" w:rsidRDefault="00A34FC7" w:rsidP="00A34FC7">
            <w:pPr>
              <w:tabs>
                <w:tab w:val="left" w:pos="975"/>
              </w:tabs>
              <w:ind w:right="-1260"/>
              <w:rPr>
                <w:color w:val="8EAADB" w:themeColor="accent1" w:themeTint="99"/>
                <w:sz w:val="32"/>
                <w:szCs w:val="32"/>
              </w:rPr>
            </w:pPr>
            <w:r>
              <w:rPr>
                <w:color w:val="8EAADB" w:themeColor="accent1" w:themeTint="99"/>
                <w:sz w:val="32"/>
                <w:szCs w:val="32"/>
              </w:rPr>
              <w:t>Supplemental-Information-2</w:t>
            </w:r>
          </w:p>
        </w:tc>
      </w:tr>
    </w:tbl>
    <w:p w:rsidR="000C5B4D" w:rsidRDefault="000C5B4D" w:rsidP="000C5B4D">
      <w:pPr>
        <w:ind w:right="-1260"/>
        <w:jc w:val="center"/>
        <w:rPr>
          <w:b/>
          <w:color w:val="002060"/>
          <w:sz w:val="32"/>
          <w:szCs w:val="32"/>
        </w:rPr>
      </w:pPr>
    </w:p>
    <w:p w:rsidR="007F3854" w:rsidRDefault="007F3854" w:rsidP="007F3854">
      <w:pPr>
        <w:ind w:right="-1260"/>
        <w:rPr>
          <w:b/>
          <w:color w:val="002060"/>
          <w:sz w:val="32"/>
          <w:szCs w:val="32"/>
        </w:rPr>
      </w:pPr>
    </w:p>
    <w:p w:rsidR="009F0762" w:rsidRPr="007F3854" w:rsidRDefault="009F0762" w:rsidP="00A34FC7">
      <w:pPr>
        <w:pStyle w:val="ListParagraph"/>
        <w:ind w:left="1080"/>
        <w:rPr>
          <w:sz w:val="32"/>
          <w:szCs w:val="32"/>
        </w:rPr>
      </w:pPr>
    </w:p>
    <w:sectPr w:rsidR="009F0762" w:rsidRPr="007F3854" w:rsidSect="000C5B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41DD" w:rsidRDefault="00CB41DD" w:rsidP="0063401C">
      <w:r>
        <w:separator/>
      </w:r>
    </w:p>
  </w:endnote>
  <w:endnote w:type="continuationSeparator" w:id="0">
    <w:p w:rsidR="00CB41DD" w:rsidRDefault="00CB41DD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7950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01C" w:rsidRDefault="00634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9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41DD" w:rsidRDefault="00CB41DD" w:rsidP="0063401C">
      <w:r>
        <w:separator/>
      </w:r>
    </w:p>
  </w:footnote>
  <w:footnote w:type="continuationSeparator" w:id="0">
    <w:p w:rsidR="00CB41DD" w:rsidRDefault="00CB41DD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401C" w:rsidRDefault="0063401C" w:rsidP="00997FE7">
    <w:pPr>
      <w:pStyle w:val="Header"/>
      <w:jc w:val="center"/>
    </w:pPr>
    <w:r>
      <w:rPr>
        <w:noProof/>
      </w:rPr>
      <w:drawing>
        <wp:inline distT="0" distB="0" distL="0" distR="0" wp14:anchorId="24F2B68D" wp14:editId="41956C64">
          <wp:extent cx="5334000" cy="810721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C_centr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10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952B0"/>
    <w:multiLevelType w:val="hybridMultilevel"/>
    <w:tmpl w:val="97528C48"/>
    <w:lvl w:ilvl="0" w:tplc="AA04E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2"/>
    <w:rsid w:val="00014E13"/>
    <w:rsid w:val="000C5B4D"/>
    <w:rsid w:val="001B41A5"/>
    <w:rsid w:val="002819E1"/>
    <w:rsid w:val="004034EA"/>
    <w:rsid w:val="00574328"/>
    <w:rsid w:val="005910E5"/>
    <w:rsid w:val="0063401C"/>
    <w:rsid w:val="006A59D2"/>
    <w:rsid w:val="007B3565"/>
    <w:rsid w:val="007F0433"/>
    <w:rsid w:val="007F3854"/>
    <w:rsid w:val="009763D1"/>
    <w:rsid w:val="00997FE7"/>
    <w:rsid w:val="009F0762"/>
    <w:rsid w:val="00A34FC7"/>
    <w:rsid w:val="00B055AF"/>
    <w:rsid w:val="00BD4601"/>
    <w:rsid w:val="00C25B86"/>
    <w:rsid w:val="00C62C77"/>
    <w:rsid w:val="00CA03E7"/>
    <w:rsid w:val="00CB41DD"/>
    <w:rsid w:val="00E64BD3"/>
    <w:rsid w:val="00EC62E0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926F"/>
  <w15:docId w15:val="{34F480D1-D6D8-9E41-B772-A9959260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5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nte\Desktop\su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C:\Users\mmonte\Desktop\supp.dotx</Template>
  <TotalTime>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Monte, Maria - Hoboken</dc:creator>
  <cp:lastModifiedBy>Daria Shipilina</cp:lastModifiedBy>
  <cp:revision>3</cp:revision>
  <dcterms:created xsi:type="dcterms:W3CDTF">2022-10-19T09:24:00Z</dcterms:created>
  <dcterms:modified xsi:type="dcterms:W3CDTF">2022-11-15T12:52:00Z</dcterms:modified>
</cp:coreProperties>
</file>