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67957F" w14:textId="5AD828A1" w:rsidR="00483405" w:rsidRPr="00D8387B" w:rsidRDefault="00483405" w:rsidP="00D5201A">
      <w:pPr>
        <w:rPr>
          <w:rFonts w:ascii="Arial" w:hAnsi="Arial" w:cs="Arial"/>
          <w:sz w:val="22"/>
          <w:szCs w:val="22"/>
        </w:rPr>
      </w:pPr>
    </w:p>
    <w:p w14:paraId="23DF13B0" w14:textId="77777777" w:rsidR="00D5201A" w:rsidRPr="00D8387B" w:rsidRDefault="00D5201A" w:rsidP="00D5201A">
      <w:pPr>
        <w:ind w:hanging="2"/>
        <w:jc w:val="center"/>
        <w:rPr>
          <w:rFonts w:ascii="Arial" w:hAnsi="Arial" w:cs="Arial"/>
          <w:b/>
          <w:color w:val="000000" w:themeColor="text1"/>
          <w:sz w:val="22"/>
          <w:szCs w:val="22"/>
        </w:rPr>
      </w:pPr>
    </w:p>
    <w:p w14:paraId="400305A7" w14:textId="77777777" w:rsidR="00D5201A" w:rsidRPr="00D8387B" w:rsidRDefault="00D5201A" w:rsidP="00D5201A">
      <w:pPr>
        <w:ind w:hanging="2"/>
        <w:jc w:val="center"/>
        <w:rPr>
          <w:rFonts w:ascii="Arial" w:hAnsi="Arial" w:cs="Arial"/>
          <w:color w:val="000000" w:themeColor="text1"/>
          <w:sz w:val="22"/>
          <w:szCs w:val="22"/>
        </w:rPr>
      </w:pPr>
      <w:r w:rsidRPr="00D8387B">
        <w:rPr>
          <w:rFonts w:ascii="Arial" w:hAnsi="Arial" w:cs="Arial"/>
          <w:b/>
          <w:color w:val="000000" w:themeColor="text1"/>
          <w:sz w:val="22"/>
          <w:szCs w:val="22"/>
        </w:rPr>
        <w:t>DIRECCIÓN GENERAL DE TALENTO HUMANO</w:t>
      </w:r>
    </w:p>
    <w:p w14:paraId="4EFCB2C8" w14:textId="3F1F1653" w:rsidR="00D5201A" w:rsidRPr="00D8387B" w:rsidRDefault="00D5201A" w:rsidP="00D5201A">
      <w:pPr>
        <w:ind w:hanging="2"/>
        <w:jc w:val="center"/>
        <w:rPr>
          <w:rFonts w:ascii="Arial" w:hAnsi="Arial" w:cs="Arial"/>
          <w:b/>
          <w:color w:val="000000" w:themeColor="text1"/>
          <w:sz w:val="22"/>
          <w:szCs w:val="22"/>
        </w:rPr>
      </w:pPr>
      <w:r w:rsidRPr="00D8387B">
        <w:rPr>
          <w:rFonts w:ascii="Arial" w:hAnsi="Arial" w:cs="Arial"/>
          <w:b/>
          <w:color w:val="000000" w:themeColor="text1"/>
          <w:sz w:val="22"/>
          <w:szCs w:val="22"/>
        </w:rPr>
        <w:t>INFORME T</w:t>
      </w:r>
      <w:r w:rsidR="00A8257A" w:rsidRPr="00D8387B">
        <w:rPr>
          <w:rFonts w:ascii="Arial" w:hAnsi="Arial" w:cs="Arial"/>
          <w:b/>
          <w:color w:val="000000" w:themeColor="text1"/>
          <w:sz w:val="22"/>
          <w:szCs w:val="22"/>
        </w:rPr>
        <w:t>ÉCNICO NRO. UITEY-DGTH-202</w:t>
      </w:r>
      <w:r w:rsidR="002C5839" w:rsidRPr="00D8387B">
        <w:rPr>
          <w:rFonts w:ascii="Arial" w:hAnsi="Arial" w:cs="Arial"/>
          <w:b/>
          <w:color w:val="000000" w:themeColor="text1"/>
          <w:sz w:val="22"/>
          <w:szCs w:val="22"/>
          <w:highlight w:val="cyan"/>
        </w:rPr>
        <w:t>X</w:t>
      </w:r>
      <w:r w:rsidR="00A8257A" w:rsidRPr="00D8387B">
        <w:rPr>
          <w:rFonts w:ascii="Arial" w:hAnsi="Arial" w:cs="Arial"/>
          <w:b/>
          <w:color w:val="000000" w:themeColor="text1"/>
          <w:sz w:val="22"/>
          <w:szCs w:val="22"/>
        </w:rPr>
        <w:t>-</w:t>
      </w:r>
      <w:r w:rsidR="002C5839" w:rsidRPr="00D8387B">
        <w:rPr>
          <w:rFonts w:ascii="Arial" w:hAnsi="Arial" w:cs="Arial"/>
          <w:b/>
          <w:color w:val="000000" w:themeColor="text1"/>
          <w:sz w:val="22"/>
          <w:szCs w:val="22"/>
          <w:highlight w:val="cyan"/>
        </w:rPr>
        <w:t>XXXX</w:t>
      </w:r>
    </w:p>
    <w:p w14:paraId="4F6377B3" w14:textId="77777777" w:rsidR="00A8257A" w:rsidRPr="00D8387B" w:rsidRDefault="000F55FC" w:rsidP="000F55FC">
      <w:pPr>
        <w:ind w:hanging="2"/>
        <w:jc w:val="center"/>
        <w:rPr>
          <w:rFonts w:ascii="Arial" w:hAnsi="Arial" w:cs="Arial"/>
          <w:b/>
          <w:color w:val="000000" w:themeColor="text1"/>
          <w:sz w:val="22"/>
          <w:szCs w:val="22"/>
        </w:rPr>
      </w:pPr>
      <w:r w:rsidRPr="00D8387B">
        <w:rPr>
          <w:rFonts w:ascii="Arial" w:hAnsi="Arial" w:cs="Arial"/>
          <w:b/>
          <w:color w:val="000000" w:themeColor="text1"/>
          <w:sz w:val="22"/>
          <w:szCs w:val="22"/>
        </w:rPr>
        <w:t xml:space="preserve">PAGO HORAS SUPLEMENTARIAS Y EXTRAORDINARIAS </w:t>
      </w:r>
    </w:p>
    <w:bookmarkStart w:id="0" w:name="bookmark=id.30j0zll" w:colFirst="0" w:colLast="0"/>
    <w:bookmarkEnd w:id="0"/>
    <w:p w14:paraId="6A019696" w14:textId="77777777" w:rsidR="00D5201A" w:rsidRPr="00D8387B" w:rsidRDefault="00D5201A" w:rsidP="00D5201A">
      <w:pPr>
        <w:ind w:hanging="2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D8387B">
        <w:rPr>
          <w:rFonts w:ascii="Arial" w:hAnsi="Arial" w:cs="Arial"/>
          <w:noProof/>
          <w:color w:val="000000" w:themeColor="text1"/>
          <w:sz w:val="22"/>
          <w:szCs w:val="22"/>
        </w:rPr>
        <mc:AlternateContent>
          <mc:Choice Requires="wps">
            <w:drawing>
              <wp:anchor distT="4294967294" distB="4294967294" distL="114300" distR="114300" simplePos="0" relativeHeight="251657216" behindDoc="0" locked="0" layoutInCell="1" hidden="0" allowOverlap="1" wp14:anchorId="453B3B1F" wp14:editId="087D8A79">
                <wp:simplePos x="0" y="0"/>
                <wp:positionH relativeFrom="column">
                  <wp:posOffset>68580</wp:posOffset>
                </wp:positionH>
                <wp:positionV relativeFrom="paragraph">
                  <wp:posOffset>111760</wp:posOffset>
                </wp:positionV>
                <wp:extent cx="5798185" cy="50800"/>
                <wp:effectExtent l="0" t="0" r="0" b="0"/>
                <wp:wrapNone/>
                <wp:docPr id="8" name="Conector recto de flecha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98185" cy="50800"/>
                        </a:xfrm>
                        <a:prstGeom prst="straightConnector1">
                          <a:avLst/>
                        </a:prstGeom>
                        <a:noFill/>
                        <a:ln w="12700" cap="flat" cmpd="sng">
                          <a:solidFill>
                            <a:srgbClr val="666666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  <a:effectLst>
                          <a:outerShdw dist="28398" dir="3806097" algn="ctr" rotWithShape="0">
                            <a:srgbClr val="7F7F7F">
                              <a:alpha val="48627"/>
                            </a:srgbClr>
                          </a:outerShdw>
                        </a:effec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61C973E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1" o:spid="_x0000_s1026" type="#_x0000_t32" style="position:absolute;margin-left:5.4pt;margin-top:8.8pt;width:456.55pt;height:4pt;z-index:251657216;visibility:visible;mso-wrap-style:square;mso-wrap-distance-left:9pt;mso-wrap-distance-top:-6e-5mm;mso-wrap-distance-right:9pt;mso-wrap-distance-bottom:-6e-5mm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" strokecolor="#666" strokeweight="1pt">
                <v:stroke startarrowwidth="narrow" startarrowlength="short" endarrowwidth="narrow" endarrowlength="short"/>
                <v:shadow on="t" color="#7f7f7f" opacity="31868f" offset="1pt"/>
              </v:shape>
            </w:pict>
          </mc:Fallback>
        </mc:AlternateContent>
      </w:r>
    </w:p>
    <w:p w14:paraId="59FAD51A" w14:textId="77777777" w:rsidR="00D5201A" w:rsidRPr="00D8387B" w:rsidRDefault="00D5201A" w:rsidP="00D5201A">
      <w:pPr>
        <w:pBdr>
          <w:top w:val="nil"/>
          <w:left w:val="nil"/>
          <w:bottom w:val="nil"/>
          <w:right w:val="nil"/>
          <w:between w:val="nil"/>
        </w:pBdr>
        <w:ind w:hanging="2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06CE33C5" w14:textId="71035BFA" w:rsidR="00D5201A" w:rsidRPr="00D8387B" w:rsidRDefault="00D5201A" w:rsidP="00D5201A">
      <w:pPr>
        <w:pBdr>
          <w:top w:val="nil"/>
          <w:left w:val="nil"/>
          <w:bottom w:val="nil"/>
          <w:right w:val="nil"/>
          <w:between w:val="nil"/>
        </w:pBdr>
        <w:ind w:hanging="2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D8387B">
        <w:rPr>
          <w:rFonts w:ascii="Arial" w:hAnsi="Arial" w:cs="Arial"/>
          <w:b/>
          <w:color w:val="000000" w:themeColor="text1"/>
          <w:sz w:val="22"/>
          <w:szCs w:val="22"/>
        </w:rPr>
        <w:t>PARA:</w:t>
      </w:r>
      <w:r w:rsidRPr="00D8387B">
        <w:rPr>
          <w:rFonts w:ascii="Arial" w:hAnsi="Arial" w:cs="Arial"/>
          <w:b/>
          <w:color w:val="000000" w:themeColor="text1"/>
          <w:sz w:val="22"/>
          <w:szCs w:val="22"/>
        </w:rPr>
        <w:tab/>
      </w:r>
      <w:r w:rsidRPr="00D8387B">
        <w:rPr>
          <w:rFonts w:ascii="Arial" w:hAnsi="Arial" w:cs="Arial"/>
          <w:b/>
          <w:color w:val="000000" w:themeColor="text1"/>
          <w:sz w:val="22"/>
          <w:szCs w:val="22"/>
        </w:rPr>
        <w:tab/>
      </w:r>
      <w:r w:rsidR="00910D2A" w:rsidRPr="00D8387B">
        <w:rPr>
          <w:rFonts w:ascii="Arial" w:hAnsi="Arial" w:cs="Arial"/>
          <w:color w:val="000000" w:themeColor="text1"/>
          <w:sz w:val="22"/>
          <w:szCs w:val="22"/>
        </w:rPr>
        <w:t>Nombre Director/a General Financiara</w:t>
      </w:r>
    </w:p>
    <w:p w14:paraId="2FA4C091" w14:textId="77777777" w:rsidR="00D5201A" w:rsidRPr="00D8387B" w:rsidRDefault="00D5201A" w:rsidP="00D5201A">
      <w:pPr>
        <w:pBdr>
          <w:top w:val="nil"/>
          <w:left w:val="nil"/>
          <w:bottom w:val="nil"/>
          <w:right w:val="nil"/>
          <w:between w:val="nil"/>
        </w:pBdr>
        <w:ind w:hanging="2"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 w:rsidRPr="00D8387B">
        <w:rPr>
          <w:rFonts w:ascii="Arial" w:hAnsi="Arial" w:cs="Arial"/>
          <w:color w:val="000000" w:themeColor="text1"/>
          <w:sz w:val="22"/>
          <w:szCs w:val="22"/>
        </w:rPr>
        <w:tab/>
      </w:r>
      <w:r w:rsidRPr="00D8387B">
        <w:rPr>
          <w:rFonts w:ascii="Arial" w:hAnsi="Arial" w:cs="Arial"/>
          <w:color w:val="000000" w:themeColor="text1"/>
          <w:sz w:val="22"/>
          <w:szCs w:val="22"/>
        </w:rPr>
        <w:tab/>
      </w:r>
      <w:r w:rsidRPr="00D8387B">
        <w:rPr>
          <w:rFonts w:ascii="Arial" w:hAnsi="Arial" w:cs="Arial"/>
          <w:color w:val="000000" w:themeColor="text1"/>
          <w:sz w:val="22"/>
          <w:szCs w:val="22"/>
        </w:rPr>
        <w:tab/>
      </w:r>
      <w:r w:rsidRPr="00D8387B">
        <w:rPr>
          <w:rFonts w:ascii="Arial" w:hAnsi="Arial" w:cs="Arial"/>
          <w:b/>
          <w:color w:val="000000" w:themeColor="text1"/>
          <w:sz w:val="22"/>
          <w:szCs w:val="22"/>
        </w:rPr>
        <w:t>DIRECTOR</w:t>
      </w:r>
      <w:r w:rsidR="00B27E28" w:rsidRPr="00D8387B">
        <w:rPr>
          <w:rFonts w:ascii="Arial" w:hAnsi="Arial" w:cs="Arial"/>
          <w:b/>
          <w:color w:val="000000" w:themeColor="text1"/>
          <w:sz w:val="22"/>
          <w:szCs w:val="22"/>
        </w:rPr>
        <w:t>/A</w:t>
      </w:r>
      <w:r w:rsidRPr="00D8387B">
        <w:rPr>
          <w:rFonts w:ascii="Arial" w:hAnsi="Arial" w:cs="Arial"/>
          <w:b/>
          <w:color w:val="000000" w:themeColor="text1"/>
          <w:sz w:val="22"/>
          <w:szCs w:val="22"/>
        </w:rPr>
        <w:t xml:space="preserve"> GENERAL </w:t>
      </w:r>
      <w:r w:rsidR="000F55FC" w:rsidRPr="00D8387B">
        <w:rPr>
          <w:rFonts w:ascii="Arial" w:hAnsi="Arial" w:cs="Arial"/>
          <w:b/>
          <w:color w:val="000000" w:themeColor="text1"/>
          <w:sz w:val="22"/>
          <w:szCs w:val="22"/>
        </w:rPr>
        <w:t>FINANCIERO</w:t>
      </w:r>
    </w:p>
    <w:p w14:paraId="5E7C56C3" w14:textId="77777777" w:rsidR="00D5201A" w:rsidRPr="00D8387B" w:rsidRDefault="00D5201A" w:rsidP="00D5201A">
      <w:pPr>
        <w:pBdr>
          <w:top w:val="nil"/>
          <w:left w:val="nil"/>
          <w:bottom w:val="nil"/>
          <w:right w:val="nil"/>
          <w:between w:val="nil"/>
        </w:pBdr>
        <w:ind w:hanging="2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631959BE" w14:textId="59C3C7A7" w:rsidR="00D5201A" w:rsidRPr="00D8387B" w:rsidRDefault="00D5201A" w:rsidP="00D5201A">
      <w:pPr>
        <w:ind w:left="1438" w:hanging="1440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D8387B">
        <w:rPr>
          <w:rFonts w:ascii="Arial" w:hAnsi="Arial" w:cs="Arial"/>
          <w:b/>
          <w:color w:val="000000" w:themeColor="text1"/>
          <w:sz w:val="22"/>
          <w:szCs w:val="22"/>
        </w:rPr>
        <w:t>ASUNTO:</w:t>
      </w:r>
      <w:r w:rsidRPr="00D8387B">
        <w:rPr>
          <w:rFonts w:ascii="Arial" w:hAnsi="Arial" w:cs="Arial"/>
          <w:b/>
          <w:color w:val="000000" w:themeColor="text1"/>
          <w:sz w:val="22"/>
          <w:szCs w:val="22"/>
        </w:rPr>
        <w:tab/>
      </w:r>
      <w:r w:rsidR="006018D1">
        <w:rPr>
          <w:rFonts w:ascii="Arial" w:hAnsi="Arial" w:cs="Arial"/>
          <w:bCs/>
          <w:color w:val="000000" w:themeColor="text1"/>
          <w:sz w:val="22"/>
          <w:szCs w:val="22"/>
        </w:rPr>
        <w:t xml:space="preserve">Informe técnico de validación </w:t>
      </w:r>
      <w:r w:rsidR="007F1BD1">
        <w:rPr>
          <w:rFonts w:ascii="Arial" w:hAnsi="Arial" w:cs="Arial"/>
          <w:bCs/>
          <w:color w:val="000000" w:themeColor="text1"/>
          <w:sz w:val="22"/>
          <w:szCs w:val="22"/>
        </w:rPr>
        <w:t>para el p</w:t>
      </w:r>
      <w:r w:rsidRPr="00D8387B">
        <w:rPr>
          <w:rFonts w:ascii="Arial" w:hAnsi="Arial" w:cs="Arial"/>
          <w:color w:val="000000" w:themeColor="text1"/>
          <w:sz w:val="22"/>
          <w:szCs w:val="22"/>
        </w:rPr>
        <w:t xml:space="preserve">ago de </w:t>
      </w:r>
      <w:r w:rsidR="007F1BD1">
        <w:rPr>
          <w:rFonts w:ascii="Arial" w:hAnsi="Arial" w:cs="Arial"/>
          <w:color w:val="000000" w:themeColor="text1"/>
          <w:sz w:val="22"/>
          <w:szCs w:val="22"/>
        </w:rPr>
        <w:t>h</w:t>
      </w:r>
      <w:r w:rsidRPr="00D8387B">
        <w:rPr>
          <w:rFonts w:ascii="Arial" w:hAnsi="Arial" w:cs="Arial"/>
          <w:color w:val="000000" w:themeColor="text1"/>
          <w:sz w:val="22"/>
          <w:szCs w:val="22"/>
        </w:rPr>
        <w:t xml:space="preserve">oras </w:t>
      </w:r>
      <w:r w:rsidR="007F1BD1">
        <w:rPr>
          <w:rFonts w:ascii="Arial" w:hAnsi="Arial" w:cs="Arial"/>
          <w:color w:val="000000" w:themeColor="text1"/>
          <w:sz w:val="22"/>
          <w:szCs w:val="22"/>
        </w:rPr>
        <w:t>s</w:t>
      </w:r>
      <w:r w:rsidRPr="00D8387B">
        <w:rPr>
          <w:rFonts w:ascii="Arial" w:hAnsi="Arial" w:cs="Arial"/>
          <w:color w:val="000000" w:themeColor="text1"/>
          <w:sz w:val="22"/>
          <w:szCs w:val="22"/>
        </w:rPr>
        <w:t xml:space="preserve">uplementarias y </w:t>
      </w:r>
      <w:r w:rsidR="007F1BD1">
        <w:rPr>
          <w:rFonts w:ascii="Arial" w:hAnsi="Arial" w:cs="Arial"/>
          <w:color w:val="000000" w:themeColor="text1"/>
          <w:sz w:val="22"/>
          <w:szCs w:val="22"/>
        </w:rPr>
        <w:t>e</w:t>
      </w:r>
      <w:r w:rsidRPr="00D8387B">
        <w:rPr>
          <w:rFonts w:ascii="Arial" w:hAnsi="Arial" w:cs="Arial"/>
          <w:color w:val="000000" w:themeColor="text1"/>
          <w:sz w:val="22"/>
          <w:szCs w:val="22"/>
        </w:rPr>
        <w:t xml:space="preserve">xtraordinarias </w:t>
      </w:r>
      <w:r w:rsidR="007F1BD1">
        <w:rPr>
          <w:rFonts w:ascii="Arial" w:hAnsi="Arial" w:cs="Arial"/>
          <w:color w:val="000000" w:themeColor="text1"/>
          <w:sz w:val="22"/>
          <w:szCs w:val="22"/>
        </w:rPr>
        <w:t>p</w:t>
      </w:r>
      <w:r w:rsidRPr="00D8387B">
        <w:rPr>
          <w:rFonts w:ascii="Arial" w:hAnsi="Arial" w:cs="Arial"/>
          <w:color w:val="000000" w:themeColor="text1"/>
          <w:sz w:val="22"/>
          <w:szCs w:val="22"/>
        </w:rPr>
        <w:t>ersonal</w:t>
      </w:r>
      <w:r w:rsidR="00CD4831" w:rsidRPr="00D8387B">
        <w:rPr>
          <w:rFonts w:ascii="Arial" w:hAnsi="Arial" w:cs="Arial"/>
          <w:color w:val="000000" w:themeColor="text1"/>
          <w:sz w:val="22"/>
          <w:szCs w:val="22"/>
        </w:rPr>
        <w:t>:</w:t>
      </w:r>
      <w:r w:rsidR="001733A2" w:rsidRPr="00D8387B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sdt>
        <w:sdtPr>
          <w:rPr>
            <w:rFonts w:ascii="Arial" w:hAnsi="Arial" w:cs="Arial"/>
            <w:b/>
            <w:bCs/>
            <w:color w:val="000000" w:themeColor="text1"/>
            <w:sz w:val="22"/>
            <w:szCs w:val="22"/>
          </w:rPr>
          <w:alias w:val="regimen"/>
          <w:tag w:val="regimen"/>
          <w:id w:val="-1910531993"/>
          <w:placeholder>
            <w:docPart w:val="DefaultPlaceholder_-1854013438"/>
          </w:placeholder>
          <w:dropDownList>
            <w:listItem w:value="Elija un elemento."/>
            <w:listItem w:displayText="CÓDIGO DE TRABAJO" w:value="CÓDIGO DE TRABAJO"/>
            <w:listItem w:displayText="LOSEP" w:value="LOSEP"/>
          </w:dropDownList>
        </w:sdtPr>
        <w:sdtContent>
          <w:r w:rsidR="00A43B59" w:rsidRPr="00D8387B">
            <w:rPr>
              <w:rFonts w:ascii="Arial" w:hAnsi="Arial" w:cs="Arial"/>
              <w:b/>
              <w:bCs/>
              <w:color w:val="000000" w:themeColor="text1"/>
              <w:sz w:val="22"/>
              <w:szCs w:val="22"/>
            </w:rPr>
            <w:t>LOSEP</w:t>
          </w:r>
        </w:sdtContent>
      </w:sdt>
      <w:r w:rsidRPr="00D8387B">
        <w:rPr>
          <w:rFonts w:ascii="Arial" w:hAnsi="Arial" w:cs="Arial"/>
          <w:color w:val="000000" w:themeColor="text1"/>
          <w:sz w:val="22"/>
          <w:szCs w:val="22"/>
        </w:rPr>
        <w:t xml:space="preserve"> – </w:t>
      </w:r>
      <w:sdt>
        <w:sdtPr>
          <w:rPr>
            <w:rFonts w:ascii="Arial" w:hAnsi="Arial" w:cs="Arial"/>
            <w:b/>
            <w:bCs/>
            <w:color w:val="000000" w:themeColor="text1"/>
            <w:sz w:val="22"/>
            <w:szCs w:val="22"/>
          </w:rPr>
          <w:alias w:val="MESES"/>
          <w:tag w:val="MESES"/>
          <w:id w:val="-2132460167"/>
          <w:placeholder>
            <w:docPart w:val="DefaultPlaceholder_-1854013438"/>
          </w:placeholder>
          <w:dropDownList>
            <w:listItem w:value="Elija un elemento."/>
            <w:listItem w:displayText="ENERO" w:value="ENERO"/>
            <w:listItem w:displayText="FEBRERO" w:value="FEBRERO"/>
            <w:listItem w:displayText="MARZO" w:value="MARZO"/>
            <w:listItem w:displayText="ABRIL" w:value="ABRIL"/>
            <w:listItem w:displayText="MAYO" w:value="MAYO"/>
            <w:listItem w:displayText="JUNIO" w:value="JUNIO"/>
            <w:listItem w:displayText="JULIO" w:value="JULIO"/>
            <w:listItem w:displayText="AGOSTO" w:value="AGOSTO"/>
            <w:listItem w:displayText="SEPTIEMBRE" w:value="SEPTIEMBRE"/>
            <w:listItem w:displayText="OCTUBRE" w:value="OCTUBRE"/>
            <w:listItem w:displayText="NOVIEMBRE" w:value="NOVIEMBRE"/>
            <w:listItem w:displayText="DICIEMBRE" w:value="DICIEMBRE"/>
          </w:dropDownList>
        </w:sdtPr>
        <w:sdtContent>
          <w:r w:rsidR="00A43B59" w:rsidRPr="00D8387B">
            <w:rPr>
              <w:rFonts w:ascii="Arial" w:hAnsi="Arial" w:cs="Arial"/>
              <w:b/>
              <w:bCs/>
              <w:color w:val="000000" w:themeColor="text1"/>
              <w:sz w:val="22"/>
              <w:szCs w:val="22"/>
            </w:rPr>
            <w:t>MARZO</w:t>
          </w:r>
        </w:sdtContent>
      </w:sdt>
      <w:r w:rsidR="00B4593A" w:rsidRPr="00D8387B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sdt>
        <w:sdtPr>
          <w:rPr>
            <w:rFonts w:ascii="Arial" w:hAnsi="Arial" w:cs="Arial"/>
            <w:b/>
            <w:bCs/>
            <w:color w:val="000000" w:themeColor="text1"/>
            <w:sz w:val="22"/>
            <w:szCs w:val="22"/>
          </w:rPr>
          <w:alias w:val="ANIOS"/>
          <w:tag w:val="ANIOS"/>
          <w:id w:val="720721840"/>
          <w:placeholder>
            <w:docPart w:val="DefaultPlaceholder_-1854013438"/>
          </w:placeholder>
          <w:dropDownList>
            <w:listItem w:value="Elija un elemento."/>
            <w:listItem w:displayText="2025" w:value="2025"/>
            <w:listItem w:displayText="2026" w:value="2026"/>
            <w:listItem w:displayText="2027" w:value="2027"/>
            <w:listItem w:displayText="2028" w:value="2028"/>
            <w:listItem w:displayText="2029" w:value="2029"/>
            <w:listItem w:displayText="2030" w:value="2030"/>
          </w:dropDownList>
        </w:sdtPr>
        <w:sdtContent>
          <w:r w:rsidR="00B4593A" w:rsidRPr="00D8387B">
            <w:rPr>
              <w:rFonts w:ascii="Arial" w:hAnsi="Arial" w:cs="Arial"/>
              <w:b/>
              <w:bCs/>
              <w:color w:val="000000" w:themeColor="text1"/>
              <w:sz w:val="22"/>
              <w:szCs w:val="22"/>
            </w:rPr>
            <w:t>2025</w:t>
          </w:r>
        </w:sdtContent>
      </w:sdt>
      <w:r w:rsidR="00B4593A" w:rsidRPr="00D8387B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="00097549" w:rsidRPr="00D8387B">
        <w:rPr>
          <w:rFonts w:ascii="Arial" w:hAnsi="Arial" w:cs="Arial"/>
          <w:color w:val="000000" w:themeColor="text1"/>
          <w:sz w:val="22"/>
          <w:szCs w:val="22"/>
        </w:rPr>
        <w:t>–</w:t>
      </w:r>
      <w:r w:rsidR="009B03C6" w:rsidRPr="00D8387B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sdt>
        <w:sdtPr>
          <w:rPr>
            <w:rFonts w:ascii="Arial" w:hAnsi="Arial" w:cs="Arial"/>
            <w:b/>
            <w:bCs/>
            <w:color w:val="000000" w:themeColor="text1"/>
            <w:sz w:val="22"/>
            <w:szCs w:val="22"/>
          </w:rPr>
          <w:alias w:val="UNIDADES"/>
          <w:tag w:val="UNIDADES"/>
          <w:id w:val="-400056819"/>
          <w:placeholder>
            <w:docPart w:val="DefaultPlaceholder_-1854013438"/>
          </w:placeholder>
          <w:dropDownList>
            <w:listItem w:value="Elija un elemento."/>
            <w:listItem w:displayText="COORDINACIÓN GENERAL ADMINISTRATIVA FINANCIERA" w:value="COORDINACIÓN GENERAL ADMINISTRATIVA FINANCIERA"/>
            <w:listItem w:displayText="DIRECCIÓN DE RELACIONES INTERNACIONALES" w:value="DIRECCIÓN DE RELACIONES INTERNACIONALES"/>
            <w:listItem w:displayText="DIRECCIÓN DE ACREDITACIÓN Y ASEGURAMIENTO DE LA CALIDAD" w:value="DIRECCIÓN DE ACREDITACIÓN Y ASEGURAMIENTO DE LA CALIDAD"/>
            <w:listItem w:displayText="DIRECCIÓN DE BIBLIOTECAS" w:value="DIRECCIÓN DE BIBLIOTECAS"/>
            <w:listItem w:displayText="DIRECCIÓN DE COMUNICACIÓN Y PROMOCIÓN" w:value="DIRECCIÓN DE COMUNICACIÓN Y PROMOCIÓN"/>
            <w:listItem w:displayText="DIRECCIÓN DE IDIOMAS" w:value="DIRECCIÓN DE IDIOMAS"/>
            <w:listItem w:displayText="DIRECCIÓN DE VINCULACIÓN CON LA SOCIEDAD" w:value="DIRECCIÓN DE VINCULACIÓN CON LA SOCIEDAD"/>
            <w:listItem w:displayText="DIRECCIÓN GENERAL ADMINISTRATIVA" w:value="DIRECCIÓN GENERAL ADMINISTRATIVA"/>
            <w:listItem w:displayText="DIRECCIÓN GENERAL DE BIENESTAR UNIVERSITARIO" w:value="DIRECCIÓN GENERAL DE BIENESTAR UNIVERSITARIO"/>
            <w:listItem w:displayText="DIRECCIÓN GENERAL DE INVESTIGACIÓN E INNOVACIÓN" w:value="DIRECCIÓN GENERAL DE INVESTIGACIÓN E INNOVACIÓN"/>
            <w:listItem w:displayText="DIRECCIÓN GENERAL DE PLANIFICACIÓN Y PROCESOS" w:value="DIRECCIÓN GENERAL DE PLANIFICACIÓN Y PROCESOS"/>
            <w:listItem w:displayText="DIRECCIÓN GENERAL DE POSGRADOS" w:value="DIRECCIÓN GENERAL DE POSGRADOS"/>
            <w:listItem w:displayText="DIRECCIÓN GENERAL DE SERVICIOS ACADÉMICOS" w:value="DIRECCIÓN GENERAL DE SERVICIOS ACADÉMICOS"/>
            <w:listItem w:displayText="DIRECCIÓN GENERAL DE TALENTO HUMANO" w:value="DIRECCIÓN GENERAL DE TALENTO HUMANO"/>
            <w:listItem w:displayText="DIRECCIÓN GENERAL DE TECNOLOGÍAS DE LA INFORMACIÓN Y COMUNICACIÓN" w:value="DIRECCIÓN GENERAL DE TECNOLOGÍAS DE LA INFORMACIÓN Y COMUNICACIÓN"/>
            <w:listItem w:displayText="DIRECCIÓN GENERAL FINANCIERA" w:value="DIRECCIÓN GENERAL FINANCIERA"/>
            <w:listItem w:displayText="DIRECCIÓN GENERAL JURÍDICA" w:value="DIRECCIÓN GENERAL JURÍDICA"/>
            <w:listItem w:displayText="ESCUELA DE CIENCIAS AGROPECUARIAS Y AGROINDUSTRIALES" w:value="ESCUELA DE CIENCIAS AGROPECUARIAS Y AGROINDUSTRIALES"/>
            <w:listItem w:displayText="ESCUELA DE CIENCIAS BIOLÓGICAS E INGENIERÍA" w:value="ESCUELA DE CIENCIAS BIOLÓGICAS E INGENIERÍA"/>
            <w:listItem w:displayText="ESCUELA DE CIENCIAS DE LA TIERRA, ENERGÍA Y AMBIENTE" w:value="ESCUELA DE CIENCIAS DE LA TIERRA, ENERGÍA Y AMBIENTE"/>
            <w:listItem w:displayText="ESCUELA DE CIENCIAS FÍSICAS Y NANOTECNOLOGÍA" w:value="ESCUELA DE CIENCIAS FÍSICAS Y NANOTECNOLOGÍA"/>
            <w:listItem w:displayText="ESCUELA DE CIENCIAS MATEMÁTICAS Y COMPUTACIONALES" w:value="ESCUELA DE CIENCIAS MATEMÁTICAS Y COMPUTACIONALES"/>
            <w:listItem w:displayText="ESCUELA DE CIENCIAS QUÍMICAS E INGENIERÍA" w:value="ESCUELA DE CIENCIAS QUÍMICAS E INGENIERÍA"/>
            <w:listItem w:displayText="RECTORADO" w:value="RECTORADO"/>
            <w:listItem w:displayText="SECRETARIA GENERAL" w:value="SECRETARIA GENERAL"/>
            <w:listItem w:displayText="VICERRECTORADO ACADÉMICO" w:value="VICERRECTORADO ACADÉMICO"/>
          </w:dropDownList>
        </w:sdtPr>
        <w:sdtContent>
          <w:r w:rsidR="00A43B59" w:rsidRPr="00D8387B">
            <w:rPr>
              <w:rFonts w:ascii="Arial" w:hAnsi="Arial" w:cs="Arial"/>
              <w:b/>
              <w:bCs/>
              <w:color w:val="000000" w:themeColor="text1"/>
              <w:sz w:val="22"/>
              <w:szCs w:val="22"/>
            </w:rPr>
            <w:t>ESCUELA DE CIENCIAS DE LA TIERRA, ENERGÍA Y AMBIENTE</w:t>
          </w:r>
        </w:sdtContent>
      </w:sdt>
      <w:r w:rsidR="00F46724" w:rsidRPr="00D8387B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5E94C53C" w14:textId="77777777" w:rsidR="00D5201A" w:rsidRPr="00D8387B" w:rsidRDefault="00D5201A" w:rsidP="00D5201A">
      <w:pPr>
        <w:ind w:left="2" w:hanging="2"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</w:p>
    <w:p w14:paraId="0C5F6844" w14:textId="472C293E" w:rsidR="00D5201A" w:rsidRPr="00D8387B" w:rsidRDefault="00D5201A" w:rsidP="00D5201A">
      <w:pPr>
        <w:ind w:left="2" w:hanging="2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D8387B">
        <w:rPr>
          <w:rFonts w:ascii="Arial" w:hAnsi="Arial" w:cs="Arial"/>
          <w:b/>
          <w:color w:val="000000" w:themeColor="text1"/>
          <w:sz w:val="22"/>
          <w:szCs w:val="22"/>
        </w:rPr>
        <w:t>FECHA:</w:t>
      </w:r>
      <w:r w:rsidR="00FE7258">
        <w:rPr>
          <w:rFonts w:ascii="Arial" w:hAnsi="Arial" w:cs="Arial"/>
          <w:b/>
          <w:color w:val="000000" w:themeColor="text1"/>
          <w:sz w:val="22"/>
          <w:szCs w:val="22"/>
        </w:rPr>
        <w:tab/>
      </w:r>
      <w:sdt>
        <w:sdtPr>
          <w:rPr>
            <w:rFonts w:ascii="Arial" w:hAnsi="Arial" w:cs="Arial"/>
            <w:b/>
            <w:color w:val="000000" w:themeColor="text1"/>
            <w:sz w:val="22"/>
            <w:szCs w:val="22"/>
          </w:rPr>
          <w:id w:val="-1442140776"/>
          <w:placeholder>
            <w:docPart w:val="DefaultPlaceholder_-1854013437"/>
          </w:placeholder>
          <w:date w:fullDate="2025-02-06T00:00:00Z">
            <w:dateFormat w:val="d 'de' MMMM 'de' yyyy"/>
            <w:lid w:val="es-EC"/>
            <w:storeMappedDataAs w:val="dateTime"/>
            <w:calendar w:val="gregorian"/>
          </w:date>
        </w:sdtPr>
        <w:sdtContent>
          <w:r w:rsidR="001125EE" w:rsidRPr="00D8387B">
            <w:rPr>
              <w:rFonts w:ascii="Arial" w:hAnsi="Arial" w:cs="Arial"/>
              <w:b/>
              <w:color w:val="000000" w:themeColor="text1"/>
              <w:sz w:val="22"/>
              <w:szCs w:val="22"/>
            </w:rPr>
            <w:t>6 de febrero de 2025</w:t>
          </w:r>
        </w:sdtContent>
      </w:sdt>
    </w:p>
    <w:p w14:paraId="3F8EE9E3" w14:textId="77777777" w:rsidR="00E7009B" w:rsidRPr="00D8387B" w:rsidRDefault="00E7009B" w:rsidP="00E7009B">
      <w:pPr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</w:p>
    <w:p w14:paraId="2DA9D117" w14:textId="29A84D27" w:rsidR="0080354B" w:rsidRPr="00D8387B" w:rsidRDefault="00D5201A" w:rsidP="007E2B19">
      <w:pPr>
        <w:ind w:hanging="2"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 w:rsidRPr="00D8387B">
        <w:rPr>
          <w:rFonts w:ascii="Arial" w:hAnsi="Arial" w:cs="Arial"/>
          <w:noProof/>
          <w:color w:val="000000" w:themeColor="text1"/>
          <w:sz w:val="22"/>
          <w:szCs w:val="22"/>
        </w:rPr>
        <mc:AlternateContent>
          <mc:Choice Requires="wps">
            <w:drawing>
              <wp:anchor distT="4294967294" distB="4294967294" distL="114300" distR="114300" simplePos="0" relativeHeight="251659264" behindDoc="0" locked="0" layoutInCell="1" hidden="0" allowOverlap="1" wp14:anchorId="26A3729B" wp14:editId="67707CDF">
                <wp:simplePos x="0" y="0"/>
                <wp:positionH relativeFrom="column">
                  <wp:posOffset>12701</wp:posOffset>
                </wp:positionH>
                <wp:positionV relativeFrom="paragraph">
                  <wp:posOffset>17795</wp:posOffset>
                </wp:positionV>
                <wp:extent cx="5798185" cy="50800"/>
                <wp:effectExtent l="0" t="0" r="0" b="0"/>
                <wp:wrapNone/>
                <wp:docPr id="7" name="Conector recto de flecha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465958" y="3780000"/>
                          <a:ext cx="5760085" cy="0"/>
                        </a:xfrm>
                        <a:prstGeom prst="straightConnector1">
                          <a:avLst/>
                        </a:prstGeom>
                        <a:noFill/>
                        <a:ln w="12700" cap="flat" cmpd="sng">
                          <a:solidFill>
                            <a:srgbClr val="666666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  <a:effectLst>
                          <a:outerShdw dist="28398" dir="3806097" algn="ctr" rotWithShape="0">
                            <a:srgbClr val="7F7F7F">
                              <a:alpha val="48627"/>
                            </a:srgbClr>
                          </a:outerShdw>
                        </a:effec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854F114" id="Conector recto de flecha 1" o:spid="_x0000_s1026" type="#_x0000_t32" style="position:absolute;margin-left:1pt;margin-top:1.4pt;width:456.55pt;height:4pt;z-index:251659264;visibility:visible;mso-wrap-style:square;mso-wrap-distance-left:9pt;mso-wrap-distance-top:-6e-5mm;mso-wrap-distance-right:9pt;mso-wrap-distance-bottom:-6e-5mm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" strokecolor="#666" strokeweight="1pt">
                <v:stroke startarrowwidth="narrow" startarrowlength="short" endarrowwidth="narrow" endarrowlength="short"/>
                <v:shadow on="t" color="#7f7f7f" opacity="31868f" offset="1pt"/>
              </v:shape>
            </w:pict>
          </mc:Fallback>
        </mc:AlternateContent>
      </w:r>
    </w:p>
    <w:p w14:paraId="501A6CE3" w14:textId="77777777" w:rsidR="00462657" w:rsidRDefault="00462657" w:rsidP="00462657">
      <w:pPr>
        <w:spacing w:after="200" w:line="288" w:lineRule="auto"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</w:p>
    <w:p w14:paraId="59C98FB4" w14:textId="0A6B43F3" w:rsidR="00D64CC0" w:rsidRPr="00462657" w:rsidRDefault="00D5201A" w:rsidP="00462657">
      <w:pPr>
        <w:pStyle w:val="Prrafodelista"/>
        <w:numPr>
          <w:ilvl w:val="0"/>
          <w:numId w:val="13"/>
        </w:numPr>
        <w:spacing w:after="200" w:line="288" w:lineRule="auto"/>
        <w:ind w:left="426" w:hanging="426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462657">
        <w:rPr>
          <w:rFonts w:ascii="Arial" w:hAnsi="Arial" w:cs="Arial"/>
          <w:b/>
          <w:color w:val="000000" w:themeColor="text1"/>
          <w:sz w:val="22"/>
          <w:szCs w:val="22"/>
        </w:rPr>
        <w:t>ANTECEDENTES</w:t>
      </w:r>
    </w:p>
    <w:p w14:paraId="72BB7867" w14:textId="1A660477" w:rsidR="006A4880" w:rsidRPr="00462657" w:rsidRDefault="006B57EB" w:rsidP="006A4880">
      <w:pPr>
        <w:pStyle w:val="Prrafodelista"/>
        <w:numPr>
          <w:ilvl w:val="0"/>
          <w:numId w:val="12"/>
        </w:numPr>
        <w:autoSpaceDE w:val="0"/>
        <w:autoSpaceDN w:val="0"/>
        <w:adjustRightInd w:val="0"/>
        <w:jc w:val="both"/>
        <w:rPr>
          <w:rFonts w:ascii="Arial" w:hAnsi="Arial" w:cs="Arial"/>
          <w:bCs/>
          <w:i/>
          <w:iCs/>
          <w:sz w:val="22"/>
          <w:szCs w:val="22"/>
        </w:rPr>
      </w:pPr>
      <w:r w:rsidRPr="00462657">
        <w:rPr>
          <w:rFonts w:ascii="Arial" w:hAnsi="Arial" w:cs="Arial"/>
          <w:bCs/>
          <w:i/>
          <w:iCs/>
          <w:sz w:val="22"/>
          <w:szCs w:val="22"/>
        </w:rPr>
        <w:t xml:space="preserve">(En </w:t>
      </w:r>
      <w:r w:rsidR="00462657" w:rsidRPr="00462657">
        <w:rPr>
          <w:rFonts w:ascii="Arial" w:hAnsi="Arial" w:cs="Arial"/>
          <w:bCs/>
          <w:i/>
          <w:iCs/>
          <w:sz w:val="22"/>
          <w:szCs w:val="22"/>
        </w:rPr>
        <w:t>esta sección</w:t>
      </w:r>
      <w:r w:rsidRPr="00462657">
        <w:rPr>
          <w:rFonts w:ascii="Arial" w:hAnsi="Arial" w:cs="Arial"/>
          <w:bCs/>
          <w:i/>
          <w:iCs/>
          <w:sz w:val="22"/>
          <w:szCs w:val="22"/>
        </w:rPr>
        <w:t xml:space="preserve"> </w:t>
      </w:r>
      <w:r w:rsidR="004036A1" w:rsidRPr="00462657">
        <w:rPr>
          <w:rFonts w:ascii="Arial" w:hAnsi="Arial" w:cs="Arial"/>
          <w:bCs/>
          <w:i/>
          <w:iCs/>
          <w:sz w:val="22"/>
          <w:szCs w:val="22"/>
        </w:rPr>
        <w:t xml:space="preserve">registrar los documentos o medios a través de los cuales se gestionaron </w:t>
      </w:r>
      <w:r w:rsidR="006A4880" w:rsidRPr="00462657">
        <w:rPr>
          <w:rFonts w:ascii="Arial" w:hAnsi="Arial" w:cs="Arial"/>
          <w:bCs/>
          <w:i/>
          <w:iCs/>
          <w:sz w:val="22"/>
          <w:szCs w:val="22"/>
        </w:rPr>
        <w:t>las actividades que preceden a la elaboración del presente informe</w:t>
      </w:r>
      <w:r w:rsidR="002C4BDB" w:rsidRPr="00462657">
        <w:rPr>
          <w:rFonts w:ascii="Arial" w:hAnsi="Arial" w:cs="Arial"/>
          <w:bCs/>
          <w:i/>
          <w:iCs/>
          <w:sz w:val="22"/>
          <w:szCs w:val="22"/>
        </w:rPr>
        <w:t>.</w:t>
      </w:r>
      <w:r w:rsidR="00A513A8" w:rsidRPr="00462657">
        <w:rPr>
          <w:rFonts w:ascii="Arial" w:hAnsi="Arial" w:cs="Arial"/>
          <w:bCs/>
          <w:i/>
          <w:iCs/>
          <w:sz w:val="22"/>
          <w:szCs w:val="22"/>
        </w:rPr>
        <w:t xml:space="preserve"> </w:t>
      </w:r>
      <w:r w:rsidR="006A4880" w:rsidRPr="00462657">
        <w:rPr>
          <w:rFonts w:ascii="Arial" w:hAnsi="Arial" w:cs="Arial"/>
          <w:bCs/>
          <w:i/>
          <w:iCs/>
          <w:sz w:val="22"/>
          <w:szCs w:val="22"/>
        </w:rPr>
        <w:t>P</w:t>
      </w:r>
      <w:r w:rsidR="00A513A8" w:rsidRPr="00462657">
        <w:rPr>
          <w:rFonts w:ascii="Arial" w:hAnsi="Arial" w:cs="Arial"/>
          <w:bCs/>
          <w:i/>
          <w:iCs/>
          <w:sz w:val="22"/>
          <w:szCs w:val="22"/>
        </w:rPr>
        <w:t xml:space="preserve">or </w:t>
      </w:r>
      <w:r w:rsidR="006A4880" w:rsidRPr="00462657">
        <w:rPr>
          <w:rFonts w:ascii="Arial" w:hAnsi="Arial" w:cs="Arial"/>
          <w:bCs/>
          <w:i/>
          <w:iCs/>
          <w:sz w:val="22"/>
          <w:szCs w:val="22"/>
        </w:rPr>
        <w:t>ejemplo,</w:t>
      </w:r>
      <w:r w:rsidR="00A513A8" w:rsidRPr="00462657">
        <w:rPr>
          <w:rFonts w:ascii="Arial" w:hAnsi="Arial" w:cs="Arial"/>
          <w:bCs/>
          <w:i/>
          <w:iCs/>
          <w:sz w:val="22"/>
          <w:szCs w:val="22"/>
        </w:rPr>
        <w:t xml:space="preserve"> </w:t>
      </w:r>
      <w:r w:rsidR="006A4880" w:rsidRPr="00462657">
        <w:rPr>
          <w:rFonts w:ascii="Arial" w:hAnsi="Arial" w:cs="Arial"/>
          <w:bCs/>
          <w:i/>
          <w:iCs/>
          <w:sz w:val="22"/>
          <w:szCs w:val="22"/>
        </w:rPr>
        <w:t xml:space="preserve">“Mediante Memorando Nro. UITEY-DGF-202X-XXX-M de XX de XXXXX de XXXX, suscrito por el XXXX, DIRECTOR GENERAL XXXXXX, remite la “Solicitud de aprobación de la planificación de horas suplementarias y extraordinarias de la Dirección </w:t>
      </w:r>
      <w:r w:rsidR="002C4BDB" w:rsidRPr="00462657">
        <w:rPr>
          <w:rFonts w:ascii="Arial" w:hAnsi="Arial" w:cs="Arial"/>
          <w:bCs/>
          <w:i/>
          <w:iCs/>
          <w:sz w:val="22"/>
          <w:szCs w:val="22"/>
        </w:rPr>
        <w:t>XXXX</w:t>
      </w:r>
      <w:r w:rsidR="006A4880" w:rsidRPr="00462657">
        <w:rPr>
          <w:rFonts w:ascii="Arial" w:hAnsi="Arial" w:cs="Arial"/>
          <w:bCs/>
          <w:i/>
          <w:iCs/>
          <w:sz w:val="22"/>
          <w:szCs w:val="22"/>
        </w:rPr>
        <w:t xml:space="preserve"> para el mes de </w:t>
      </w:r>
      <w:r w:rsidR="002C4BDB" w:rsidRPr="00462657">
        <w:rPr>
          <w:rFonts w:ascii="Arial" w:hAnsi="Arial" w:cs="Arial"/>
          <w:bCs/>
          <w:i/>
          <w:iCs/>
          <w:sz w:val="22"/>
          <w:szCs w:val="22"/>
        </w:rPr>
        <w:t>XXXX</w:t>
      </w:r>
      <w:r w:rsidR="006A4880" w:rsidRPr="00462657">
        <w:rPr>
          <w:rFonts w:ascii="Arial" w:hAnsi="Arial" w:cs="Arial"/>
          <w:bCs/>
          <w:i/>
          <w:iCs/>
          <w:sz w:val="22"/>
          <w:szCs w:val="22"/>
        </w:rPr>
        <w:t xml:space="preserve"> de 202</w:t>
      </w:r>
      <w:r w:rsidR="002C4BDB" w:rsidRPr="00462657">
        <w:rPr>
          <w:rFonts w:ascii="Arial" w:hAnsi="Arial" w:cs="Arial"/>
          <w:bCs/>
          <w:i/>
          <w:iCs/>
          <w:sz w:val="22"/>
          <w:szCs w:val="22"/>
        </w:rPr>
        <w:t>X</w:t>
      </w:r>
      <w:r w:rsidR="006A4880" w:rsidRPr="00462657">
        <w:rPr>
          <w:rFonts w:ascii="Arial" w:hAnsi="Arial" w:cs="Arial"/>
          <w:bCs/>
          <w:i/>
          <w:iCs/>
          <w:sz w:val="22"/>
          <w:szCs w:val="22"/>
        </w:rPr>
        <w:t>”.</w:t>
      </w:r>
    </w:p>
    <w:p w14:paraId="60836DCE" w14:textId="2D1864DC" w:rsidR="00E7009B" w:rsidRPr="00D8387B" w:rsidRDefault="00E7009B" w:rsidP="00E7009B">
      <w:pPr>
        <w:pStyle w:val="Prrafodelista"/>
        <w:autoSpaceDE w:val="0"/>
        <w:autoSpaceDN w:val="0"/>
        <w:adjustRightInd w:val="0"/>
        <w:ind w:left="720"/>
        <w:jc w:val="both"/>
        <w:rPr>
          <w:rFonts w:ascii="Arial" w:hAnsi="Arial" w:cs="Arial"/>
          <w:bCs/>
          <w:color w:val="000000" w:themeColor="text1"/>
          <w:sz w:val="22"/>
          <w:szCs w:val="22"/>
        </w:rPr>
      </w:pPr>
    </w:p>
    <w:p w14:paraId="794457E0" w14:textId="506DAC4D" w:rsidR="00D5201A" w:rsidRPr="00D8387B" w:rsidRDefault="00D5201A" w:rsidP="00462657">
      <w:pPr>
        <w:pStyle w:val="Prrafodelista"/>
        <w:numPr>
          <w:ilvl w:val="0"/>
          <w:numId w:val="13"/>
        </w:numPr>
        <w:spacing w:after="200" w:line="288" w:lineRule="auto"/>
        <w:ind w:left="426" w:hanging="426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D8387B">
        <w:rPr>
          <w:rFonts w:ascii="Arial" w:hAnsi="Arial" w:cs="Arial"/>
          <w:b/>
          <w:color w:val="000000" w:themeColor="text1"/>
          <w:sz w:val="22"/>
          <w:szCs w:val="22"/>
        </w:rPr>
        <w:t>BASE LEGAL</w:t>
      </w:r>
    </w:p>
    <w:p w14:paraId="663FBB57" w14:textId="74C414F6" w:rsidR="00A56775" w:rsidRPr="00462657" w:rsidRDefault="00A56775" w:rsidP="00967E4F">
      <w:pPr>
        <w:pStyle w:val="Prrafodelista"/>
        <w:numPr>
          <w:ilvl w:val="0"/>
          <w:numId w:val="12"/>
        </w:numPr>
        <w:autoSpaceDE w:val="0"/>
        <w:autoSpaceDN w:val="0"/>
        <w:adjustRightInd w:val="0"/>
        <w:jc w:val="both"/>
        <w:rPr>
          <w:rFonts w:ascii="Arial" w:hAnsi="Arial" w:cs="Arial"/>
          <w:bCs/>
          <w:i/>
          <w:iCs/>
          <w:sz w:val="22"/>
          <w:szCs w:val="22"/>
        </w:rPr>
      </w:pPr>
      <w:r w:rsidRPr="00462657">
        <w:rPr>
          <w:rFonts w:ascii="Arial" w:hAnsi="Arial" w:cs="Arial"/>
          <w:bCs/>
          <w:i/>
          <w:iCs/>
          <w:sz w:val="22"/>
          <w:szCs w:val="22"/>
        </w:rPr>
        <w:t xml:space="preserve">(En </w:t>
      </w:r>
      <w:r w:rsidR="00462657" w:rsidRPr="00462657">
        <w:rPr>
          <w:rFonts w:ascii="Arial" w:hAnsi="Arial" w:cs="Arial"/>
          <w:bCs/>
          <w:i/>
          <w:iCs/>
          <w:sz w:val="22"/>
          <w:szCs w:val="22"/>
        </w:rPr>
        <w:t>esta sección</w:t>
      </w:r>
      <w:r w:rsidRPr="00462657">
        <w:rPr>
          <w:rFonts w:ascii="Arial" w:hAnsi="Arial" w:cs="Arial"/>
          <w:bCs/>
          <w:i/>
          <w:iCs/>
          <w:sz w:val="22"/>
          <w:szCs w:val="22"/>
        </w:rPr>
        <w:t xml:space="preserve"> registrar </w:t>
      </w:r>
      <w:r w:rsidR="003440D6" w:rsidRPr="00462657">
        <w:rPr>
          <w:rFonts w:ascii="Arial" w:hAnsi="Arial" w:cs="Arial"/>
          <w:bCs/>
          <w:i/>
          <w:iCs/>
          <w:sz w:val="22"/>
          <w:szCs w:val="22"/>
        </w:rPr>
        <w:t xml:space="preserve">lo dispuesto en </w:t>
      </w:r>
      <w:r w:rsidR="00C75625" w:rsidRPr="00462657">
        <w:rPr>
          <w:rFonts w:ascii="Arial" w:hAnsi="Arial" w:cs="Arial"/>
          <w:bCs/>
          <w:i/>
          <w:iCs/>
          <w:sz w:val="22"/>
          <w:szCs w:val="22"/>
        </w:rPr>
        <w:t>l</w:t>
      </w:r>
      <w:r w:rsidR="003440D6" w:rsidRPr="00462657">
        <w:rPr>
          <w:rFonts w:ascii="Arial" w:hAnsi="Arial" w:cs="Arial"/>
          <w:bCs/>
          <w:i/>
          <w:iCs/>
          <w:sz w:val="22"/>
          <w:szCs w:val="22"/>
        </w:rPr>
        <w:t xml:space="preserve">a Constitución del Ecuador, </w:t>
      </w:r>
      <w:r w:rsidRPr="00462657">
        <w:rPr>
          <w:rFonts w:ascii="Arial" w:hAnsi="Arial" w:cs="Arial"/>
          <w:bCs/>
          <w:i/>
          <w:iCs/>
          <w:sz w:val="22"/>
          <w:szCs w:val="22"/>
        </w:rPr>
        <w:t>Leyes, Reglamentos, Decretos, Acuerdos</w:t>
      </w:r>
      <w:r w:rsidR="003440D6" w:rsidRPr="00462657">
        <w:rPr>
          <w:rFonts w:ascii="Arial" w:hAnsi="Arial" w:cs="Arial"/>
          <w:bCs/>
          <w:i/>
          <w:iCs/>
          <w:sz w:val="22"/>
          <w:szCs w:val="22"/>
        </w:rPr>
        <w:t>, Resoluciones y demás normativa</w:t>
      </w:r>
      <w:r w:rsidR="00E073EF" w:rsidRPr="00462657">
        <w:rPr>
          <w:rFonts w:ascii="Arial" w:hAnsi="Arial" w:cs="Arial"/>
          <w:bCs/>
          <w:i/>
          <w:iCs/>
          <w:sz w:val="22"/>
          <w:szCs w:val="22"/>
        </w:rPr>
        <w:t xml:space="preserve"> </w:t>
      </w:r>
      <w:r w:rsidR="00DC3838" w:rsidRPr="00462657">
        <w:rPr>
          <w:rFonts w:ascii="Arial" w:hAnsi="Arial" w:cs="Arial"/>
          <w:bCs/>
          <w:i/>
          <w:iCs/>
          <w:sz w:val="22"/>
          <w:szCs w:val="22"/>
        </w:rPr>
        <w:t xml:space="preserve">vigente </w:t>
      </w:r>
      <w:r w:rsidR="00E073EF" w:rsidRPr="00462657">
        <w:rPr>
          <w:rFonts w:ascii="Arial" w:hAnsi="Arial" w:cs="Arial"/>
          <w:bCs/>
          <w:i/>
          <w:iCs/>
          <w:sz w:val="22"/>
          <w:szCs w:val="22"/>
        </w:rPr>
        <w:t>que contenga la regulación sobre la gestión de horas suplementarias y extraordinarias</w:t>
      </w:r>
      <w:r w:rsidR="003440D6" w:rsidRPr="00462657">
        <w:rPr>
          <w:rFonts w:ascii="Arial" w:hAnsi="Arial" w:cs="Arial"/>
          <w:bCs/>
          <w:i/>
          <w:iCs/>
          <w:sz w:val="22"/>
          <w:szCs w:val="22"/>
        </w:rPr>
        <w:t xml:space="preserve"> </w:t>
      </w:r>
      <w:r w:rsidR="00B65AAD" w:rsidRPr="00462657">
        <w:rPr>
          <w:rFonts w:ascii="Arial" w:hAnsi="Arial" w:cs="Arial"/>
          <w:bCs/>
          <w:i/>
          <w:iCs/>
          <w:sz w:val="22"/>
          <w:szCs w:val="22"/>
        </w:rPr>
        <w:t>que aplique para</w:t>
      </w:r>
      <w:r w:rsidR="00DC3838" w:rsidRPr="00462657">
        <w:rPr>
          <w:rFonts w:ascii="Arial" w:hAnsi="Arial" w:cs="Arial"/>
          <w:bCs/>
          <w:i/>
          <w:iCs/>
          <w:sz w:val="22"/>
          <w:szCs w:val="22"/>
        </w:rPr>
        <w:t xml:space="preserve"> los funcionarios de</w:t>
      </w:r>
      <w:r w:rsidR="00B65AAD" w:rsidRPr="00462657">
        <w:rPr>
          <w:rFonts w:ascii="Arial" w:hAnsi="Arial" w:cs="Arial"/>
          <w:bCs/>
          <w:i/>
          <w:iCs/>
          <w:sz w:val="22"/>
          <w:szCs w:val="22"/>
        </w:rPr>
        <w:t xml:space="preserve"> la UITEY.)</w:t>
      </w:r>
    </w:p>
    <w:p w14:paraId="472530E0" w14:textId="77777777" w:rsidR="00322485" w:rsidRPr="00D8387B" w:rsidRDefault="00322485" w:rsidP="00D5201A">
      <w:pPr>
        <w:autoSpaceDE w:val="0"/>
        <w:autoSpaceDN w:val="0"/>
        <w:adjustRightInd w:val="0"/>
        <w:rPr>
          <w:rFonts w:ascii="Arial" w:hAnsi="Arial" w:cs="Arial"/>
          <w:color w:val="000000" w:themeColor="text1"/>
          <w:sz w:val="22"/>
          <w:szCs w:val="22"/>
        </w:rPr>
      </w:pPr>
    </w:p>
    <w:p w14:paraId="5F58C2F8" w14:textId="77777777" w:rsidR="00D5201A" w:rsidRPr="00D8387B" w:rsidRDefault="00D5201A" w:rsidP="00462657">
      <w:pPr>
        <w:pStyle w:val="Prrafodelista"/>
        <w:numPr>
          <w:ilvl w:val="0"/>
          <w:numId w:val="13"/>
        </w:numPr>
        <w:spacing w:after="200" w:line="288" w:lineRule="auto"/>
        <w:ind w:left="426" w:hanging="426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D8387B">
        <w:rPr>
          <w:rFonts w:ascii="Arial" w:hAnsi="Arial" w:cs="Arial"/>
          <w:b/>
          <w:color w:val="000000" w:themeColor="text1"/>
          <w:sz w:val="22"/>
          <w:szCs w:val="22"/>
        </w:rPr>
        <w:t>ANÁLISIS TÉCNICO</w:t>
      </w:r>
    </w:p>
    <w:p w14:paraId="7C19415E" w14:textId="295A6859" w:rsidR="00C15982" w:rsidRPr="00D8387B" w:rsidRDefault="00C15982" w:rsidP="00D5201A">
      <w:pPr>
        <w:jc w:val="both"/>
        <w:rPr>
          <w:rFonts w:ascii="Arial" w:hAnsi="Arial" w:cs="Arial"/>
          <w:color w:val="000000" w:themeColor="text1"/>
          <w:sz w:val="22"/>
          <w:szCs w:val="22"/>
          <w:lang w:val="es-ES"/>
        </w:rPr>
      </w:pPr>
      <w:r w:rsidRPr="00D8387B">
        <w:rPr>
          <w:rFonts w:ascii="Arial" w:hAnsi="Arial" w:cs="Arial"/>
          <w:bCs/>
          <w:color w:val="000000" w:themeColor="text1"/>
          <w:sz w:val="22"/>
          <w:szCs w:val="22"/>
          <w:lang w:val="es-ES"/>
        </w:rPr>
        <w:t xml:space="preserve">La Dirección </w:t>
      </w:r>
      <w:r w:rsidR="00450592" w:rsidRPr="00D8387B">
        <w:rPr>
          <w:rFonts w:ascii="Arial" w:hAnsi="Arial" w:cs="Arial"/>
          <w:bCs/>
          <w:color w:val="000000" w:themeColor="text1"/>
          <w:sz w:val="22"/>
          <w:szCs w:val="22"/>
          <w:lang w:val="es-ES"/>
        </w:rPr>
        <w:t xml:space="preserve">General </w:t>
      </w:r>
      <w:r w:rsidRPr="00D8387B">
        <w:rPr>
          <w:rFonts w:ascii="Arial" w:hAnsi="Arial" w:cs="Arial"/>
          <w:bCs/>
          <w:color w:val="000000" w:themeColor="text1"/>
          <w:sz w:val="22"/>
          <w:szCs w:val="22"/>
          <w:lang w:val="es-ES"/>
        </w:rPr>
        <w:t xml:space="preserve">de Talento Humano, conforme a sus obligaciones y responsabilidades, ha procedido con el análisis </w:t>
      </w:r>
      <w:r w:rsidRPr="00D8387B">
        <w:rPr>
          <w:rFonts w:ascii="Arial" w:hAnsi="Arial" w:cs="Arial"/>
          <w:color w:val="000000" w:themeColor="text1"/>
          <w:sz w:val="22"/>
          <w:szCs w:val="22"/>
          <w:lang w:val="es-ES"/>
        </w:rPr>
        <w:t xml:space="preserve">de la información presentada </w:t>
      </w:r>
      <w:r w:rsidR="00DB1BAA" w:rsidRPr="00D8387B">
        <w:rPr>
          <w:rFonts w:ascii="Arial" w:hAnsi="Arial" w:cs="Arial"/>
          <w:color w:val="000000" w:themeColor="text1"/>
          <w:sz w:val="22"/>
          <w:szCs w:val="22"/>
          <w:lang w:val="es-ES"/>
        </w:rPr>
        <w:t>para</w:t>
      </w:r>
      <w:r w:rsidRPr="00D8387B">
        <w:rPr>
          <w:rFonts w:ascii="Arial" w:hAnsi="Arial" w:cs="Arial"/>
          <w:color w:val="000000" w:themeColor="text1"/>
          <w:sz w:val="22"/>
          <w:szCs w:val="22"/>
          <w:lang w:val="es-ES"/>
        </w:rPr>
        <w:t xml:space="preserve"> el pago de horas suplementarias y extraordinarias del personal de</w:t>
      </w:r>
      <w:r w:rsidR="00DB1BAA" w:rsidRPr="00D8387B">
        <w:rPr>
          <w:rFonts w:ascii="Arial" w:hAnsi="Arial" w:cs="Arial"/>
          <w:color w:val="000000" w:themeColor="text1"/>
          <w:sz w:val="22"/>
          <w:szCs w:val="22"/>
          <w:lang w:val="es-ES"/>
        </w:rPr>
        <w:t xml:space="preserve"> </w:t>
      </w:r>
      <w:sdt>
        <w:sdtPr>
          <w:rPr>
            <w:rFonts w:ascii="Arial" w:hAnsi="Arial" w:cs="Arial"/>
            <w:color w:val="000000" w:themeColor="text1"/>
            <w:sz w:val="22"/>
            <w:szCs w:val="22"/>
            <w:highlight w:val="yellow"/>
            <w:lang w:val="es-ES"/>
          </w:rPr>
          <w:alias w:val="regimen"/>
          <w:tag w:val="regimen"/>
          <w:id w:val="848456713"/>
          <w:placeholder>
            <w:docPart w:val="DefaultPlaceholder_-1854013438"/>
          </w:placeholder>
          <w:dropDownList>
            <w:listItem w:value="Elija un elemento."/>
            <w:listItem w:displayText="Código de Trabajo" w:value="Código de Trabajo"/>
            <w:listItem w:displayText="LOSEP" w:value="LOSEP"/>
          </w:dropDownList>
        </w:sdtPr>
        <w:sdtContent>
          <w:r w:rsidR="00DB1BAA" w:rsidRPr="00F51DFD">
            <w:rPr>
              <w:rFonts w:ascii="Arial" w:hAnsi="Arial" w:cs="Arial"/>
              <w:color w:val="000000" w:themeColor="text1"/>
              <w:sz w:val="22"/>
              <w:szCs w:val="22"/>
              <w:highlight w:val="yellow"/>
              <w:lang w:val="es-ES"/>
            </w:rPr>
            <w:t>Código de Trabajo</w:t>
          </w:r>
        </w:sdtContent>
      </w:sdt>
      <w:r w:rsidR="00CE51D4" w:rsidRPr="00D8387B">
        <w:rPr>
          <w:rFonts w:ascii="Arial" w:hAnsi="Arial" w:cs="Arial"/>
          <w:color w:val="000000" w:themeColor="text1"/>
          <w:sz w:val="22"/>
          <w:szCs w:val="22"/>
          <w:lang w:val="es-ES"/>
        </w:rPr>
        <w:t>, conforme el siguiente detalle:</w:t>
      </w:r>
    </w:p>
    <w:p w14:paraId="405149A6" w14:textId="77777777" w:rsidR="00C15982" w:rsidRPr="00D8387B" w:rsidRDefault="00C15982" w:rsidP="00D5201A">
      <w:pPr>
        <w:jc w:val="both"/>
        <w:rPr>
          <w:rFonts w:ascii="Arial" w:hAnsi="Arial" w:cs="Arial"/>
          <w:color w:val="000000" w:themeColor="text1"/>
          <w:sz w:val="22"/>
          <w:szCs w:val="22"/>
          <w:lang w:val="es-ES"/>
        </w:rPr>
      </w:pPr>
    </w:p>
    <w:p w14:paraId="29AF4BD8" w14:textId="2C22137A" w:rsidR="00E7665C" w:rsidRPr="00F51DFD" w:rsidRDefault="00E7665C" w:rsidP="00E7665C">
      <w:pPr>
        <w:pStyle w:val="Prrafodelista"/>
        <w:numPr>
          <w:ilvl w:val="0"/>
          <w:numId w:val="12"/>
        </w:numPr>
        <w:autoSpaceDE w:val="0"/>
        <w:autoSpaceDN w:val="0"/>
        <w:adjustRightInd w:val="0"/>
        <w:jc w:val="both"/>
        <w:rPr>
          <w:rFonts w:ascii="Arial" w:hAnsi="Arial" w:cs="Arial"/>
          <w:bCs/>
          <w:i/>
          <w:iCs/>
          <w:sz w:val="22"/>
          <w:szCs w:val="22"/>
        </w:rPr>
      </w:pPr>
      <w:r w:rsidRPr="00F51DFD">
        <w:rPr>
          <w:rFonts w:ascii="Arial" w:hAnsi="Arial" w:cs="Arial"/>
          <w:bCs/>
          <w:i/>
          <w:iCs/>
          <w:sz w:val="22"/>
          <w:szCs w:val="22"/>
        </w:rPr>
        <w:t>(En est</w:t>
      </w:r>
      <w:r w:rsidR="00F51DFD">
        <w:rPr>
          <w:rFonts w:ascii="Arial" w:hAnsi="Arial" w:cs="Arial"/>
          <w:bCs/>
          <w:i/>
          <w:iCs/>
          <w:sz w:val="22"/>
          <w:szCs w:val="22"/>
        </w:rPr>
        <w:t xml:space="preserve">a sección </w:t>
      </w:r>
      <w:r w:rsidR="00C91E14" w:rsidRPr="00F51DFD">
        <w:rPr>
          <w:rFonts w:ascii="Arial" w:hAnsi="Arial" w:cs="Arial"/>
          <w:bCs/>
          <w:i/>
          <w:iCs/>
          <w:sz w:val="22"/>
          <w:szCs w:val="22"/>
        </w:rPr>
        <w:t>detallar</w:t>
      </w:r>
      <w:r w:rsidR="007E3E29" w:rsidRPr="00F51DFD">
        <w:rPr>
          <w:rFonts w:ascii="Arial" w:hAnsi="Arial" w:cs="Arial"/>
          <w:bCs/>
          <w:i/>
          <w:iCs/>
          <w:sz w:val="22"/>
          <w:szCs w:val="22"/>
        </w:rPr>
        <w:t xml:space="preserve"> el análisis </w:t>
      </w:r>
      <w:r w:rsidR="00C91E14" w:rsidRPr="00F51DFD">
        <w:rPr>
          <w:rFonts w:ascii="Arial" w:hAnsi="Arial" w:cs="Arial"/>
          <w:bCs/>
          <w:i/>
          <w:iCs/>
          <w:sz w:val="22"/>
          <w:szCs w:val="22"/>
        </w:rPr>
        <w:t>técnico realizado en función de los antecedentes, la base legal y la información recibida de las unidades solicitante</w:t>
      </w:r>
      <w:r w:rsidR="00ED26AF" w:rsidRPr="00F51DFD">
        <w:rPr>
          <w:rFonts w:ascii="Arial" w:hAnsi="Arial" w:cs="Arial"/>
          <w:bCs/>
          <w:i/>
          <w:iCs/>
          <w:sz w:val="22"/>
          <w:szCs w:val="22"/>
        </w:rPr>
        <w:t>s</w:t>
      </w:r>
      <w:r w:rsidR="00C91E14" w:rsidRPr="00F51DFD">
        <w:rPr>
          <w:rFonts w:ascii="Arial" w:hAnsi="Arial" w:cs="Arial"/>
          <w:bCs/>
          <w:i/>
          <w:iCs/>
          <w:sz w:val="22"/>
          <w:szCs w:val="22"/>
        </w:rPr>
        <w:t xml:space="preserve"> del pago de horas extras</w:t>
      </w:r>
      <w:r w:rsidR="006758C2" w:rsidRPr="00F51DFD">
        <w:rPr>
          <w:rFonts w:ascii="Arial" w:hAnsi="Arial" w:cs="Arial"/>
          <w:bCs/>
          <w:i/>
          <w:iCs/>
          <w:sz w:val="22"/>
          <w:szCs w:val="22"/>
        </w:rPr>
        <w:t>.</w:t>
      </w:r>
      <w:r w:rsidRPr="00F51DFD">
        <w:rPr>
          <w:rFonts w:ascii="Arial" w:hAnsi="Arial" w:cs="Arial"/>
          <w:bCs/>
          <w:i/>
          <w:iCs/>
          <w:sz w:val="22"/>
          <w:szCs w:val="22"/>
        </w:rPr>
        <w:t>)</w:t>
      </w:r>
    </w:p>
    <w:p w14:paraId="4836A694" w14:textId="77777777" w:rsidR="00F910E5" w:rsidRPr="00D8387B" w:rsidRDefault="00F910E5" w:rsidP="00D5201A">
      <w:pPr>
        <w:rPr>
          <w:rFonts w:ascii="Arial" w:hAnsi="Arial" w:cs="Arial"/>
          <w:color w:val="000000" w:themeColor="text1"/>
          <w:sz w:val="22"/>
          <w:szCs w:val="22"/>
        </w:rPr>
      </w:pPr>
    </w:p>
    <w:p w14:paraId="1E96BE6E" w14:textId="77777777" w:rsidR="00D5201A" w:rsidRPr="00D8387B" w:rsidRDefault="00D5201A" w:rsidP="00462657">
      <w:pPr>
        <w:pStyle w:val="Prrafodelista"/>
        <w:numPr>
          <w:ilvl w:val="0"/>
          <w:numId w:val="13"/>
        </w:numPr>
        <w:spacing w:after="200" w:line="288" w:lineRule="auto"/>
        <w:ind w:left="426" w:hanging="426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D8387B">
        <w:rPr>
          <w:rFonts w:ascii="Arial" w:hAnsi="Arial" w:cs="Arial"/>
          <w:b/>
          <w:color w:val="000000" w:themeColor="text1"/>
          <w:sz w:val="22"/>
          <w:szCs w:val="22"/>
        </w:rPr>
        <w:t>CONCLUSIONES</w:t>
      </w:r>
    </w:p>
    <w:p w14:paraId="570767C8" w14:textId="2669254D" w:rsidR="006758C2" w:rsidRPr="00F51DFD" w:rsidRDefault="006758C2" w:rsidP="006758C2">
      <w:pPr>
        <w:pStyle w:val="Prrafodelista"/>
        <w:numPr>
          <w:ilvl w:val="0"/>
          <w:numId w:val="12"/>
        </w:numPr>
        <w:autoSpaceDE w:val="0"/>
        <w:autoSpaceDN w:val="0"/>
        <w:adjustRightInd w:val="0"/>
        <w:jc w:val="both"/>
        <w:rPr>
          <w:rFonts w:ascii="Arial" w:hAnsi="Arial" w:cs="Arial"/>
          <w:bCs/>
          <w:i/>
          <w:iCs/>
          <w:sz w:val="22"/>
          <w:szCs w:val="22"/>
        </w:rPr>
      </w:pPr>
      <w:r w:rsidRPr="00F51DFD">
        <w:rPr>
          <w:rFonts w:ascii="Arial" w:hAnsi="Arial" w:cs="Arial"/>
          <w:bCs/>
          <w:i/>
          <w:iCs/>
          <w:sz w:val="22"/>
          <w:szCs w:val="22"/>
        </w:rPr>
        <w:t>(En est</w:t>
      </w:r>
      <w:r w:rsidR="00F51DFD">
        <w:rPr>
          <w:rFonts w:ascii="Arial" w:hAnsi="Arial" w:cs="Arial"/>
          <w:bCs/>
          <w:i/>
          <w:iCs/>
          <w:sz w:val="22"/>
          <w:szCs w:val="22"/>
        </w:rPr>
        <w:t>a sección</w:t>
      </w:r>
      <w:r w:rsidRPr="00F51DFD">
        <w:rPr>
          <w:rFonts w:ascii="Arial" w:hAnsi="Arial" w:cs="Arial"/>
          <w:bCs/>
          <w:i/>
          <w:iCs/>
          <w:sz w:val="22"/>
          <w:szCs w:val="22"/>
        </w:rPr>
        <w:t xml:space="preserve"> detallar </w:t>
      </w:r>
      <w:r w:rsidR="00664C19" w:rsidRPr="00F51DFD">
        <w:rPr>
          <w:rFonts w:ascii="Arial" w:hAnsi="Arial" w:cs="Arial"/>
          <w:bCs/>
          <w:i/>
          <w:iCs/>
          <w:sz w:val="22"/>
          <w:szCs w:val="22"/>
        </w:rPr>
        <w:t xml:space="preserve">la o las </w:t>
      </w:r>
      <w:r w:rsidR="00DA5647" w:rsidRPr="00F51DFD">
        <w:rPr>
          <w:rFonts w:ascii="Arial" w:hAnsi="Arial" w:cs="Arial"/>
          <w:bCs/>
          <w:i/>
          <w:iCs/>
          <w:sz w:val="22"/>
          <w:szCs w:val="22"/>
        </w:rPr>
        <w:t>conclusiones</w:t>
      </w:r>
      <w:r w:rsidR="00664C19" w:rsidRPr="00F51DFD">
        <w:rPr>
          <w:rFonts w:ascii="Arial" w:hAnsi="Arial" w:cs="Arial"/>
          <w:bCs/>
          <w:i/>
          <w:iCs/>
          <w:sz w:val="22"/>
          <w:szCs w:val="22"/>
        </w:rPr>
        <w:t xml:space="preserve"> a las que se ha llegado después del análisis realizado.</w:t>
      </w:r>
      <w:r w:rsidRPr="00F51DFD">
        <w:rPr>
          <w:rFonts w:ascii="Arial" w:hAnsi="Arial" w:cs="Arial"/>
          <w:bCs/>
          <w:i/>
          <w:iCs/>
          <w:sz w:val="22"/>
          <w:szCs w:val="22"/>
        </w:rPr>
        <w:t>)</w:t>
      </w:r>
    </w:p>
    <w:p w14:paraId="406FF4E0" w14:textId="0C06DC98" w:rsidR="00163828" w:rsidRPr="00D8387B" w:rsidRDefault="00163828" w:rsidP="00664C19">
      <w:pPr>
        <w:pStyle w:val="Prrafodelista"/>
        <w:ind w:left="720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5B12B291" w14:textId="77777777" w:rsidR="00D5201A" w:rsidRPr="00D8387B" w:rsidRDefault="00D5201A" w:rsidP="00462657">
      <w:pPr>
        <w:pStyle w:val="Prrafodelista"/>
        <w:numPr>
          <w:ilvl w:val="0"/>
          <w:numId w:val="13"/>
        </w:numPr>
        <w:spacing w:after="200" w:line="288" w:lineRule="auto"/>
        <w:ind w:left="426" w:hanging="426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D8387B">
        <w:rPr>
          <w:rFonts w:ascii="Arial" w:hAnsi="Arial" w:cs="Arial"/>
          <w:b/>
          <w:color w:val="000000" w:themeColor="text1"/>
          <w:sz w:val="22"/>
          <w:szCs w:val="22"/>
        </w:rPr>
        <w:t>RECOMENDACIÓN</w:t>
      </w:r>
    </w:p>
    <w:p w14:paraId="7FB2305A" w14:textId="7E2C0AC1" w:rsidR="00A45B2D" w:rsidRPr="00F51DFD" w:rsidRDefault="006B50C6" w:rsidP="00DA5647">
      <w:pPr>
        <w:pStyle w:val="Prrafodelista"/>
        <w:numPr>
          <w:ilvl w:val="0"/>
          <w:numId w:val="12"/>
        </w:numPr>
        <w:autoSpaceDE w:val="0"/>
        <w:autoSpaceDN w:val="0"/>
        <w:adjustRightInd w:val="0"/>
        <w:jc w:val="both"/>
        <w:rPr>
          <w:rFonts w:ascii="Arial" w:hAnsi="Arial" w:cs="Arial"/>
          <w:bCs/>
          <w:i/>
          <w:iCs/>
          <w:sz w:val="22"/>
          <w:szCs w:val="22"/>
        </w:rPr>
      </w:pPr>
      <w:r w:rsidRPr="00F51DFD">
        <w:rPr>
          <w:rFonts w:ascii="Arial" w:hAnsi="Arial" w:cs="Arial"/>
          <w:bCs/>
          <w:i/>
          <w:iCs/>
          <w:sz w:val="22"/>
          <w:szCs w:val="22"/>
        </w:rPr>
        <w:t>(En es</w:t>
      </w:r>
      <w:r w:rsidR="00F51DFD">
        <w:rPr>
          <w:rFonts w:ascii="Arial" w:hAnsi="Arial" w:cs="Arial"/>
          <w:bCs/>
          <w:i/>
          <w:iCs/>
          <w:sz w:val="22"/>
          <w:szCs w:val="22"/>
        </w:rPr>
        <w:t>ta sección</w:t>
      </w:r>
      <w:r w:rsidRPr="00F51DFD">
        <w:rPr>
          <w:rFonts w:ascii="Arial" w:hAnsi="Arial" w:cs="Arial"/>
          <w:bCs/>
          <w:i/>
          <w:iCs/>
          <w:sz w:val="22"/>
          <w:szCs w:val="22"/>
        </w:rPr>
        <w:t xml:space="preserve"> registrar la recomendación en función de la o las conclusiones mencionadas en el ítem anterior.)</w:t>
      </w:r>
    </w:p>
    <w:p w14:paraId="1569AA8E" w14:textId="77777777" w:rsidR="00AA5D7B" w:rsidRPr="00D8387B" w:rsidRDefault="00AA5D7B" w:rsidP="00331A1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60FE1BBA" w14:textId="77777777" w:rsidR="006B50C6" w:rsidRPr="00D8387B" w:rsidRDefault="006B50C6" w:rsidP="00093CFC">
      <w:pPr>
        <w:pBdr>
          <w:top w:val="nil"/>
          <w:left w:val="nil"/>
          <w:bottom w:val="nil"/>
          <w:right w:val="nil"/>
          <w:between w:val="nil"/>
        </w:pBdr>
        <w:ind w:hanging="2"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47"/>
        <w:gridCol w:w="4247"/>
      </w:tblGrid>
      <w:tr w:rsidR="00D45502" w14:paraId="4C2C103E" w14:textId="77777777" w:rsidTr="00D45502">
        <w:tc>
          <w:tcPr>
            <w:tcW w:w="4247" w:type="dxa"/>
          </w:tcPr>
          <w:p w14:paraId="72044E37" w14:textId="77777777" w:rsidR="00D45502" w:rsidRDefault="00D45502" w:rsidP="00D45502">
            <w:pPr>
              <w:jc w:val="center"/>
              <w:rPr>
                <w:rFonts w:ascii="Arial" w:hAnsi="Arial" w:cs="Arial"/>
                <w:b/>
                <w:color w:val="000000" w:themeColor="text1"/>
                <w:sz w:val="22"/>
                <w:szCs w:val="22"/>
              </w:rPr>
            </w:pPr>
          </w:p>
          <w:p w14:paraId="798FD383" w14:textId="77777777" w:rsidR="00D45502" w:rsidRDefault="00D45502" w:rsidP="00D45502">
            <w:pPr>
              <w:jc w:val="center"/>
              <w:rPr>
                <w:rFonts w:ascii="Arial" w:hAnsi="Arial" w:cs="Arial"/>
                <w:b/>
                <w:color w:val="000000" w:themeColor="text1"/>
                <w:sz w:val="22"/>
                <w:szCs w:val="22"/>
              </w:rPr>
            </w:pPr>
          </w:p>
          <w:p w14:paraId="5D3A7313" w14:textId="77777777" w:rsidR="00D45502" w:rsidRDefault="00D45502" w:rsidP="00D45502">
            <w:pPr>
              <w:jc w:val="center"/>
              <w:rPr>
                <w:rFonts w:ascii="Arial" w:hAnsi="Arial" w:cs="Arial"/>
                <w:b/>
                <w:color w:val="000000" w:themeColor="text1"/>
                <w:sz w:val="22"/>
                <w:szCs w:val="22"/>
              </w:rPr>
            </w:pPr>
          </w:p>
          <w:p w14:paraId="37A752D8" w14:textId="679D749F" w:rsidR="00D45502" w:rsidRDefault="00D45502" w:rsidP="00D45502">
            <w:pPr>
              <w:jc w:val="center"/>
              <w:rPr>
                <w:rFonts w:ascii="Arial" w:hAnsi="Arial" w:cs="Arial"/>
                <w:b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cs="Arial"/>
                <w:b/>
                <w:color w:val="000000" w:themeColor="text1"/>
                <w:sz w:val="22"/>
                <w:szCs w:val="22"/>
              </w:rPr>
              <w:t>Elaborado por</w:t>
            </w:r>
          </w:p>
          <w:p w14:paraId="2921F3B3" w14:textId="1E8FD87F" w:rsidR="00D45502" w:rsidRPr="00D45502" w:rsidRDefault="00D45502" w:rsidP="00D45502">
            <w:pPr>
              <w:ind w:hanging="2"/>
              <w:jc w:val="center"/>
              <w:rPr>
                <w:rFonts w:ascii="Arial" w:hAnsi="Arial" w:cs="Arial"/>
                <w:bCs/>
                <w:i/>
                <w:iCs/>
                <w:color w:val="000000" w:themeColor="text1"/>
                <w:sz w:val="22"/>
                <w:szCs w:val="22"/>
              </w:rPr>
            </w:pPr>
            <w:r w:rsidRPr="00D45502">
              <w:rPr>
                <w:rFonts w:ascii="Arial" w:hAnsi="Arial" w:cs="Arial"/>
                <w:bCs/>
                <w:i/>
                <w:iCs/>
                <w:color w:val="000000" w:themeColor="text1"/>
                <w:sz w:val="22"/>
                <w:szCs w:val="22"/>
              </w:rPr>
              <w:t>Nombre del Analista de TH</w:t>
            </w:r>
          </w:p>
          <w:p w14:paraId="19D8807F" w14:textId="166E954D" w:rsidR="00D45502" w:rsidRDefault="00D45502" w:rsidP="00D45502">
            <w:pPr>
              <w:jc w:val="center"/>
              <w:rPr>
                <w:rFonts w:ascii="Arial" w:hAnsi="Arial" w:cs="Arial"/>
                <w:b/>
                <w:color w:val="000000" w:themeColor="text1"/>
                <w:sz w:val="22"/>
                <w:szCs w:val="22"/>
              </w:rPr>
            </w:pPr>
            <w:r w:rsidRPr="00D45502">
              <w:rPr>
                <w:rFonts w:ascii="Arial" w:hAnsi="Arial" w:cs="Arial"/>
                <w:bCs/>
                <w:i/>
                <w:iCs/>
                <w:color w:val="000000" w:themeColor="text1"/>
                <w:sz w:val="22"/>
                <w:szCs w:val="22"/>
              </w:rPr>
              <w:t>Cargo del elaborador</w:t>
            </w:r>
          </w:p>
        </w:tc>
        <w:tc>
          <w:tcPr>
            <w:tcW w:w="4247" w:type="dxa"/>
          </w:tcPr>
          <w:p w14:paraId="3A1A6B1A" w14:textId="77777777" w:rsidR="00D45502" w:rsidRDefault="00D45502" w:rsidP="00D45502">
            <w:pPr>
              <w:jc w:val="center"/>
              <w:rPr>
                <w:rFonts w:ascii="Arial" w:hAnsi="Arial" w:cs="Arial"/>
                <w:b/>
                <w:color w:val="000000" w:themeColor="text1"/>
                <w:sz w:val="22"/>
                <w:szCs w:val="22"/>
              </w:rPr>
            </w:pPr>
          </w:p>
          <w:p w14:paraId="6063F247" w14:textId="77777777" w:rsidR="00D45502" w:rsidRDefault="00D45502" w:rsidP="00D45502">
            <w:pPr>
              <w:jc w:val="center"/>
              <w:rPr>
                <w:rFonts w:ascii="Arial" w:hAnsi="Arial" w:cs="Arial"/>
                <w:b/>
                <w:color w:val="000000" w:themeColor="text1"/>
                <w:sz w:val="22"/>
                <w:szCs w:val="22"/>
              </w:rPr>
            </w:pPr>
          </w:p>
          <w:p w14:paraId="777AEB35" w14:textId="77777777" w:rsidR="00D45502" w:rsidRDefault="00D45502" w:rsidP="00D45502">
            <w:pPr>
              <w:jc w:val="center"/>
              <w:rPr>
                <w:rFonts w:ascii="Arial" w:hAnsi="Arial" w:cs="Arial"/>
                <w:b/>
                <w:color w:val="000000" w:themeColor="text1"/>
                <w:sz w:val="22"/>
                <w:szCs w:val="22"/>
              </w:rPr>
            </w:pPr>
          </w:p>
          <w:p w14:paraId="1D816728" w14:textId="0F7146B9" w:rsidR="00D45502" w:rsidRDefault="00D45502" w:rsidP="00D45502">
            <w:pPr>
              <w:jc w:val="center"/>
              <w:rPr>
                <w:rFonts w:ascii="Arial" w:hAnsi="Arial" w:cs="Arial"/>
                <w:b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cs="Arial"/>
                <w:b/>
                <w:color w:val="000000" w:themeColor="text1"/>
                <w:sz w:val="22"/>
                <w:szCs w:val="22"/>
              </w:rPr>
              <w:t>Aprobado por</w:t>
            </w:r>
          </w:p>
          <w:p w14:paraId="6F4CD866" w14:textId="77777777" w:rsidR="00D45502" w:rsidRPr="00D45502" w:rsidRDefault="00D45502" w:rsidP="00D45502">
            <w:pPr>
              <w:jc w:val="center"/>
              <w:rPr>
                <w:rFonts w:ascii="Arial" w:hAnsi="Arial" w:cs="Arial"/>
                <w:bCs/>
                <w:i/>
                <w:iCs/>
                <w:color w:val="000000" w:themeColor="text1"/>
                <w:sz w:val="22"/>
                <w:szCs w:val="22"/>
              </w:rPr>
            </w:pPr>
            <w:r w:rsidRPr="00D45502">
              <w:rPr>
                <w:rFonts w:ascii="Arial" w:hAnsi="Arial" w:cs="Arial"/>
                <w:bCs/>
                <w:i/>
                <w:iCs/>
                <w:color w:val="000000" w:themeColor="text1"/>
                <w:sz w:val="22"/>
                <w:szCs w:val="22"/>
              </w:rPr>
              <w:t>Nombre del Director/a General de Talento Humano</w:t>
            </w:r>
          </w:p>
          <w:p w14:paraId="21C636AB" w14:textId="1FA4FC54" w:rsidR="00D45502" w:rsidRDefault="00D45502" w:rsidP="00D45502">
            <w:pPr>
              <w:jc w:val="center"/>
              <w:rPr>
                <w:rFonts w:ascii="Arial" w:hAnsi="Arial" w:cs="Arial"/>
                <w:b/>
                <w:color w:val="000000" w:themeColor="text1"/>
                <w:sz w:val="22"/>
                <w:szCs w:val="22"/>
              </w:rPr>
            </w:pPr>
            <w:r w:rsidRPr="00D45502">
              <w:rPr>
                <w:rFonts w:ascii="Arial" w:hAnsi="Arial" w:cs="Arial"/>
                <w:bCs/>
                <w:i/>
                <w:iCs/>
                <w:color w:val="000000" w:themeColor="text1"/>
                <w:sz w:val="22"/>
                <w:szCs w:val="22"/>
              </w:rPr>
              <w:t>DIRECTOR/A GENERAL DE TALENTO HUMANO</w:t>
            </w:r>
          </w:p>
        </w:tc>
      </w:tr>
    </w:tbl>
    <w:p w14:paraId="0A660DDC" w14:textId="77777777" w:rsidR="00530836" w:rsidRDefault="00530836" w:rsidP="00093CFC">
      <w:pPr>
        <w:pBdr>
          <w:top w:val="nil"/>
          <w:left w:val="nil"/>
          <w:bottom w:val="nil"/>
          <w:right w:val="nil"/>
          <w:between w:val="nil"/>
        </w:pBdr>
        <w:ind w:hanging="2"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</w:p>
    <w:p w14:paraId="755F12F1" w14:textId="77777777" w:rsidR="00D45502" w:rsidRDefault="00D45502" w:rsidP="00093CFC">
      <w:pPr>
        <w:pBdr>
          <w:top w:val="nil"/>
          <w:left w:val="nil"/>
          <w:bottom w:val="nil"/>
          <w:right w:val="nil"/>
          <w:between w:val="nil"/>
        </w:pBdr>
        <w:ind w:hanging="2"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</w:p>
    <w:p w14:paraId="08955306" w14:textId="77777777" w:rsidR="00D45502" w:rsidRPr="00D8387B" w:rsidRDefault="00D45502" w:rsidP="00093CFC">
      <w:pPr>
        <w:pBdr>
          <w:top w:val="nil"/>
          <w:left w:val="nil"/>
          <w:bottom w:val="nil"/>
          <w:right w:val="nil"/>
          <w:between w:val="nil"/>
        </w:pBdr>
        <w:ind w:hanging="2"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</w:p>
    <w:p w14:paraId="478F5E0C" w14:textId="77777777" w:rsidR="00D5201A" w:rsidRPr="00D8387B" w:rsidRDefault="00D5201A" w:rsidP="00D5201A">
      <w:pPr>
        <w:rPr>
          <w:rFonts w:ascii="Arial" w:hAnsi="Arial" w:cs="Arial"/>
          <w:sz w:val="22"/>
          <w:szCs w:val="22"/>
        </w:rPr>
      </w:pPr>
    </w:p>
    <w:p w14:paraId="6217C707" w14:textId="77777777" w:rsidR="00D5201A" w:rsidRPr="00D8387B" w:rsidRDefault="00D5201A" w:rsidP="00D5201A">
      <w:pPr>
        <w:rPr>
          <w:rFonts w:ascii="Arial" w:hAnsi="Arial" w:cs="Arial"/>
          <w:sz w:val="22"/>
          <w:szCs w:val="22"/>
        </w:rPr>
      </w:pPr>
    </w:p>
    <w:sectPr w:rsidR="00D5201A" w:rsidRPr="00D8387B">
      <w:headerReference w:type="default" r:id="rId12"/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88C301" w14:textId="77777777" w:rsidR="00B40DBD" w:rsidRDefault="00B40DBD">
      <w:r>
        <w:separator/>
      </w:r>
    </w:p>
  </w:endnote>
  <w:endnote w:type="continuationSeparator" w:id="0">
    <w:p w14:paraId="248D5E6B" w14:textId="77777777" w:rsidR="00B40DBD" w:rsidRDefault="00B40D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haparral Pro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Liberation Serif">
    <w:charset w:val="00"/>
    <w:family w:val="roman"/>
    <w:pitch w:val="variable"/>
  </w:font>
  <w:font w:name="Droid Sans Fallback">
    <w:charset w:val="00"/>
    <w:family w:val="roman"/>
    <w:pitch w:val="default"/>
  </w:font>
  <w:font w:name="FreeSans">
    <w:charset w:val="00"/>
    <w:family w:val="roman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03CBDC" w14:textId="77777777" w:rsidR="00B40DBD" w:rsidRDefault="00B40DBD">
      <w:r>
        <w:separator/>
      </w:r>
    </w:p>
  </w:footnote>
  <w:footnote w:type="continuationSeparator" w:id="0">
    <w:p w14:paraId="17185EB6" w14:textId="77777777" w:rsidR="00B40DBD" w:rsidRDefault="00B40DB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7BE927" w14:textId="77777777" w:rsidR="00AF5BFC" w:rsidRDefault="00480A94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  <w:r>
      <w:rPr>
        <w:noProof/>
      </w:rPr>
      <w:drawing>
        <wp:anchor distT="0" distB="0" distL="0" distR="0" simplePos="0" relativeHeight="251658240" behindDoc="1" locked="0" layoutInCell="1" hidden="0" allowOverlap="1" wp14:anchorId="60854870" wp14:editId="30425E27">
          <wp:simplePos x="0" y="0"/>
          <wp:positionH relativeFrom="page">
            <wp:posOffset>-53340</wp:posOffset>
          </wp:positionH>
          <wp:positionV relativeFrom="paragraph">
            <wp:posOffset>-522605</wp:posOffset>
          </wp:positionV>
          <wp:extent cx="7702497" cy="10834580"/>
          <wp:effectExtent l="0" t="0" r="0" b="5080"/>
          <wp:wrapNone/>
          <wp:docPr id="2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02497" cy="1083458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64DDF"/>
    <w:multiLevelType w:val="hybridMultilevel"/>
    <w:tmpl w:val="3D182558"/>
    <w:lvl w:ilvl="0" w:tplc="30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9E145C"/>
    <w:multiLevelType w:val="hybridMultilevel"/>
    <w:tmpl w:val="53762D8C"/>
    <w:lvl w:ilvl="0" w:tplc="9AB0E9C8">
      <w:start w:val="1"/>
      <w:numFmt w:val="bullet"/>
      <w:lvlText w:val="-"/>
      <w:lvlJc w:val="left"/>
      <w:pPr>
        <w:ind w:left="358" w:hanging="360"/>
      </w:pPr>
      <w:rPr>
        <w:rFonts w:ascii="Calibri Light" w:eastAsia="Calibri" w:hAnsi="Calibri Light" w:cs="Calibri Light" w:hint="default"/>
      </w:rPr>
    </w:lvl>
    <w:lvl w:ilvl="1" w:tplc="300A0003" w:tentative="1">
      <w:start w:val="1"/>
      <w:numFmt w:val="bullet"/>
      <w:lvlText w:val="o"/>
      <w:lvlJc w:val="left"/>
      <w:pPr>
        <w:ind w:left="1078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798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518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238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958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78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398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118" w:hanging="360"/>
      </w:pPr>
      <w:rPr>
        <w:rFonts w:ascii="Wingdings" w:hAnsi="Wingdings" w:hint="default"/>
      </w:rPr>
    </w:lvl>
  </w:abstractNum>
  <w:abstractNum w:abstractNumId="2" w15:restartNumberingAfterBreak="0">
    <w:nsid w:val="18693B01"/>
    <w:multiLevelType w:val="hybridMultilevel"/>
    <w:tmpl w:val="1ED2AFE0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9F62062"/>
    <w:multiLevelType w:val="hybridMultilevel"/>
    <w:tmpl w:val="A1026EE8"/>
    <w:lvl w:ilvl="0" w:tplc="C420B6F0">
      <w:start w:val="2"/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2B39F3"/>
    <w:multiLevelType w:val="hybridMultilevel"/>
    <w:tmpl w:val="DAEABDE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DBB23E4"/>
    <w:multiLevelType w:val="hybridMultilevel"/>
    <w:tmpl w:val="4192025C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60E6894"/>
    <w:multiLevelType w:val="hybridMultilevel"/>
    <w:tmpl w:val="75407F5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6F149F9"/>
    <w:multiLevelType w:val="hybridMultilevel"/>
    <w:tmpl w:val="C4CAFA5A"/>
    <w:lvl w:ilvl="0" w:tplc="2EDE48CA">
      <w:start w:val="1"/>
      <w:numFmt w:val="bullet"/>
      <w:lvlText w:val="-"/>
      <w:lvlJc w:val="left"/>
      <w:pPr>
        <w:ind w:left="720" w:hanging="360"/>
      </w:pPr>
      <w:rPr>
        <w:rFonts w:ascii="Calibri Light" w:eastAsia="Calibri" w:hAnsi="Calibri Light" w:cs="Calibri Light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C4F4274"/>
    <w:multiLevelType w:val="multilevel"/>
    <w:tmpl w:val="20D602A0"/>
    <w:lvl w:ilvl="0">
      <w:start w:val="1"/>
      <w:numFmt w:val="upperRoman"/>
      <w:lvlText w:val="%1."/>
      <w:lvlJc w:val="left"/>
      <w:pPr>
        <w:ind w:left="1080" w:hanging="72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9" w15:restartNumberingAfterBreak="0">
    <w:nsid w:val="538A1A68"/>
    <w:multiLevelType w:val="hybridMultilevel"/>
    <w:tmpl w:val="9C642784"/>
    <w:lvl w:ilvl="0" w:tplc="5A223DF0">
      <w:start w:val="3"/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3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59C5502"/>
    <w:multiLevelType w:val="hybridMultilevel"/>
    <w:tmpl w:val="F456145A"/>
    <w:lvl w:ilvl="0" w:tplc="AB1CF030">
      <w:start w:val="4"/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CFD449C"/>
    <w:multiLevelType w:val="hybridMultilevel"/>
    <w:tmpl w:val="930A7A1A"/>
    <w:lvl w:ilvl="0" w:tplc="30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D910A39"/>
    <w:multiLevelType w:val="multilevel"/>
    <w:tmpl w:val="A1E4520A"/>
    <w:lvl w:ilvl="0">
      <w:start w:val="1"/>
      <w:numFmt w:val="decimal"/>
      <w:pStyle w:val="Listaconvietas2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953632459">
    <w:abstractNumId w:val="12"/>
  </w:num>
  <w:num w:numId="2" w16cid:durableId="2096314364">
    <w:abstractNumId w:val="8"/>
  </w:num>
  <w:num w:numId="3" w16cid:durableId="1500733446">
    <w:abstractNumId w:val="2"/>
  </w:num>
  <w:num w:numId="4" w16cid:durableId="1234392734">
    <w:abstractNumId w:val="1"/>
  </w:num>
  <w:num w:numId="5" w16cid:durableId="343557783">
    <w:abstractNumId w:val="7"/>
  </w:num>
  <w:num w:numId="6" w16cid:durableId="364721726">
    <w:abstractNumId w:val="9"/>
  </w:num>
  <w:num w:numId="7" w16cid:durableId="1892183869">
    <w:abstractNumId w:val="3"/>
  </w:num>
  <w:num w:numId="8" w16cid:durableId="1955287314">
    <w:abstractNumId w:val="6"/>
  </w:num>
  <w:num w:numId="9" w16cid:durableId="212935860">
    <w:abstractNumId w:val="11"/>
  </w:num>
  <w:num w:numId="10" w16cid:durableId="2111663412">
    <w:abstractNumId w:val="4"/>
  </w:num>
  <w:num w:numId="11" w16cid:durableId="251669211">
    <w:abstractNumId w:val="0"/>
  </w:num>
  <w:num w:numId="12" w16cid:durableId="615021038">
    <w:abstractNumId w:val="10"/>
  </w:num>
  <w:num w:numId="13" w16cid:durableId="208591089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5BFC"/>
    <w:rsid w:val="0000587D"/>
    <w:rsid w:val="00024264"/>
    <w:rsid w:val="000255C0"/>
    <w:rsid w:val="000334A3"/>
    <w:rsid w:val="00045043"/>
    <w:rsid w:val="000472F1"/>
    <w:rsid w:val="000607FD"/>
    <w:rsid w:val="00065852"/>
    <w:rsid w:val="000726DE"/>
    <w:rsid w:val="000929E5"/>
    <w:rsid w:val="00093CFC"/>
    <w:rsid w:val="00097549"/>
    <w:rsid w:val="000B1D74"/>
    <w:rsid w:val="000B20F6"/>
    <w:rsid w:val="000B5C8F"/>
    <w:rsid w:val="000C765E"/>
    <w:rsid w:val="000D159D"/>
    <w:rsid w:val="000D3410"/>
    <w:rsid w:val="000D3E7A"/>
    <w:rsid w:val="000D4E80"/>
    <w:rsid w:val="000E3379"/>
    <w:rsid w:val="000E7F22"/>
    <w:rsid w:val="000F55FC"/>
    <w:rsid w:val="00106E72"/>
    <w:rsid w:val="00107CD5"/>
    <w:rsid w:val="001125EE"/>
    <w:rsid w:val="001228F7"/>
    <w:rsid w:val="00126D77"/>
    <w:rsid w:val="001445FB"/>
    <w:rsid w:val="00152074"/>
    <w:rsid w:val="0016243F"/>
    <w:rsid w:val="00163828"/>
    <w:rsid w:val="0016517F"/>
    <w:rsid w:val="001733A2"/>
    <w:rsid w:val="00177013"/>
    <w:rsid w:val="00191D2E"/>
    <w:rsid w:val="001A0C18"/>
    <w:rsid w:val="001A653B"/>
    <w:rsid w:val="001B04EE"/>
    <w:rsid w:val="001C186E"/>
    <w:rsid w:val="001C3F57"/>
    <w:rsid w:val="001C7B6F"/>
    <w:rsid w:val="001D65F0"/>
    <w:rsid w:val="001E78ED"/>
    <w:rsid w:val="001E7B69"/>
    <w:rsid w:val="001F1C95"/>
    <w:rsid w:val="001F5EC7"/>
    <w:rsid w:val="001F6B6E"/>
    <w:rsid w:val="00201A4B"/>
    <w:rsid w:val="0020639C"/>
    <w:rsid w:val="00223DEC"/>
    <w:rsid w:val="00234250"/>
    <w:rsid w:val="0024332F"/>
    <w:rsid w:val="00250F38"/>
    <w:rsid w:val="0025342F"/>
    <w:rsid w:val="00264937"/>
    <w:rsid w:val="00272121"/>
    <w:rsid w:val="002726F0"/>
    <w:rsid w:val="00277693"/>
    <w:rsid w:val="002929F1"/>
    <w:rsid w:val="00292CA1"/>
    <w:rsid w:val="002976DB"/>
    <w:rsid w:val="002A330B"/>
    <w:rsid w:val="002B39D6"/>
    <w:rsid w:val="002C4BDB"/>
    <w:rsid w:val="002C5839"/>
    <w:rsid w:val="002D16EF"/>
    <w:rsid w:val="002D3A67"/>
    <w:rsid w:val="002D76DC"/>
    <w:rsid w:val="00322485"/>
    <w:rsid w:val="00322EDE"/>
    <w:rsid w:val="00324814"/>
    <w:rsid w:val="00324EF2"/>
    <w:rsid w:val="00330701"/>
    <w:rsid w:val="00331A1E"/>
    <w:rsid w:val="003364E6"/>
    <w:rsid w:val="00337A46"/>
    <w:rsid w:val="003440D6"/>
    <w:rsid w:val="0035018B"/>
    <w:rsid w:val="003543BD"/>
    <w:rsid w:val="00363CBD"/>
    <w:rsid w:val="00375720"/>
    <w:rsid w:val="003774ED"/>
    <w:rsid w:val="00382022"/>
    <w:rsid w:val="0038465D"/>
    <w:rsid w:val="00386EBB"/>
    <w:rsid w:val="00392F53"/>
    <w:rsid w:val="003B0775"/>
    <w:rsid w:val="003B7363"/>
    <w:rsid w:val="003B79E0"/>
    <w:rsid w:val="003C4C58"/>
    <w:rsid w:val="003D2A18"/>
    <w:rsid w:val="003E2806"/>
    <w:rsid w:val="003E58A0"/>
    <w:rsid w:val="003F1970"/>
    <w:rsid w:val="004036A1"/>
    <w:rsid w:val="0041335A"/>
    <w:rsid w:val="004217D1"/>
    <w:rsid w:val="00450592"/>
    <w:rsid w:val="00453C79"/>
    <w:rsid w:val="00456470"/>
    <w:rsid w:val="00462657"/>
    <w:rsid w:val="00473213"/>
    <w:rsid w:val="00480A94"/>
    <w:rsid w:val="00483405"/>
    <w:rsid w:val="00494A31"/>
    <w:rsid w:val="00496277"/>
    <w:rsid w:val="004A415D"/>
    <w:rsid w:val="004A45C8"/>
    <w:rsid w:val="004A54D2"/>
    <w:rsid w:val="004B201C"/>
    <w:rsid w:val="004B7075"/>
    <w:rsid w:val="004D7D37"/>
    <w:rsid w:val="004E2353"/>
    <w:rsid w:val="004E7C38"/>
    <w:rsid w:val="00502BDD"/>
    <w:rsid w:val="005032BD"/>
    <w:rsid w:val="005219E8"/>
    <w:rsid w:val="00527778"/>
    <w:rsid w:val="005301B6"/>
    <w:rsid w:val="00530836"/>
    <w:rsid w:val="005324F5"/>
    <w:rsid w:val="005404B4"/>
    <w:rsid w:val="00543A02"/>
    <w:rsid w:val="00544426"/>
    <w:rsid w:val="00546861"/>
    <w:rsid w:val="00550551"/>
    <w:rsid w:val="00551968"/>
    <w:rsid w:val="00554547"/>
    <w:rsid w:val="0055537C"/>
    <w:rsid w:val="00562F40"/>
    <w:rsid w:val="00563235"/>
    <w:rsid w:val="005960EF"/>
    <w:rsid w:val="005B06DE"/>
    <w:rsid w:val="005B32A8"/>
    <w:rsid w:val="005B6374"/>
    <w:rsid w:val="005D27BB"/>
    <w:rsid w:val="005D6678"/>
    <w:rsid w:val="005F0486"/>
    <w:rsid w:val="006018D1"/>
    <w:rsid w:val="0061082C"/>
    <w:rsid w:val="0061235F"/>
    <w:rsid w:val="00613D2F"/>
    <w:rsid w:val="00622965"/>
    <w:rsid w:val="00627FF4"/>
    <w:rsid w:val="00633369"/>
    <w:rsid w:val="006342C5"/>
    <w:rsid w:val="0063454D"/>
    <w:rsid w:val="006474DF"/>
    <w:rsid w:val="00656FF0"/>
    <w:rsid w:val="006606A4"/>
    <w:rsid w:val="00661E3E"/>
    <w:rsid w:val="00663156"/>
    <w:rsid w:val="00664C19"/>
    <w:rsid w:val="006659F9"/>
    <w:rsid w:val="00667320"/>
    <w:rsid w:val="00670D9E"/>
    <w:rsid w:val="006758C2"/>
    <w:rsid w:val="0069300E"/>
    <w:rsid w:val="00697F08"/>
    <w:rsid w:val="006A4880"/>
    <w:rsid w:val="006A7AD8"/>
    <w:rsid w:val="006B0EC0"/>
    <w:rsid w:val="006B3F05"/>
    <w:rsid w:val="006B50C6"/>
    <w:rsid w:val="006B57EB"/>
    <w:rsid w:val="006B6925"/>
    <w:rsid w:val="006B7A0D"/>
    <w:rsid w:val="006D0610"/>
    <w:rsid w:val="006E13DE"/>
    <w:rsid w:val="006E2D2D"/>
    <w:rsid w:val="006F0332"/>
    <w:rsid w:val="006F3082"/>
    <w:rsid w:val="00707608"/>
    <w:rsid w:val="00714A32"/>
    <w:rsid w:val="007210C0"/>
    <w:rsid w:val="00723EA3"/>
    <w:rsid w:val="00734EE5"/>
    <w:rsid w:val="00740DB0"/>
    <w:rsid w:val="0075131A"/>
    <w:rsid w:val="007535B2"/>
    <w:rsid w:val="0075421B"/>
    <w:rsid w:val="00780D8F"/>
    <w:rsid w:val="00784C07"/>
    <w:rsid w:val="0079274E"/>
    <w:rsid w:val="007A6388"/>
    <w:rsid w:val="007A6D6D"/>
    <w:rsid w:val="007A7675"/>
    <w:rsid w:val="007B0178"/>
    <w:rsid w:val="007C0C80"/>
    <w:rsid w:val="007C5274"/>
    <w:rsid w:val="007E2B19"/>
    <w:rsid w:val="007E3E29"/>
    <w:rsid w:val="007E3F1E"/>
    <w:rsid w:val="007E4EF4"/>
    <w:rsid w:val="007F1BD1"/>
    <w:rsid w:val="0080354B"/>
    <w:rsid w:val="008042B6"/>
    <w:rsid w:val="00807AEC"/>
    <w:rsid w:val="00824A6E"/>
    <w:rsid w:val="0082638C"/>
    <w:rsid w:val="00832FF8"/>
    <w:rsid w:val="00847F5F"/>
    <w:rsid w:val="008601FC"/>
    <w:rsid w:val="00863E53"/>
    <w:rsid w:val="00873A99"/>
    <w:rsid w:val="008763C4"/>
    <w:rsid w:val="00891C76"/>
    <w:rsid w:val="008A4032"/>
    <w:rsid w:val="008B19A4"/>
    <w:rsid w:val="008D1EA1"/>
    <w:rsid w:val="008D7804"/>
    <w:rsid w:val="008E0965"/>
    <w:rsid w:val="008E74E0"/>
    <w:rsid w:val="008F5785"/>
    <w:rsid w:val="009048D5"/>
    <w:rsid w:val="00910D2A"/>
    <w:rsid w:val="00916B42"/>
    <w:rsid w:val="00927DF4"/>
    <w:rsid w:val="00932240"/>
    <w:rsid w:val="00936C58"/>
    <w:rsid w:val="009436D7"/>
    <w:rsid w:val="00947C7F"/>
    <w:rsid w:val="00952320"/>
    <w:rsid w:val="00966D1C"/>
    <w:rsid w:val="00967E4F"/>
    <w:rsid w:val="00994616"/>
    <w:rsid w:val="009A0DDC"/>
    <w:rsid w:val="009A2607"/>
    <w:rsid w:val="009B03C6"/>
    <w:rsid w:val="009B428D"/>
    <w:rsid w:val="009C0E62"/>
    <w:rsid w:val="009E23C7"/>
    <w:rsid w:val="00A05E8A"/>
    <w:rsid w:val="00A07D72"/>
    <w:rsid w:val="00A11B5C"/>
    <w:rsid w:val="00A125F8"/>
    <w:rsid w:val="00A26CFA"/>
    <w:rsid w:val="00A32618"/>
    <w:rsid w:val="00A34765"/>
    <w:rsid w:val="00A43B59"/>
    <w:rsid w:val="00A45B2D"/>
    <w:rsid w:val="00A513A8"/>
    <w:rsid w:val="00A52586"/>
    <w:rsid w:val="00A56775"/>
    <w:rsid w:val="00A615B9"/>
    <w:rsid w:val="00A7665E"/>
    <w:rsid w:val="00A808E4"/>
    <w:rsid w:val="00A8257A"/>
    <w:rsid w:val="00A853F2"/>
    <w:rsid w:val="00A975EB"/>
    <w:rsid w:val="00AA57FB"/>
    <w:rsid w:val="00AA5D7B"/>
    <w:rsid w:val="00AA6417"/>
    <w:rsid w:val="00AD0B47"/>
    <w:rsid w:val="00AE4805"/>
    <w:rsid w:val="00AE5156"/>
    <w:rsid w:val="00AF3516"/>
    <w:rsid w:val="00AF5BFC"/>
    <w:rsid w:val="00B03E61"/>
    <w:rsid w:val="00B10D9E"/>
    <w:rsid w:val="00B121A9"/>
    <w:rsid w:val="00B17735"/>
    <w:rsid w:val="00B27E28"/>
    <w:rsid w:val="00B33205"/>
    <w:rsid w:val="00B363FD"/>
    <w:rsid w:val="00B40DBD"/>
    <w:rsid w:val="00B4593A"/>
    <w:rsid w:val="00B46CD5"/>
    <w:rsid w:val="00B55C96"/>
    <w:rsid w:val="00B635E1"/>
    <w:rsid w:val="00B65AAD"/>
    <w:rsid w:val="00B75CEC"/>
    <w:rsid w:val="00BA23A0"/>
    <w:rsid w:val="00BB1C29"/>
    <w:rsid w:val="00BB48F6"/>
    <w:rsid w:val="00BB4B0B"/>
    <w:rsid w:val="00BC4AAD"/>
    <w:rsid w:val="00BD0B2C"/>
    <w:rsid w:val="00BE16D0"/>
    <w:rsid w:val="00BE44F5"/>
    <w:rsid w:val="00BF276D"/>
    <w:rsid w:val="00BF30E4"/>
    <w:rsid w:val="00BF4FF0"/>
    <w:rsid w:val="00BF5862"/>
    <w:rsid w:val="00C00592"/>
    <w:rsid w:val="00C15982"/>
    <w:rsid w:val="00C26743"/>
    <w:rsid w:val="00C40E5D"/>
    <w:rsid w:val="00C47B4B"/>
    <w:rsid w:val="00C56034"/>
    <w:rsid w:val="00C6010A"/>
    <w:rsid w:val="00C638ED"/>
    <w:rsid w:val="00C7200D"/>
    <w:rsid w:val="00C75625"/>
    <w:rsid w:val="00C82B0C"/>
    <w:rsid w:val="00C856BA"/>
    <w:rsid w:val="00C91E14"/>
    <w:rsid w:val="00CC0789"/>
    <w:rsid w:val="00CD32DF"/>
    <w:rsid w:val="00CD4831"/>
    <w:rsid w:val="00CD4B70"/>
    <w:rsid w:val="00CE51D4"/>
    <w:rsid w:val="00CE7057"/>
    <w:rsid w:val="00CF01C6"/>
    <w:rsid w:val="00CF578B"/>
    <w:rsid w:val="00D04871"/>
    <w:rsid w:val="00D067A3"/>
    <w:rsid w:val="00D1412D"/>
    <w:rsid w:val="00D146E8"/>
    <w:rsid w:val="00D16636"/>
    <w:rsid w:val="00D2275F"/>
    <w:rsid w:val="00D30374"/>
    <w:rsid w:val="00D31F73"/>
    <w:rsid w:val="00D32F86"/>
    <w:rsid w:val="00D33264"/>
    <w:rsid w:val="00D402E3"/>
    <w:rsid w:val="00D40328"/>
    <w:rsid w:val="00D45502"/>
    <w:rsid w:val="00D5201A"/>
    <w:rsid w:val="00D53230"/>
    <w:rsid w:val="00D64CC0"/>
    <w:rsid w:val="00D8387B"/>
    <w:rsid w:val="00D86E0E"/>
    <w:rsid w:val="00D87F0D"/>
    <w:rsid w:val="00D912B1"/>
    <w:rsid w:val="00D9706A"/>
    <w:rsid w:val="00DA5647"/>
    <w:rsid w:val="00DB14E7"/>
    <w:rsid w:val="00DB1BAA"/>
    <w:rsid w:val="00DC3838"/>
    <w:rsid w:val="00DD2513"/>
    <w:rsid w:val="00DD257A"/>
    <w:rsid w:val="00DD295E"/>
    <w:rsid w:val="00DD3C10"/>
    <w:rsid w:val="00DD55FF"/>
    <w:rsid w:val="00DD5A32"/>
    <w:rsid w:val="00DE3E58"/>
    <w:rsid w:val="00DE7228"/>
    <w:rsid w:val="00E01A87"/>
    <w:rsid w:val="00E029A6"/>
    <w:rsid w:val="00E073EF"/>
    <w:rsid w:val="00E07CCB"/>
    <w:rsid w:val="00E11023"/>
    <w:rsid w:val="00E117A3"/>
    <w:rsid w:val="00E1363C"/>
    <w:rsid w:val="00E15723"/>
    <w:rsid w:val="00E337B3"/>
    <w:rsid w:val="00E355D5"/>
    <w:rsid w:val="00E41ED3"/>
    <w:rsid w:val="00E424CC"/>
    <w:rsid w:val="00E46F0C"/>
    <w:rsid w:val="00E52B50"/>
    <w:rsid w:val="00E7009B"/>
    <w:rsid w:val="00E70CA1"/>
    <w:rsid w:val="00E744D4"/>
    <w:rsid w:val="00E7665C"/>
    <w:rsid w:val="00E77FC9"/>
    <w:rsid w:val="00E8079E"/>
    <w:rsid w:val="00E86E8F"/>
    <w:rsid w:val="00E972A0"/>
    <w:rsid w:val="00EA1FC8"/>
    <w:rsid w:val="00EA3005"/>
    <w:rsid w:val="00EA31BA"/>
    <w:rsid w:val="00EA7067"/>
    <w:rsid w:val="00EB2F20"/>
    <w:rsid w:val="00EC2014"/>
    <w:rsid w:val="00EC44A8"/>
    <w:rsid w:val="00EC6294"/>
    <w:rsid w:val="00ED26AF"/>
    <w:rsid w:val="00ED44DD"/>
    <w:rsid w:val="00EE7A54"/>
    <w:rsid w:val="00EF4482"/>
    <w:rsid w:val="00EF7A4E"/>
    <w:rsid w:val="00F0098E"/>
    <w:rsid w:val="00F0114E"/>
    <w:rsid w:val="00F03E2D"/>
    <w:rsid w:val="00F1615E"/>
    <w:rsid w:val="00F21C27"/>
    <w:rsid w:val="00F31789"/>
    <w:rsid w:val="00F34B65"/>
    <w:rsid w:val="00F371DD"/>
    <w:rsid w:val="00F420CE"/>
    <w:rsid w:val="00F46724"/>
    <w:rsid w:val="00F5199E"/>
    <w:rsid w:val="00F51DFD"/>
    <w:rsid w:val="00F54E5E"/>
    <w:rsid w:val="00F662CE"/>
    <w:rsid w:val="00F67A99"/>
    <w:rsid w:val="00F70AF0"/>
    <w:rsid w:val="00F72737"/>
    <w:rsid w:val="00F7759E"/>
    <w:rsid w:val="00F809C2"/>
    <w:rsid w:val="00F82491"/>
    <w:rsid w:val="00F910E5"/>
    <w:rsid w:val="00F94F31"/>
    <w:rsid w:val="00FA1681"/>
    <w:rsid w:val="00FA5D44"/>
    <w:rsid w:val="00FB16D0"/>
    <w:rsid w:val="00FC290A"/>
    <w:rsid w:val="00FC3AB6"/>
    <w:rsid w:val="00FD2CA0"/>
    <w:rsid w:val="00FE097A"/>
    <w:rsid w:val="00FE7258"/>
    <w:rsid w:val="00FE7C77"/>
    <w:rsid w:val="00FF2F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C957D9"/>
  <w15:docId w15:val="{4A733529-BF5C-4FEC-B8D0-4D6405C3FA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s-EC" w:eastAsia="es-EC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5502"/>
  </w:style>
  <w:style w:type="paragraph" w:styleId="Ttulo1">
    <w:name w:val="heading 1"/>
    <w:basedOn w:val="Normal"/>
    <w:next w:val="Normal"/>
    <w:link w:val="Ttulo1Car"/>
    <w:uiPriority w:val="9"/>
    <w:qFormat/>
    <w:rsid w:val="004F39B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link w:val="Ttulo4Car"/>
    <w:qFormat/>
    <w:rsid w:val="004F39BF"/>
    <w:pPr>
      <w:keepNext/>
      <w:spacing w:before="240" w:after="60"/>
      <w:outlineLvl w:val="3"/>
    </w:pPr>
    <w:rPr>
      <w:rFonts w:ascii="Times New Roman" w:eastAsia="Times New Roman" w:hAnsi="Times New Roman" w:cs="Times New Roman"/>
      <w:b/>
      <w:bCs/>
      <w:sz w:val="28"/>
      <w:szCs w:val="28"/>
      <w:lang w:val="es-ES" w:eastAsia="es-ES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Encabezado">
    <w:name w:val="header"/>
    <w:basedOn w:val="Normal"/>
    <w:link w:val="EncabezadoCar"/>
    <w:uiPriority w:val="99"/>
    <w:unhideWhenUsed/>
    <w:rsid w:val="003C4CF3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C4CF3"/>
  </w:style>
  <w:style w:type="paragraph" w:styleId="Piedepgina">
    <w:name w:val="footer"/>
    <w:basedOn w:val="Normal"/>
    <w:link w:val="PiedepginaCar"/>
    <w:uiPriority w:val="99"/>
    <w:unhideWhenUsed/>
    <w:rsid w:val="003C4CF3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C4CF3"/>
  </w:style>
  <w:style w:type="character" w:styleId="Hipervnculo">
    <w:name w:val="Hyperlink"/>
    <w:basedOn w:val="Fuentedeprrafopredeter"/>
    <w:uiPriority w:val="99"/>
    <w:unhideWhenUsed/>
    <w:rsid w:val="0078650B"/>
    <w:rPr>
      <w:color w:val="0563C1" w:themeColor="hyperlink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8650B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8650B"/>
    <w:rPr>
      <w:rFonts w:ascii="Segoe UI" w:hAnsi="Segoe UI" w:cs="Segoe UI"/>
      <w:sz w:val="18"/>
      <w:szCs w:val="18"/>
    </w:rPr>
  </w:style>
  <w:style w:type="paragraph" w:styleId="Prrafodelista">
    <w:name w:val="List Paragraph"/>
    <w:aliases w:val="Titulo parrafo,cuadro ghf1,Párrafo de lista ANEXO,Bullet 1,Use Case List Paragraph,Párrafo de lista SUBCAPITULO,PPARRAFO,Titulo 1,Párrafo de lista2,INDI,Texto,List Paragraph1,TIT 2 IND,List Paragraph,Capítulo,Colorful List - Accent 11"/>
    <w:basedOn w:val="Normal"/>
    <w:link w:val="PrrafodelistaCar"/>
    <w:uiPriority w:val="34"/>
    <w:qFormat/>
    <w:rsid w:val="00755F98"/>
    <w:pPr>
      <w:ind w:left="708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PrrafodelistaCar">
    <w:name w:val="Párrafo de lista Car"/>
    <w:aliases w:val="Titulo parrafo Car,cuadro ghf1 Car,Párrafo de lista ANEXO Car,Bullet 1 Car,Use Case List Paragraph Car,Párrafo de lista SUBCAPITULO Car,PPARRAFO Car,Titulo 1 Car,Párrafo de lista2 Car,INDI Car,Texto Car,List Paragraph1 Car"/>
    <w:link w:val="Prrafodelista"/>
    <w:uiPriority w:val="34"/>
    <w:qFormat/>
    <w:rsid w:val="00755F98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paragraph" w:styleId="Sinespaciado">
    <w:name w:val="No Spacing"/>
    <w:link w:val="SinespaciadoCar"/>
    <w:uiPriority w:val="1"/>
    <w:qFormat/>
    <w:rsid w:val="00755F98"/>
    <w:pPr>
      <w:suppressAutoHyphens/>
    </w:pPr>
    <w:rPr>
      <w:rFonts w:eastAsia="Times New Roman"/>
      <w:lang w:eastAsia="ar-SA"/>
    </w:rPr>
  </w:style>
  <w:style w:type="character" w:customStyle="1" w:styleId="SinespaciadoCar">
    <w:name w:val="Sin espaciado Car"/>
    <w:link w:val="Sinespaciado"/>
    <w:uiPriority w:val="1"/>
    <w:rsid w:val="00755F98"/>
    <w:rPr>
      <w:rFonts w:ascii="Calibri" w:eastAsia="Times New Roman" w:hAnsi="Calibri" w:cs="Calibri"/>
      <w:lang w:eastAsia="ar-SA"/>
    </w:rPr>
  </w:style>
  <w:style w:type="character" w:customStyle="1" w:styleId="Ttulo1Car">
    <w:name w:val="Título 1 Car"/>
    <w:basedOn w:val="Fuentedeprrafopredeter"/>
    <w:link w:val="Ttulo1"/>
    <w:uiPriority w:val="9"/>
    <w:rsid w:val="004F39BF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eastAsia="es-EC"/>
    </w:rPr>
  </w:style>
  <w:style w:type="character" w:customStyle="1" w:styleId="Ttulo4Car">
    <w:name w:val="Título 4 Car"/>
    <w:basedOn w:val="Fuentedeprrafopredeter"/>
    <w:link w:val="Ttulo4"/>
    <w:rsid w:val="004F39BF"/>
    <w:rPr>
      <w:rFonts w:ascii="Times New Roman" w:eastAsia="Times New Roman" w:hAnsi="Times New Roman" w:cs="Times New Roman"/>
      <w:b/>
      <w:bCs/>
      <w:sz w:val="28"/>
      <w:szCs w:val="28"/>
      <w:lang w:val="es-ES" w:eastAsia="es-ES"/>
    </w:rPr>
  </w:style>
  <w:style w:type="table" w:styleId="Tablaconcuadrcula">
    <w:name w:val="Table Grid"/>
    <w:basedOn w:val="Tablanormal"/>
    <w:uiPriority w:val="39"/>
    <w:rsid w:val="004F39BF"/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angradetextonormal">
    <w:name w:val="Body Text Indent"/>
    <w:basedOn w:val="Normal"/>
    <w:link w:val="SangradetextonormalCar"/>
    <w:rsid w:val="004F39BF"/>
    <w:pPr>
      <w:spacing w:after="120"/>
      <w:ind w:left="283"/>
    </w:pPr>
    <w:rPr>
      <w:rFonts w:ascii="Tahoma" w:eastAsia="Times New Roman" w:hAnsi="Tahoma" w:cs="Tahoma"/>
      <w:bCs/>
      <w:sz w:val="22"/>
      <w:lang w:val="es-ES"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4F39BF"/>
    <w:rPr>
      <w:rFonts w:ascii="Tahoma" w:eastAsia="Times New Roman" w:hAnsi="Tahoma" w:cs="Tahoma"/>
      <w:bCs/>
      <w:sz w:val="22"/>
      <w:lang w:val="es-ES" w:eastAsia="es-ES"/>
    </w:rPr>
  </w:style>
  <w:style w:type="paragraph" w:styleId="NormalWeb">
    <w:name w:val="Normal (Web)"/>
    <w:basedOn w:val="Normal"/>
    <w:uiPriority w:val="99"/>
    <w:unhideWhenUsed/>
    <w:rsid w:val="004F39BF"/>
    <w:pPr>
      <w:spacing w:before="100" w:beforeAutospacing="1" w:after="100" w:afterAutospacing="1"/>
    </w:pPr>
    <w:rPr>
      <w:rFonts w:cs="Times New Roman"/>
      <w:sz w:val="22"/>
      <w:szCs w:val="22"/>
      <w:lang w:val="es-ES"/>
    </w:rPr>
  </w:style>
  <w:style w:type="character" w:customStyle="1" w:styleId="A2">
    <w:name w:val="A2"/>
    <w:uiPriority w:val="99"/>
    <w:rsid w:val="004F39BF"/>
    <w:rPr>
      <w:rFonts w:cs="Chaparral Pro"/>
      <w:color w:val="000000"/>
      <w:sz w:val="25"/>
      <w:szCs w:val="25"/>
    </w:rPr>
  </w:style>
  <w:style w:type="paragraph" w:customStyle="1" w:styleId="ecxmsosalutation">
    <w:name w:val="ecxmsosalutation"/>
    <w:basedOn w:val="Normal"/>
    <w:rsid w:val="004F39BF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US"/>
    </w:rPr>
  </w:style>
  <w:style w:type="paragraph" w:styleId="Listaconvietas2">
    <w:name w:val="List Bullet 2"/>
    <w:basedOn w:val="Normal"/>
    <w:uiPriority w:val="99"/>
    <w:unhideWhenUsed/>
    <w:rsid w:val="004F39BF"/>
    <w:pPr>
      <w:numPr>
        <w:numId w:val="1"/>
      </w:numPr>
      <w:spacing w:after="200" w:line="276" w:lineRule="auto"/>
      <w:contextualSpacing/>
    </w:pPr>
    <w:rPr>
      <w:rFonts w:cs="Times New Roman"/>
      <w:sz w:val="22"/>
      <w:szCs w:val="22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4F39BF"/>
    <w:pPr>
      <w:spacing w:after="120"/>
    </w:pPr>
    <w:rPr>
      <w:sz w:val="22"/>
      <w:szCs w:val="22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4F39BF"/>
    <w:rPr>
      <w:rFonts w:ascii="Calibri" w:hAnsi="Calibri" w:cs="Calibri"/>
      <w:sz w:val="22"/>
      <w:szCs w:val="22"/>
      <w:lang w:eastAsia="es-EC"/>
    </w:rPr>
  </w:style>
  <w:style w:type="character" w:customStyle="1" w:styleId="Fuentedeprrafopredeter1">
    <w:name w:val="Fuente de párrafo predeter.1"/>
    <w:rsid w:val="004F39BF"/>
  </w:style>
  <w:style w:type="paragraph" w:customStyle="1" w:styleId="Textoindependiente1">
    <w:name w:val="Texto independiente1"/>
    <w:basedOn w:val="Normal"/>
    <w:rsid w:val="004F39BF"/>
    <w:pPr>
      <w:suppressAutoHyphens/>
      <w:spacing w:after="120" w:line="100" w:lineRule="atLeast"/>
    </w:pPr>
    <w:rPr>
      <w:rFonts w:ascii="Times New Roman" w:hAnsi="Times New Roman" w:cs="Times New Roman"/>
      <w:kern w:val="1"/>
      <w:lang w:eastAsia="ar-SA"/>
    </w:rPr>
  </w:style>
  <w:style w:type="character" w:customStyle="1" w:styleId="lbltext">
    <w:name w:val="lbltext"/>
    <w:basedOn w:val="Fuentedeprrafopredeter"/>
    <w:rsid w:val="004F39BF"/>
  </w:style>
  <w:style w:type="character" w:styleId="Refdecomentario">
    <w:name w:val="annotation reference"/>
    <w:basedOn w:val="Fuentedeprrafopredeter"/>
    <w:uiPriority w:val="99"/>
    <w:semiHidden/>
    <w:unhideWhenUsed/>
    <w:rsid w:val="004F39B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4F39BF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4F39BF"/>
    <w:rPr>
      <w:rFonts w:ascii="Calibri" w:hAnsi="Calibri" w:cs="Calibri"/>
      <w:sz w:val="20"/>
      <w:szCs w:val="20"/>
      <w:lang w:eastAsia="es-EC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4F39B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4F39BF"/>
    <w:rPr>
      <w:rFonts w:ascii="Calibri" w:hAnsi="Calibri" w:cs="Calibri"/>
      <w:b/>
      <w:bCs/>
      <w:sz w:val="20"/>
      <w:szCs w:val="20"/>
      <w:lang w:eastAsia="es-EC"/>
    </w:rPr>
  </w:style>
  <w:style w:type="paragraph" w:customStyle="1" w:styleId="Standard">
    <w:name w:val="Standard"/>
    <w:rsid w:val="004F39BF"/>
    <w:pPr>
      <w:suppressAutoHyphens/>
      <w:autoSpaceDN w:val="0"/>
      <w:jc w:val="both"/>
      <w:textAlignment w:val="baseline"/>
    </w:pPr>
    <w:rPr>
      <w:rFonts w:ascii="Arial Narrow" w:eastAsia="Times New Roman" w:hAnsi="Arial Narrow" w:cs="Arial Narrow"/>
      <w:kern w:val="3"/>
      <w:sz w:val="22"/>
      <w:lang w:val="es-ES" w:eastAsia="zh-CN"/>
    </w:rPr>
  </w:style>
  <w:style w:type="table" w:customStyle="1" w:styleId="Tablaconcuadrcula1">
    <w:name w:val="Tabla con cuadrícula1"/>
    <w:basedOn w:val="Tablanormal"/>
    <w:next w:val="Tablaconcuadrcula"/>
    <w:uiPriority w:val="59"/>
    <w:rsid w:val="004F39BF"/>
    <w:pPr>
      <w:widowControl w:val="0"/>
      <w:autoSpaceDN w:val="0"/>
      <w:textAlignment w:val="baseline"/>
    </w:pPr>
    <w:rPr>
      <w:rFonts w:ascii="Liberation Serif" w:eastAsia="Droid Sans Fallback" w:hAnsi="Liberation Serif" w:cs="FreeSans"/>
      <w:kern w:val="3"/>
      <w:lang w:eastAsia="zh-CN" w:bidi="hi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Textodelmarcadordeposicin">
    <w:name w:val="Placeholder Text"/>
    <w:basedOn w:val="Fuentedeprrafopredeter"/>
    <w:uiPriority w:val="99"/>
    <w:semiHidden/>
    <w:rsid w:val="00DB1BAA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76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90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27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58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66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15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09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20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54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14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57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96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25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65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48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6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8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86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theme" Target="theme/theme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glossaryDocument" Target="glossary/document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D8CFE40-B6E4-4C8C-B88A-DFC06DCFBDEA}"/>
      </w:docPartPr>
      <w:docPartBody>
        <w:p w:rsidR="00873C1D" w:rsidRDefault="000864D2">
          <w:r w:rsidRPr="008A5CF8">
            <w:rPr>
              <w:rStyle w:val="Textodelmarcadordeposicin"/>
            </w:rPr>
            <w:t>Elija un elemento.</w:t>
          </w:r>
        </w:p>
      </w:docPartBody>
    </w:docPart>
    <w:docPart>
      <w:docPartPr>
        <w:name w:val="DefaultPlaceholder_-18540134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98E98D3-0CED-47A2-A2B6-E6B01E9BD13B}"/>
      </w:docPartPr>
      <w:docPartBody>
        <w:p w:rsidR="00873C1D" w:rsidRDefault="000864D2">
          <w:r w:rsidRPr="008A5CF8">
            <w:rPr>
              <w:rStyle w:val="Textodelmarcadordeposicin"/>
            </w:rPr>
            <w:t>Haga clic aquí o pulse para escribir una fecha.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haparral Pro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Liberation Serif">
    <w:charset w:val="00"/>
    <w:family w:val="roman"/>
    <w:pitch w:val="variable"/>
  </w:font>
  <w:font w:name="Droid Sans Fallback">
    <w:charset w:val="00"/>
    <w:family w:val="roman"/>
    <w:pitch w:val="default"/>
  </w:font>
  <w:font w:name="FreeSans">
    <w:charset w:val="00"/>
    <w:family w:val="roman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64D2"/>
    <w:rsid w:val="000864D2"/>
    <w:rsid w:val="000E3379"/>
    <w:rsid w:val="00465B39"/>
    <w:rsid w:val="004C4B51"/>
    <w:rsid w:val="00832FF8"/>
    <w:rsid w:val="00873C1D"/>
    <w:rsid w:val="00AF3516"/>
    <w:rsid w:val="00B55C96"/>
    <w:rsid w:val="00C1120A"/>
    <w:rsid w:val="00D96936"/>
    <w:rsid w:val="00F70A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C" w:eastAsia="es-EC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0864D2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aYJRxiSl+pHFjoOPKHiIE5SQaw==">CgMxLjA4AHIhMXEwOTJyTzNnYUpiRXkyRHI4eUM2anlSTTdjUmhISmZ2</go:docsCustomData>
</go:gDocsCustomXmlDataStorage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1583f38-6b34-4a53-b61a-9b0f1a768265">
      <Terms xmlns="http://schemas.microsoft.com/office/infopath/2007/PartnerControls"/>
    </lcf76f155ced4ddcb4097134ff3c332f>
    <TaxCatchAll xmlns="6fa7b9c8-75da-409b-8aa2-024bd3215a4c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758503C180B79408DB858F3B1AC83A4" ma:contentTypeVersion="17" ma:contentTypeDescription="Create a new document." ma:contentTypeScope="" ma:versionID="f9f12f6bd98126fbd29bf543db87fd41">
  <xsd:schema xmlns:xsd="http://www.w3.org/2001/XMLSchema" xmlns:xs="http://www.w3.org/2001/XMLSchema" xmlns:p="http://schemas.microsoft.com/office/2006/metadata/properties" xmlns:ns2="51583f38-6b34-4a53-b61a-9b0f1a768265" xmlns:ns3="6fa7b9c8-75da-409b-8aa2-024bd3215a4c" targetNamespace="http://schemas.microsoft.com/office/2006/metadata/properties" ma:root="true" ma:fieldsID="b56b57f6d733b2051704b18ac720fea8" ns2:_="" ns3:_="">
    <xsd:import namespace="51583f38-6b34-4a53-b61a-9b0f1a768265"/>
    <xsd:import namespace="6fa7b9c8-75da-409b-8aa2-024bd3215a4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1583f38-6b34-4a53-b61a-9b0f1a76826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ed24c46a-b909-48e7-9981-7bfb7d9e872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a7b9c8-75da-409b-8aa2-024bd3215a4c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4b71515e-653e-44d8-be88-bc38976a3819}" ma:internalName="TaxCatchAll" ma:showField="CatchAllData" ma:web="6fa7b9c8-75da-409b-8aa2-024bd3215a4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F311E38D-AED9-4443-B21C-5DF1333F53FB}">
  <ds:schemaRefs>
    <ds:schemaRef ds:uri="http://schemas.microsoft.com/office/2006/metadata/properties"/>
    <ds:schemaRef ds:uri="http://schemas.microsoft.com/office/infopath/2007/PartnerControls"/>
    <ds:schemaRef ds:uri="3e229c51-929f-48b9-bf93-5337f11f965b"/>
    <ds:schemaRef ds:uri="4e8ea547-c28b-4d8b-b2f5-628db7de86d9"/>
  </ds:schemaRefs>
</ds:datastoreItem>
</file>

<file path=customXml/itemProps3.xml><?xml version="1.0" encoding="utf-8"?>
<ds:datastoreItem xmlns:ds="http://schemas.openxmlformats.org/officeDocument/2006/customXml" ds:itemID="{57298337-9D84-4C98-ADE2-7EA59BF16B1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B0AAC7D8-0244-4817-A547-CBD64B8B4D6C}"/>
</file>

<file path=customXml/itemProps5.xml><?xml version="1.0" encoding="utf-8"?>
<ds:datastoreItem xmlns:ds="http://schemas.openxmlformats.org/officeDocument/2006/customXml" ds:itemID="{72D70C76-77CB-425A-B860-1321C3062EA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963</TotalTime>
  <Pages>2</Pages>
  <Words>317</Words>
  <Characters>1749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Microsoft Office User</dc:creator>
  <cp:lastModifiedBy>Marco Elías Echeverría Arciniegas</cp:lastModifiedBy>
  <cp:revision>11</cp:revision>
  <cp:lastPrinted>2024-07-09T13:36:00Z</cp:lastPrinted>
  <dcterms:created xsi:type="dcterms:W3CDTF">2025-02-04T17:26:00Z</dcterms:created>
  <dcterms:modified xsi:type="dcterms:W3CDTF">2025-05-08T17:30:00Z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0x0101000758503C180B79408DB858F3B1AC83A4</vt:lpwstr>
  </property>
  <property fmtid="{D5CDD505-2E9C-101B-9397-08002B2CF9AE}" pid="3" name="MediaServiceImageTags">
    <vt:lpwstr/>
  </property>
</Properties>
</file>