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4A2BF" w14:textId="7E88D295" w:rsidR="00E76EDA" w:rsidRDefault="00D24644" w:rsidP="008C7428">
      <w:pPr>
        <w:pStyle w:val="Corps"/>
        <w:jc w:val="right"/>
      </w:pPr>
      <w:r>
        <w:t>ESAAD</w:t>
      </w:r>
    </w:p>
    <w:p w14:paraId="3EAD3C7D" w14:textId="0C3E8E20" w:rsidR="005263EC" w:rsidRPr="005263EC" w:rsidRDefault="008C7428" w:rsidP="005263EC">
      <w:pPr>
        <w:pStyle w:val="Corps"/>
        <w:jc w:val="center"/>
        <w:rPr>
          <w:sz w:val="36"/>
          <w:szCs w:val="36"/>
        </w:rPr>
      </w:pPr>
      <w:r w:rsidRPr="008C7428">
        <w:rPr>
          <w:sz w:val="36"/>
          <w:szCs w:val="36"/>
        </w:rPr>
        <w:t xml:space="preserve">EVALUATION POO </w:t>
      </w:r>
      <w:r w:rsidRPr="008C7428">
        <w:rPr>
          <w:sz w:val="36"/>
          <w:szCs w:val="36"/>
        </w:rPr>
        <w:t>–</w:t>
      </w:r>
      <w:r w:rsidRPr="008C7428">
        <w:rPr>
          <w:sz w:val="36"/>
          <w:szCs w:val="36"/>
        </w:rPr>
        <w:t xml:space="preserve"> </w:t>
      </w:r>
      <w:r w:rsidR="00D24644">
        <w:rPr>
          <w:sz w:val="36"/>
          <w:szCs w:val="36"/>
        </w:rPr>
        <w:t>TypeScript</w:t>
      </w:r>
    </w:p>
    <w:p w14:paraId="77F42182" w14:textId="77777777" w:rsidR="00E76EDA" w:rsidRDefault="00E76EDA">
      <w:pPr>
        <w:pStyle w:val="Corps"/>
      </w:pPr>
    </w:p>
    <w:p w14:paraId="6BB66F8C" w14:textId="1F3F0364" w:rsidR="00F674C1" w:rsidRPr="008C7428" w:rsidRDefault="008C7428">
      <w:pPr>
        <w:pStyle w:val="Corps"/>
        <w:rPr>
          <w:i/>
        </w:rPr>
      </w:pPr>
      <w:r w:rsidRPr="008C7428">
        <w:rPr>
          <w:i/>
        </w:rPr>
        <w:t>Tou</w:t>
      </w:r>
      <w:r w:rsidR="00F674C1" w:rsidRPr="008C7428">
        <w:rPr>
          <w:i/>
        </w:rPr>
        <w:t>s les exemples de code sont demand</w:t>
      </w:r>
      <w:r w:rsidR="00F674C1" w:rsidRPr="008C7428">
        <w:rPr>
          <w:i/>
        </w:rPr>
        <w:t>é</w:t>
      </w:r>
      <w:r w:rsidR="00630AAF">
        <w:rPr>
          <w:i/>
        </w:rPr>
        <w:t xml:space="preserve">s en </w:t>
      </w:r>
      <w:r w:rsidR="00D24644">
        <w:rPr>
          <w:i/>
        </w:rPr>
        <w:t>TypeScript</w:t>
      </w:r>
      <w:r w:rsidR="00630AAF">
        <w:rPr>
          <w:i/>
        </w:rPr>
        <w:t xml:space="preserve">, attention </w:t>
      </w:r>
      <w:r w:rsidR="00630AAF">
        <w:rPr>
          <w:i/>
        </w:rPr>
        <w:t>à</w:t>
      </w:r>
      <w:r w:rsidR="00630AAF">
        <w:rPr>
          <w:i/>
        </w:rPr>
        <w:t xml:space="preserve"> la casse</w:t>
      </w:r>
      <w:r w:rsidR="00630AAF">
        <w:rPr>
          <w:i/>
        </w:rPr>
        <w:t> </w:t>
      </w:r>
      <w:r w:rsidR="00630AAF">
        <w:rPr>
          <w:i/>
        </w:rPr>
        <w:t>!</w:t>
      </w:r>
      <w:r w:rsidR="00630AAF">
        <w:rPr>
          <w:i/>
        </w:rPr>
        <w:br/>
        <w:t xml:space="preserve">Le code correspondant </w:t>
      </w:r>
      <w:r w:rsidR="00630AAF">
        <w:rPr>
          <w:i/>
        </w:rPr>
        <w:t>à</w:t>
      </w:r>
      <w:r w:rsidR="00630AAF">
        <w:rPr>
          <w:i/>
        </w:rPr>
        <w:t xml:space="preserve"> la question se trouve dans l</w:t>
      </w:r>
      <w:r w:rsidR="005263EC">
        <w:rPr>
          <w:i/>
        </w:rPr>
        <w:t>es</w:t>
      </w:r>
      <w:r w:rsidR="00630AAF">
        <w:rPr>
          <w:i/>
        </w:rPr>
        <w:t xml:space="preserve"> feuilles d</w:t>
      </w:r>
      <w:r w:rsidR="005263EC">
        <w:rPr>
          <w:i/>
        </w:rPr>
        <w:t>’</w:t>
      </w:r>
      <w:r w:rsidR="00630AAF">
        <w:rPr>
          <w:i/>
        </w:rPr>
        <w:t>annexes.</w:t>
      </w:r>
      <w:r w:rsidR="005263EC">
        <w:rPr>
          <w:i/>
        </w:rPr>
        <w:t xml:space="preserve"> N</w:t>
      </w:r>
      <w:r w:rsidR="005263EC">
        <w:rPr>
          <w:i/>
        </w:rPr>
        <w:t>’</w:t>
      </w:r>
      <w:r w:rsidR="005263EC">
        <w:rPr>
          <w:i/>
        </w:rPr>
        <w:t>oubliez pas de tourner la page.</w:t>
      </w:r>
    </w:p>
    <w:p w14:paraId="3FF3D95D" w14:textId="77777777" w:rsidR="008C7428" w:rsidRDefault="008C7428">
      <w:pPr>
        <w:pStyle w:val="Corps"/>
      </w:pPr>
    </w:p>
    <w:p w14:paraId="50E24512" w14:textId="77777777" w:rsidR="00E76EDA" w:rsidRPr="008C7428" w:rsidRDefault="00E91B24">
      <w:pPr>
        <w:pStyle w:val="Corps"/>
        <w:rPr>
          <w:b/>
          <w:sz w:val="26"/>
          <w:szCs w:val="26"/>
        </w:rPr>
      </w:pPr>
      <w:r w:rsidRPr="008C7428">
        <w:rPr>
          <w:b/>
          <w:sz w:val="26"/>
          <w:szCs w:val="26"/>
        </w:rPr>
        <w:t>L</w:t>
      </w:r>
      <w:r w:rsidRPr="008C7428">
        <w:rPr>
          <w:rFonts w:ascii="Arial Unicode MS" w:hAnsi="Helvetica"/>
          <w:b/>
          <w:sz w:val="26"/>
          <w:szCs w:val="26"/>
        </w:rPr>
        <w:t>’</w:t>
      </w:r>
      <w:r w:rsidRPr="008C7428">
        <w:rPr>
          <w:b/>
          <w:sz w:val="26"/>
          <w:szCs w:val="26"/>
        </w:rPr>
        <w:t xml:space="preserve">objet : </w:t>
      </w:r>
    </w:p>
    <w:p w14:paraId="13809D15" w14:textId="77777777" w:rsidR="00E76EDA" w:rsidRDefault="00E76EDA">
      <w:pPr>
        <w:pStyle w:val="Corps"/>
      </w:pPr>
    </w:p>
    <w:p w14:paraId="4816E46D" w14:textId="77777777" w:rsidR="00E76EDA" w:rsidRDefault="00E91B24">
      <w:pPr>
        <w:pStyle w:val="Corps"/>
      </w:pPr>
      <w:r w:rsidRPr="008C7428">
        <w:rPr>
          <w:color w:val="2F759E" w:themeColor="accent1" w:themeShade="BF"/>
        </w:rPr>
        <w:t>1)</w:t>
      </w:r>
      <w:r>
        <w:t xml:space="preserve"> D</w:t>
      </w:r>
      <w:r>
        <w:rPr>
          <w:rFonts w:ascii="Arial Unicode MS" w:hAnsi="Helvetica"/>
        </w:rPr>
        <w:t>é</w:t>
      </w:r>
      <w:r>
        <w:t>finir ce qu</w:t>
      </w:r>
      <w:r>
        <w:rPr>
          <w:rFonts w:ascii="Arial Unicode MS" w:hAnsi="Helvetica"/>
        </w:rPr>
        <w:t>’</w:t>
      </w:r>
      <w:r>
        <w:t xml:space="preserve">est une variable. Donner un exemple en </w:t>
      </w:r>
      <w:r w:rsidR="00F674C1">
        <w:t>code</w:t>
      </w:r>
      <w:r>
        <w:t xml:space="preserve">. </w:t>
      </w:r>
      <w:r w:rsidRPr="008C7428">
        <w:rPr>
          <w:color w:val="2F759E" w:themeColor="accent1" w:themeShade="BF"/>
        </w:rPr>
        <w:t>1pt</w:t>
      </w:r>
    </w:p>
    <w:p w14:paraId="31461379" w14:textId="77777777" w:rsidR="00E76EDA" w:rsidRDefault="00E76EDA">
      <w:pPr>
        <w:pStyle w:val="Corps"/>
      </w:pPr>
    </w:p>
    <w:p w14:paraId="6865D5AE" w14:textId="77777777" w:rsidR="00E76EDA" w:rsidRDefault="00E91B24">
      <w:pPr>
        <w:pStyle w:val="Corps"/>
      </w:pPr>
      <w:r w:rsidRPr="008C7428">
        <w:rPr>
          <w:color w:val="2F759E" w:themeColor="accent1" w:themeShade="BF"/>
        </w:rPr>
        <w:t>2)</w:t>
      </w:r>
      <w:r>
        <w:t xml:space="preserve"> Qu</w:t>
      </w:r>
      <w:r>
        <w:rPr>
          <w:rFonts w:ascii="Arial Unicode MS" w:hAnsi="Helvetica"/>
        </w:rPr>
        <w:t>’</w:t>
      </w:r>
      <w:r>
        <w:t>est-ce qu</w:t>
      </w:r>
      <w:r>
        <w:rPr>
          <w:rFonts w:ascii="Arial Unicode MS" w:hAnsi="Helvetica"/>
        </w:rPr>
        <w:t>’</w:t>
      </w:r>
      <w:r>
        <w:t xml:space="preserve">un objet ? Donner un exemple en </w:t>
      </w:r>
      <w:r w:rsidR="00F674C1">
        <w:t>code</w:t>
      </w:r>
      <w:r>
        <w:t xml:space="preserve">. </w:t>
      </w:r>
      <w:r w:rsidRPr="008C7428">
        <w:rPr>
          <w:color w:val="2F759E" w:themeColor="accent1" w:themeShade="BF"/>
        </w:rPr>
        <w:t>1pt</w:t>
      </w:r>
    </w:p>
    <w:p w14:paraId="25C3746A" w14:textId="77777777" w:rsidR="00E76EDA" w:rsidRDefault="00E76EDA">
      <w:pPr>
        <w:pStyle w:val="Corps"/>
      </w:pPr>
    </w:p>
    <w:p w14:paraId="5655D82E" w14:textId="6FF58EB9" w:rsidR="00E76EDA" w:rsidRDefault="00E91B24">
      <w:pPr>
        <w:pStyle w:val="Corps"/>
      </w:pPr>
      <w:r w:rsidRPr="008C7428">
        <w:rPr>
          <w:color w:val="2F759E" w:themeColor="accent1" w:themeShade="BF"/>
        </w:rPr>
        <w:t>3)</w:t>
      </w:r>
      <w:r>
        <w:t xml:space="preserve"> Donner l</w:t>
      </w:r>
      <w:r>
        <w:rPr>
          <w:rFonts w:ascii="Arial Unicode MS" w:hAnsi="Helvetica"/>
        </w:rPr>
        <w:t>’</w:t>
      </w:r>
      <w:r>
        <w:t>exemple de deux types primitifs d</w:t>
      </w:r>
      <w:r>
        <w:rPr>
          <w:rFonts w:ascii="Arial Unicode MS" w:hAnsi="Helvetica"/>
        </w:rPr>
        <w:t>’</w:t>
      </w:r>
      <w:r>
        <w:t xml:space="preserve">un objet en </w:t>
      </w:r>
      <w:r w:rsidR="00CF23A0">
        <w:t>TypeScript</w:t>
      </w:r>
      <w:r>
        <w:t xml:space="preserve">. </w:t>
      </w:r>
      <w:r w:rsidRPr="008C7428">
        <w:rPr>
          <w:color w:val="2F759E" w:themeColor="accent1" w:themeShade="BF"/>
        </w:rPr>
        <w:t>1pt</w:t>
      </w:r>
    </w:p>
    <w:p w14:paraId="3653361A" w14:textId="77777777" w:rsidR="00E76EDA" w:rsidRDefault="00E76EDA">
      <w:pPr>
        <w:pStyle w:val="Corps"/>
      </w:pPr>
    </w:p>
    <w:p w14:paraId="314F51AC" w14:textId="77777777" w:rsidR="00E76EDA" w:rsidRDefault="00E91B24">
      <w:pPr>
        <w:pStyle w:val="Corps"/>
      </w:pPr>
      <w:r w:rsidRPr="008C7428">
        <w:rPr>
          <w:color w:val="2F759E" w:themeColor="accent1" w:themeShade="BF"/>
        </w:rPr>
        <w:t>4)</w:t>
      </w:r>
      <w:r>
        <w:t xml:space="preserve"> Qu</w:t>
      </w:r>
      <w:r>
        <w:rPr>
          <w:rFonts w:ascii="Arial Unicode MS" w:hAnsi="Helvetica"/>
        </w:rPr>
        <w:t>’</w:t>
      </w:r>
      <w:r>
        <w:t>est-ce qu</w:t>
      </w:r>
      <w:r>
        <w:rPr>
          <w:rFonts w:ascii="Arial Unicode MS" w:hAnsi="Helvetica"/>
        </w:rPr>
        <w:t>’</w:t>
      </w:r>
      <w:r>
        <w:t xml:space="preserve">une classe ? Donner un exemple en </w:t>
      </w:r>
      <w:r w:rsidR="00F674C1">
        <w:t>code</w:t>
      </w:r>
      <w:r>
        <w:t xml:space="preserve">. </w:t>
      </w:r>
      <w:r w:rsidRPr="008C7428">
        <w:rPr>
          <w:color w:val="2F759E" w:themeColor="accent1" w:themeShade="BF"/>
        </w:rPr>
        <w:t>1pt</w:t>
      </w:r>
    </w:p>
    <w:p w14:paraId="4AFCFF3D" w14:textId="77777777" w:rsidR="00E76EDA" w:rsidRDefault="00E76EDA">
      <w:pPr>
        <w:pStyle w:val="Corps"/>
      </w:pPr>
    </w:p>
    <w:p w14:paraId="66D89323" w14:textId="77777777" w:rsidR="00E76EDA" w:rsidRDefault="00E76EDA">
      <w:pPr>
        <w:pStyle w:val="Corps"/>
      </w:pPr>
    </w:p>
    <w:p w14:paraId="1D918699" w14:textId="77777777" w:rsidR="00E76EDA" w:rsidRPr="008C7428" w:rsidRDefault="00E91B24">
      <w:pPr>
        <w:pStyle w:val="Corps"/>
        <w:rPr>
          <w:b/>
          <w:sz w:val="26"/>
          <w:szCs w:val="26"/>
        </w:rPr>
      </w:pPr>
      <w:r w:rsidRPr="008C7428">
        <w:rPr>
          <w:b/>
          <w:sz w:val="26"/>
          <w:szCs w:val="26"/>
        </w:rPr>
        <w:t>L</w:t>
      </w:r>
      <w:r w:rsidRPr="008C7428">
        <w:rPr>
          <w:rFonts w:ascii="Arial Unicode MS" w:hAnsi="Helvetica"/>
          <w:b/>
          <w:sz w:val="26"/>
          <w:szCs w:val="26"/>
        </w:rPr>
        <w:t>’</w:t>
      </w:r>
      <w:r w:rsidRPr="008C7428">
        <w:rPr>
          <w:b/>
          <w:sz w:val="26"/>
          <w:szCs w:val="26"/>
        </w:rPr>
        <w:t>h</w:t>
      </w:r>
      <w:r w:rsidRPr="008C7428">
        <w:rPr>
          <w:rFonts w:ascii="Arial Unicode MS" w:hAnsi="Helvetica"/>
          <w:b/>
          <w:sz w:val="26"/>
          <w:szCs w:val="26"/>
        </w:rPr>
        <w:t>é</w:t>
      </w:r>
      <w:r w:rsidRPr="008C7428">
        <w:rPr>
          <w:b/>
          <w:sz w:val="26"/>
          <w:szCs w:val="26"/>
        </w:rPr>
        <w:t xml:space="preserve">ritage : </w:t>
      </w:r>
    </w:p>
    <w:p w14:paraId="72E57019" w14:textId="77777777" w:rsidR="00E76EDA" w:rsidRDefault="00E76EDA">
      <w:pPr>
        <w:pStyle w:val="Corps"/>
      </w:pPr>
    </w:p>
    <w:p w14:paraId="670A6B16" w14:textId="77777777" w:rsidR="00E76EDA" w:rsidRDefault="00E91B24">
      <w:pPr>
        <w:pStyle w:val="Corps"/>
      </w:pPr>
      <w:r w:rsidRPr="008C7428">
        <w:rPr>
          <w:color w:val="2F759E" w:themeColor="accent1" w:themeShade="BF"/>
        </w:rPr>
        <w:t>5)</w:t>
      </w:r>
      <w:r>
        <w:t xml:space="preserve"> Quel est le principe de l</w:t>
      </w:r>
      <w:r>
        <w:rPr>
          <w:rFonts w:ascii="Arial Unicode MS" w:hAnsi="Helvetica"/>
        </w:rPr>
        <w:t>’</w:t>
      </w:r>
      <w:r>
        <w:t>h</w:t>
      </w:r>
      <w:r>
        <w:rPr>
          <w:rFonts w:ascii="Arial Unicode MS" w:hAnsi="Helvetica"/>
        </w:rPr>
        <w:t>é</w:t>
      </w:r>
      <w:r>
        <w:t xml:space="preserve">ritage ? </w:t>
      </w:r>
      <w:r w:rsidRPr="008C7428">
        <w:rPr>
          <w:color w:val="2F759E" w:themeColor="accent1" w:themeShade="BF"/>
        </w:rPr>
        <w:t>1pt</w:t>
      </w:r>
    </w:p>
    <w:p w14:paraId="15BB1C83" w14:textId="77777777" w:rsidR="00E76EDA" w:rsidRDefault="00E76EDA">
      <w:pPr>
        <w:pStyle w:val="Corps"/>
      </w:pPr>
    </w:p>
    <w:p w14:paraId="4641882F" w14:textId="49A35C3E" w:rsidR="00E76EDA" w:rsidRDefault="00E91B24">
      <w:pPr>
        <w:pStyle w:val="Corps"/>
      </w:pPr>
      <w:r w:rsidRPr="008C7428">
        <w:rPr>
          <w:color w:val="2F759E" w:themeColor="accent1" w:themeShade="BF"/>
        </w:rPr>
        <w:t>6)</w:t>
      </w:r>
      <w:r>
        <w:t xml:space="preserve"> Quel</w:t>
      </w:r>
      <w:r w:rsidR="000612D9">
        <w:t>s</w:t>
      </w:r>
      <w:r>
        <w:t xml:space="preserve"> mot</w:t>
      </w:r>
      <w:r w:rsidR="000612D9">
        <w:t>s</w:t>
      </w:r>
      <w:r>
        <w:t xml:space="preserve"> clef</w:t>
      </w:r>
      <w:r w:rsidR="000612D9">
        <w:t>s</w:t>
      </w:r>
      <w:r>
        <w:t xml:space="preserve"> en </w:t>
      </w:r>
      <w:r w:rsidR="00CF23A0">
        <w:t>TypeScript</w:t>
      </w:r>
      <w:r>
        <w:t xml:space="preserve"> indique qu</w:t>
      </w:r>
      <w:r>
        <w:rPr>
          <w:rFonts w:ascii="Arial Unicode MS" w:hAnsi="Helvetica"/>
        </w:rPr>
        <w:t>’</w:t>
      </w:r>
      <w:r>
        <w:t>on h</w:t>
      </w:r>
      <w:r>
        <w:rPr>
          <w:rFonts w:ascii="Arial Unicode MS" w:hAnsi="Helvetica"/>
        </w:rPr>
        <w:t>é</w:t>
      </w:r>
      <w:r>
        <w:t>rite d</w:t>
      </w:r>
      <w:r>
        <w:rPr>
          <w:rFonts w:ascii="Arial Unicode MS" w:hAnsi="Helvetica"/>
        </w:rPr>
        <w:t>’</w:t>
      </w:r>
      <w:r>
        <w:t xml:space="preserve">une classe ? </w:t>
      </w:r>
      <w:r w:rsidRPr="008C7428">
        <w:rPr>
          <w:color w:val="2F759E" w:themeColor="accent1" w:themeShade="BF"/>
        </w:rPr>
        <w:t>1pt</w:t>
      </w:r>
    </w:p>
    <w:p w14:paraId="5B124E8F" w14:textId="77777777" w:rsidR="00E76EDA" w:rsidRDefault="00E76EDA">
      <w:pPr>
        <w:pStyle w:val="Corps"/>
      </w:pPr>
    </w:p>
    <w:p w14:paraId="685CBBD5" w14:textId="77777777" w:rsidR="00E76EDA" w:rsidRDefault="00E76EDA">
      <w:pPr>
        <w:pStyle w:val="Corps"/>
      </w:pPr>
    </w:p>
    <w:p w14:paraId="489ECC32" w14:textId="77777777" w:rsidR="00E76EDA" w:rsidRPr="008C7428" w:rsidRDefault="00E91B24">
      <w:pPr>
        <w:pStyle w:val="Corps"/>
        <w:rPr>
          <w:b/>
          <w:sz w:val="26"/>
          <w:szCs w:val="26"/>
        </w:rPr>
      </w:pPr>
      <w:r w:rsidRPr="008C7428">
        <w:rPr>
          <w:b/>
          <w:sz w:val="26"/>
          <w:szCs w:val="26"/>
        </w:rPr>
        <w:t>La POO :</w:t>
      </w:r>
    </w:p>
    <w:p w14:paraId="0F0C70A2" w14:textId="77777777" w:rsidR="00E76EDA" w:rsidRDefault="00E76EDA">
      <w:pPr>
        <w:pStyle w:val="Corps"/>
      </w:pPr>
    </w:p>
    <w:p w14:paraId="6B49C1DA" w14:textId="77777777" w:rsidR="00E76EDA" w:rsidRDefault="00E91B24" w:rsidP="008C7428">
      <w:pPr>
        <w:pStyle w:val="Corps"/>
        <w:tabs>
          <w:tab w:val="left" w:pos="1843"/>
        </w:tabs>
      </w:pPr>
      <w:r w:rsidRPr="008C7428">
        <w:rPr>
          <w:color w:val="2F759E" w:themeColor="accent1" w:themeShade="BF"/>
        </w:rPr>
        <w:t>7)</w:t>
      </w:r>
      <w:r>
        <w:t xml:space="preserve"> Qu</w:t>
      </w:r>
      <w:r>
        <w:rPr>
          <w:rFonts w:ascii="Arial Unicode MS" w:hAnsi="Helvetica"/>
        </w:rPr>
        <w:t>’</w:t>
      </w:r>
      <w:r>
        <w:t>est ce qu</w:t>
      </w:r>
      <w:r>
        <w:rPr>
          <w:rFonts w:ascii="Arial Unicode MS" w:hAnsi="Helvetica"/>
        </w:rPr>
        <w:t>’</w:t>
      </w:r>
      <w:r>
        <w:t xml:space="preserve">un constructeur ? 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>quel moment est-il appel</w:t>
      </w:r>
      <w:r>
        <w:rPr>
          <w:rFonts w:ascii="Arial Unicode MS" w:hAnsi="Helvetica"/>
        </w:rPr>
        <w:t>é</w:t>
      </w:r>
      <w:r>
        <w:rPr>
          <w:rFonts w:ascii="Arial Unicode MS" w:hAnsi="Helvetica"/>
        </w:rPr>
        <w:t xml:space="preserve"> </w:t>
      </w:r>
      <w:r>
        <w:t xml:space="preserve">? </w:t>
      </w:r>
      <w:r w:rsidRPr="008C7428">
        <w:rPr>
          <w:color w:val="2F759E" w:themeColor="accent1" w:themeShade="BF"/>
        </w:rPr>
        <w:t>1pt</w:t>
      </w:r>
    </w:p>
    <w:p w14:paraId="079EC195" w14:textId="77777777" w:rsidR="00E76EDA" w:rsidRDefault="00E76EDA">
      <w:pPr>
        <w:pStyle w:val="Corps"/>
      </w:pPr>
    </w:p>
    <w:p w14:paraId="70752E7E" w14:textId="1D4BF38F" w:rsidR="00E76EDA" w:rsidRDefault="00E91B24">
      <w:pPr>
        <w:pStyle w:val="Corps"/>
      </w:pPr>
      <w:r w:rsidRPr="008C7428">
        <w:rPr>
          <w:color w:val="2F759E" w:themeColor="accent1" w:themeShade="BF"/>
        </w:rPr>
        <w:t>8)</w:t>
      </w:r>
      <w:r>
        <w:t xml:space="preserve"> Sp</w:t>
      </w:r>
      <w:r>
        <w:rPr>
          <w:rFonts w:ascii="Arial Unicode MS" w:hAnsi="Helvetica"/>
        </w:rPr>
        <w:t>é</w:t>
      </w:r>
      <w:r>
        <w:t>cifier le contexte d</w:t>
      </w:r>
      <w:r>
        <w:rPr>
          <w:rFonts w:ascii="Arial Unicode MS" w:hAnsi="Helvetica"/>
        </w:rPr>
        <w:t>’</w:t>
      </w:r>
      <w:r>
        <w:t>ex</w:t>
      </w:r>
      <w:r>
        <w:rPr>
          <w:rFonts w:ascii="Arial Unicode MS" w:hAnsi="Helvetica"/>
        </w:rPr>
        <w:t>é</w:t>
      </w:r>
      <w:r>
        <w:t>cution d</w:t>
      </w:r>
      <w:r>
        <w:rPr>
          <w:rFonts w:ascii="Arial Unicode MS" w:hAnsi="Helvetica"/>
        </w:rPr>
        <w:t>’</w:t>
      </w:r>
      <w:r>
        <w:t>une fonction ou d</w:t>
      </w:r>
      <w:r>
        <w:rPr>
          <w:rFonts w:ascii="Arial Unicode MS" w:hAnsi="Helvetica"/>
        </w:rPr>
        <w:t>’</w:t>
      </w:r>
      <w:r>
        <w:t xml:space="preserve">une variable </w:t>
      </w:r>
      <w:r>
        <w:rPr>
          <w:i/>
          <w:iCs/>
        </w:rPr>
        <w:t>static</w:t>
      </w:r>
      <w:r w:rsidR="00B93FAF">
        <w:t xml:space="preserve"> et donner l</w:t>
      </w:r>
      <w:r w:rsidR="00B93FAF">
        <w:t>’</w:t>
      </w:r>
      <w:r>
        <w:t xml:space="preserve">exemple </w:t>
      </w:r>
      <w:r w:rsidR="00B93FAF">
        <w:t>d</w:t>
      </w:r>
      <w:r w:rsidR="00B93FAF">
        <w:t>’</w:t>
      </w:r>
      <w:r w:rsidR="00B93FAF">
        <w:t xml:space="preserve">un appel </w:t>
      </w:r>
      <w:r>
        <w:t xml:space="preserve">en </w:t>
      </w:r>
      <w:r w:rsidR="00F674C1">
        <w:t>code</w:t>
      </w:r>
      <w:r>
        <w:t xml:space="preserve">. </w:t>
      </w:r>
      <w:r w:rsidRPr="008C7428">
        <w:rPr>
          <w:color w:val="2F759E" w:themeColor="accent1" w:themeShade="BF"/>
        </w:rPr>
        <w:t>1pt</w:t>
      </w:r>
    </w:p>
    <w:p w14:paraId="5A858EE8" w14:textId="77777777" w:rsidR="00E76EDA" w:rsidRDefault="00E76EDA">
      <w:pPr>
        <w:pStyle w:val="Corps"/>
      </w:pPr>
    </w:p>
    <w:p w14:paraId="50C8534A" w14:textId="77777777" w:rsidR="00E76EDA" w:rsidRDefault="00E91B24">
      <w:pPr>
        <w:pStyle w:val="Corps"/>
      </w:pPr>
      <w:r w:rsidRPr="008C7428">
        <w:rPr>
          <w:color w:val="2F759E" w:themeColor="accent1" w:themeShade="BF"/>
        </w:rPr>
        <w:t>9)</w:t>
      </w:r>
      <w:r>
        <w:t xml:space="preserve"> D</w:t>
      </w:r>
      <w:r>
        <w:rPr>
          <w:rFonts w:ascii="Arial Unicode MS" w:hAnsi="Helvetica"/>
        </w:rPr>
        <w:t>é</w:t>
      </w:r>
      <w:r>
        <w:t xml:space="preserve">finir les mots clefs </w:t>
      </w:r>
      <w:r>
        <w:rPr>
          <w:i/>
          <w:iCs/>
        </w:rPr>
        <w:t>public</w:t>
      </w:r>
      <w:r>
        <w:t xml:space="preserve"> et </w:t>
      </w:r>
      <w:r>
        <w:rPr>
          <w:i/>
          <w:iCs/>
        </w:rPr>
        <w:t>private</w:t>
      </w:r>
      <w:r>
        <w:t xml:space="preserve">. </w:t>
      </w:r>
      <w:r w:rsidRPr="008C7428">
        <w:rPr>
          <w:color w:val="2F759E" w:themeColor="accent1" w:themeShade="BF"/>
        </w:rPr>
        <w:t>1pt</w:t>
      </w:r>
    </w:p>
    <w:p w14:paraId="30302523" w14:textId="77777777" w:rsidR="00E76EDA" w:rsidRDefault="00E76EDA">
      <w:pPr>
        <w:pStyle w:val="Corps"/>
      </w:pPr>
    </w:p>
    <w:p w14:paraId="1C129F59" w14:textId="72628960" w:rsidR="00E91B24" w:rsidRDefault="00E91B24" w:rsidP="00630AAF">
      <w:pPr>
        <w:pStyle w:val="Corps"/>
      </w:pPr>
      <w:r w:rsidRPr="008C7428">
        <w:rPr>
          <w:color w:val="2F759E" w:themeColor="accent1" w:themeShade="BF"/>
        </w:rPr>
        <w:t>10)</w:t>
      </w:r>
      <w:r>
        <w:t xml:space="preserve"> Dans </w:t>
      </w:r>
      <w:r w:rsidR="00630AAF">
        <w:t>l</w:t>
      </w:r>
      <w:r w:rsidR="00630AAF">
        <w:t>’</w:t>
      </w:r>
      <w:r w:rsidR="00630AAF">
        <w:t>annexe 10,</w:t>
      </w:r>
      <w:r>
        <w:t xml:space="preserve"> la variable vaisseau n</w:t>
      </w:r>
      <w:r>
        <w:rPr>
          <w:rFonts w:ascii="Arial Unicode MS" w:hAnsi="Helvetica"/>
        </w:rPr>
        <w:t>’</w:t>
      </w:r>
      <w:r>
        <w:t>est pas accessible dans la function d</w:t>
      </w:r>
      <w:r>
        <w:rPr>
          <w:rFonts w:ascii="Arial Unicode MS" w:hAnsi="Helvetica"/>
        </w:rPr>
        <w:t>’</w:t>
      </w:r>
      <w:r>
        <w:t xml:space="preserve">update. Pourquoi ? Comment la rendre accessible ? </w:t>
      </w:r>
      <w:r w:rsidRPr="008C7428">
        <w:rPr>
          <w:color w:val="2F759E" w:themeColor="accent1" w:themeShade="BF"/>
        </w:rPr>
        <w:t>1pt</w:t>
      </w:r>
    </w:p>
    <w:p w14:paraId="185DCC8F" w14:textId="77777777" w:rsidR="00E76EDA" w:rsidRDefault="00E76EDA">
      <w:pPr>
        <w:pStyle w:val="Corps"/>
      </w:pPr>
    </w:p>
    <w:p w14:paraId="617D4E82" w14:textId="2C079B4C" w:rsidR="00E76EDA" w:rsidRDefault="00E91B24">
      <w:pPr>
        <w:pStyle w:val="Corps"/>
      </w:pPr>
      <w:r w:rsidRPr="008C7428">
        <w:rPr>
          <w:color w:val="2F759E" w:themeColor="accent1" w:themeShade="BF"/>
        </w:rPr>
        <w:t>11)</w:t>
      </w:r>
      <w:r>
        <w:t xml:space="preserve"> Qu</w:t>
      </w:r>
      <w:r>
        <w:rPr>
          <w:rFonts w:ascii="Arial Unicode MS" w:hAnsi="Helvetica"/>
        </w:rPr>
        <w:t>’</w:t>
      </w:r>
      <w:r>
        <w:t>est-ce que l</w:t>
      </w:r>
      <w:r>
        <w:rPr>
          <w:rFonts w:ascii="Arial Unicode MS" w:hAnsi="Helvetica"/>
        </w:rPr>
        <w:t>’</w:t>
      </w:r>
      <w:r>
        <w:t xml:space="preserve">encapsulation ? </w:t>
      </w:r>
      <w:r w:rsidR="00B93FAF">
        <w:rPr>
          <w:color w:val="2F759E" w:themeColor="accent1" w:themeShade="BF"/>
        </w:rPr>
        <w:t>1</w:t>
      </w:r>
      <w:r w:rsidRPr="008C7428">
        <w:rPr>
          <w:color w:val="2F759E" w:themeColor="accent1" w:themeShade="BF"/>
        </w:rPr>
        <w:t>pt</w:t>
      </w:r>
    </w:p>
    <w:p w14:paraId="1F39B2C9" w14:textId="77777777" w:rsidR="00E76EDA" w:rsidRDefault="00E76EDA">
      <w:pPr>
        <w:pStyle w:val="Corps"/>
      </w:pPr>
    </w:p>
    <w:p w14:paraId="426B04F6" w14:textId="212AB5DE" w:rsidR="00E76EDA" w:rsidRDefault="00E91B24" w:rsidP="00630AAF">
      <w:pPr>
        <w:pStyle w:val="Corps"/>
        <w:rPr>
          <w:color w:val="2F759E" w:themeColor="accent1" w:themeShade="BF"/>
        </w:rPr>
      </w:pPr>
      <w:r w:rsidRPr="008C7428">
        <w:rPr>
          <w:color w:val="2F759E" w:themeColor="accent1" w:themeShade="BF"/>
        </w:rPr>
        <w:t>12)</w:t>
      </w:r>
      <w:r>
        <w:t xml:space="preserve"> Dans </w:t>
      </w:r>
      <w:r w:rsidR="00630AAF">
        <w:t>l</w:t>
      </w:r>
      <w:r w:rsidR="00630AAF">
        <w:t>’</w:t>
      </w:r>
      <w:r w:rsidR="00630AAF">
        <w:t>annexe</w:t>
      </w:r>
      <w:r>
        <w:t xml:space="preserve"> </w:t>
      </w:r>
      <w:r w:rsidR="00630AAF">
        <w:t>12</w:t>
      </w:r>
      <w:r>
        <w:t>, je souhaite pouvoir lire ma variable missiles de la classe vaisseau depuis ma classe Main. Comment faire ? Ajouter le code n</w:t>
      </w:r>
      <w:r>
        <w:rPr>
          <w:rFonts w:ascii="Arial Unicode MS" w:hAnsi="Helvetica"/>
        </w:rPr>
        <w:t>é</w:t>
      </w:r>
      <w:r w:rsidR="00F674C1">
        <w:t>cessaire</w:t>
      </w:r>
      <w:r>
        <w:t xml:space="preserve">. </w:t>
      </w:r>
      <w:r w:rsidRPr="008C7428">
        <w:rPr>
          <w:color w:val="2F759E" w:themeColor="accent1" w:themeShade="BF"/>
        </w:rPr>
        <w:t>0.5pt</w:t>
      </w:r>
    </w:p>
    <w:p w14:paraId="5551457A" w14:textId="77777777" w:rsidR="00630AAF" w:rsidRDefault="00630AAF" w:rsidP="00630AAF">
      <w:pPr>
        <w:pStyle w:val="Corps"/>
      </w:pPr>
    </w:p>
    <w:p w14:paraId="1EAA1FD2" w14:textId="77777777" w:rsidR="00E76EDA" w:rsidRDefault="00E91B24">
      <w:pPr>
        <w:pStyle w:val="Corps"/>
      </w:pPr>
      <w:r w:rsidRPr="008C7428">
        <w:rPr>
          <w:color w:val="2F759E" w:themeColor="accent1" w:themeShade="BF"/>
        </w:rPr>
        <w:t>13)</w:t>
      </w:r>
      <w:r>
        <w:t xml:space="preserve"> Qu</w:t>
      </w:r>
      <w:r>
        <w:rPr>
          <w:rFonts w:ascii="Arial Unicode MS" w:hAnsi="Helvetica"/>
        </w:rPr>
        <w:t>’</w:t>
      </w:r>
      <w:r>
        <w:t>est-ce que le polymorphisme ? D</w:t>
      </w:r>
      <w:r>
        <w:rPr>
          <w:rFonts w:ascii="Arial Unicode MS" w:hAnsi="Helvetica"/>
        </w:rPr>
        <w:t>é</w:t>
      </w:r>
      <w:r>
        <w:t>finissez l</w:t>
      </w:r>
      <w:r>
        <w:rPr>
          <w:rFonts w:ascii="Arial Unicode MS" w:hAnsi="Helvetica"/>
        </w:rPr>
        <w:t>’</w:t>
      </w:r>
      <w:r>
        <w:t>utilit</w:t>
      </w:r>
      <w:r>
        <w:rPr>
          <w:rFonts w:ascii="Arial Unicode MS" w:hAnsi="Helvetica"/>
        </w:rPr>
        <w:t>é</w:t>
      </w:r>
      <w:r>
        <w:rPr>
          <w:rFonts w:ascii="Arial Unicode MS" w:hAnsi="Helvetica"/>
        </w:rPr>
        <w:t xml:space="preserve"> </w:t>
      </w:r>
      <w:r>
        <w:t xml:space="preserve">des mots clefs </w:t>
      </w:r>
      <w:r>
        <w:rPr>
          <w:i/>
          <w:iCs/>
        </w:rPr>
        <w:t>override</w:t>
      </w:r>
      <w:r>
        <w:t xml:space="preserve"> et </w:t>
      </w:r>
      <w:r>
        <w:rPr>
          <w:i/>
          <w:iCs/>
        </w:rPr>
        <w:t>super</w:t>
      </w:r>
      <w:r>
        <w:t xml:space="preserve">. </w:t>
      </w:r>
      <w:r w:rsidRPr="008C7428">
        <w:rPr>
          <w:color w:val="2F759E" w:themeColor="accent1" w:themeShade="BF"/>
        </w:rPr>
        <w:t>1pt</w:t>
      </w:r>
    </w:p>
    <w:p w14:paraId="04A0DCE5" w14:textId="77777777" w:rsidR="00E76EDA" w:rsidRDefault="00E76EDA">
      <w:pPr>
        <w:pStyle w:val="Corps"/>
      </w:pPr>
    </w:p>
    <w:p w14:paraId="2A46E7C1" w14:textId="77777777" w:rsidR="00E76EDA" w:rsidRDefault="00E76EDA">
      <w:pPr>
        <w:pStyle w:val="Corps"/>
      </w:pPr>
    </w:p>
    <w:p w14:paraId="7D35912E" w14:textId="327AE23D" w:rsidR="00E76EDA" w:rsidRPr="008C7428" w:rsidRDefault="00E91B24">
      <w:pPr>
        <w:pStyle w:val="Corps"/>
        <w:rPr>
          <w:b/>
          <w:sz w:val="26"/>
          <w:szCs w:val="26"/>
        </w:rPr>
      </w:pPr>
      <w:r w:rsidRPr="008C7428">
        <w:rPr>
          <w:b/>
          <w:sz w:val="26"/>
          <w:szCs w:val="26"/>
        </w:rPr>
        <w:t>La Display List</w:t>
      </w:r>
      <w:r w:rsidR="00A07230">
        <w:rPr>
          <w:b/>
          <w:sz w:val="26"/>
          <w:szCs w:val="26"/>
        </w:rPr>
        <w:t xml:space="preserve"> avec Pixi</w:t>
      </w:r>
      <w:r w:rsidR="001D4120">
        <w:rPr>
          <w:b/>
          <w:sz w:val="26"/>
          <w:szCs w:val="26"/>
        </w:rPr>
        <w:t>.js</w:t>
      </w:r>
      <w:r w:rsidRPr="008C7428">
        <w:rPr>
          <w:b/>
          <w:sz w:val="26"/>
          <w:szCs w:val="26"/>
        </w:rPr>
        <w:t xml:space="preserve"> :</w:t>
      </w:r>
    </w:p>
    <w:p w14:paraId="0B0F8926" w14:textId="77777777" w:rsidR="00E76EDA" w:rsidRDefault="00E76EDA">
      <w:pPr>
        <w:pStyle w:val="Corps"/>
      </w:pPr>
    </w:p>
    <w:p w14:paraId="6E0D3EF5" w14:textId="1B0FB3DE" w:rsidR="00E76EDA" w:rsidRDefault="00E91B24">
      <w:pPr>
        <w:pStyle w:val="Corps"/>
      </w:pPr>
      <w:r w:rsidRPr="008C7428">
        <w:rPr>
          <w:color w:val="2F759E" w:themeColor="accent1" w:themeShade="BF"/>
        </w:rPr>
        <w:t>1</w:t>
      </w:r>
      <w:r w:rsidR="00DF7628">
        <w:rPr>
          <w:color w:val="2F759E" w:themeColor="accent1" w:themeShade="BF"/>
        </w:rPr>
        <w:t>4</w:t>
      </w:r>
      <w:r w:rsidRPr="008C7428">
        <w:rPr>
          <w:color w:val="2F759E" w:themeColor="accent1" w:themeShade="BF"/>
        </w:rPr>
        <w:t>)</w:t>
      </w:r>
      <w:r>
        <w:t xml:space="preserve"> </w:t>
      </w:r>
      <w:r w:rsidR="00AA3384">
        <w:t>Quel type d</w:t>
      </w:r>
      <w:r w:rsidR="00AA3384">
        <w:t>’</w:t>
      </w:r>
      <w:r w:rsidR="00AA3384">
        <w:t>objet permet d</w:t>
      </w:r>
      <w:r w:rsidR="00AA3384">
        <w:t>’é</w:t>
      </w:r>
      <w:r w:rsidR="00AA3384">
        <w:t xml:space="preserve">tablir une relation parent </w:t>
      </w:r>
      <w:r w:rsidR="00AA3384">
        <w:t>–</w:t>
      </w:r>
      <w:r w:rsidR="00AA3384">
        <w:t xml:space="preserve"> enfant(s) et est un conteneur</w:t>
      </w:r>
      <w:r w:rsidR="00AA3384">
        <w:t> </w:t>
      </w:r>
      <w:r w:rsidR="00AA3384">
        <w:t>?</w:t>
      </w:r>
      <w:r>
        <w:t xml:space="preserve"> </w:t>
      </w:r>
      <w:r w:rsidRPr="008C7428">
        <w:rPr>
          <w:color w:val="2F759E" w:themeColor="accent1" w:themeShade="BF"/>
        </w:rPr>
        <w:t>1pt</w:t>
      </w:r>
    </w:p>
    <w:p w14:paraId="0D353A23" w14:textId="77777777" w:rsidR="00E76EDA" w:rsidRDefault="00E76EDA">
      <w:pPr>
        <w:pStyle w:val="Corps"/>
      </w:pPr>
    </w:p>
    <w:p w14:paraId="38CD4F75" w14:textId="719EFDC2" w:rsidR="0080686B" w:rsidRDefault="00F674C1" w:rsidP="00630AAF">
      <w:pPr>
        <w:pStyle w:val="Corps"/>
      </w:pPr>
      <w:r w:rsidRPr="008C7428">
        <w:rPr>
          <w:color w:val="2F759E" w:themeColor="accent1" w:themeShade="BF"/>
        </w:rPr>
        <w:t>1</w:t>
      </w:r>
      <w:r w:rsidR="00DF7628">
        <w:rPr>
          <w:color w:val="2F759E" w:themeColor="accent1" w:themeShade="BF"/>
        </w:rPr>
        <w:t>5</w:t>
      </w:r>
      <w:r w:rsidRPr="008C7428">
        <w:rPr>
          <w:color w:val="2F759E" w:themeColor="accent1" w:themeShade="BF"/>
        </w:rPr>
        <w:t>)</w:t>
      </w:r>
      <w:r>
        <w:t xml:space="preserve"> Coder </w:t>
      </w:r>
      <w:r w:rsidR="00E91B24">
        <w:t xml:space="preserve">un exemple, </w:t>
      </w:r>
      <w:r w:rsidR="00E91B24">
        <w:rPr>
          <w:rFonts w:ascii="Arial Unicode MS" w:hAnsi="Helvetica"/>
        </w:rPr>
        <w:t>à</w:t>
      </w:r>
      <w:r w:rsidR="00E91B24">
        <w:rPr>
          <w:rFonts w:ascii="Arial Unicode MS" w:hAnsi="Helvetica"/>
        </w:rPr>
        <w:t xml:space="preserve"> </w:t>
      </w:r>
      <w:r w:rsidR="00312542">
        <w:t xml:space="preserve">partir </w:t>
      </w:r>
      <w:r w:rsidR="00630AAF">
        <w:t>de l</w:t>
      </w:r>
      <w:r w:rsidR="00630AAF">
        <w:t>’</w:t>
      </w:r>
      <w:r w:rsidR="00630AAF">
        <w:t>annexe 1</w:t>
      </w:r>
      <w:r w:rsidR="00A20431">
        <w:t>5</w:t>
      </w:r>
      <w:r w:rsidR="00E91B24">
        <w:t xml:space="preserve">, dans lequel vous </w:t>
      </w:r>
      <w:r w:rsidR="00312542">
        <w:t>doublez la vitesse de rotation de l</w:t>
      </w:r>
      <w:r w:rsidR="00312542">
        <w:t>’</w:t>
      </w:r>
      <w:r w:rsidR="00312542">
        <w:t xml:space="preserve">image </w:t>
      </w:r>
      <w:r w:rsidR="00312542">
        <w:t>à</w:t>
      </w:r>
      <w:r w:rsidR="00312542">
        <w:t xml:space="preserve"> chaque clic</w:t>
      </w:r>
      <w:r w:rsidR="00E91B24">
        <w:t xml:space="preserve">. </w:t>
      </w:r>
      <w:r w:rsidR="00E91B24" w:rsidRPr="008C7428">
        <w:rPr>
          <w:color w:val="2F759E" w:themeColor="accent1" w:themeShade="BF"/>
        </w:rPr>
        <w:t>1pt</w:t>
      </w:r>
    </w:p>
    <w:p w14:paraId="0D1B86B7" w14:textId="77777777" w:rsidR="00E76EDA" w:rsidRDefault="00E76EDA">
      <w:pPr>
        <w:pStyle w:val="Corps"/>
      </w:pPr>
    </w:p>
    <w:p w14:paraId="740BD11A" w14:textId="23AA3001" w:rsidR="00E76EDA" w:rsidRDefault="00E91B24">
      <w:pPr>
        <w:pStyle w:val="Corps"/>
      </w:pPr>
      <w:r w:rsidRPr="008C7428">
        <w:rPr>
          <w:color w:val="2F759E" w:themeColor="accent1" w:themeShade="BF"/>
        </w:rPr>
        <w:t>1</w:t>
      </w:r>
      <w:r w:rsidR="00DF7628">
        <w:rPr>
          <w:color w:val="2F759E" w:themeColor="accent1" w:themeShade="BF"/>
        </w:rPr>
        <w:t>6</w:t>
      </w:r>
      <w:r w:rsidRPr="008C7428">
        <w:rPr>
          <w:color w:val="2F759E" w:themeColor="accent1" w:themeShade="BF"/>
        </w:rPr>
        <w:t>)</w:t>
      </w:r>
      <w:r>
        <w:t xml:space="preserve"> Donner un exemple d</w:t>
      </w:r>
      <w:r>
        <w:rPr>
          <w:rFonts w:ascii="Arial Unicode MS" w:hAnsi="Helvetica"/>
        </w:rPr>
        <w:t>’</w:t>
      </w:r>
      <w:r>
        <w:t>ajout et de suppression d</w:t>
      </w:r>
      <w:r>
        <w:rPr>
          <w:rFonts w:ascii="Arial Unicode MS" w:hAnsi="Helvetica"/>
        </w:rPr>
        <w:t>’</w:t>
      </w:r>
      <w:r>
        <w:t xml:space="preserve">un objet 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>la display list</w:t>
      </w:r>
      <w:r w:rsidR="001D4120">
        <w:t xml:space="preserve"> de Pixi.js</w:t>
      </w:r>
      <w:r>
        <w:t xml:space="preserve">. </w:t>
      </w:r>
      <w:r w:rsidRPr="008C7428">
        <w:rPr>
          <w:color w:val="2F759E" w:themeColor="accent1" w:themeShade="BF"/>
        </w:rPr>
        <w:t>1pt</w:t>
      </w:r>
    </w:p>
    <w:p w14:paraId="0461BC3F" w14:textId="77777777" w:rsidR="00E76EDA" w:rsidRDefault="00E76EDA">
      <w:pPr>
        <w:pStyle w:val="Corps"/>
      </w:pPr>
    </w:p>
    <w:p w14:paraId="347F82A5" w14:textId="77777777" w:rsidR="00E76EDA" w:rsidRDefault="00E76EDA">
      <w:pPr>
        <w:pStyle w:val="Corps"/>
      </w:pPr>
    </w:p>
    <w:p w14:paraId="1AC3D1E7" w14:textId="77777777" w:rsidR="00E76EDA" w:rsidRPr="008C7428" w:rsidRDefault="00E91B24">
      <w:pPr>
        <w:pStyle w:val="Corps"/>
        <w:rPr>
          <w:b/>
          <w:sz w:val="26"/>
          <w:szCs w:val="26"/>
        </w:rPr>
      </w:pPr>
      <w:r w:rsidRPr="008C7428">
        <w:rPr>
          <w:b/>
          <w:sz w:val="26"/>
          <w:szCs w:val="26"/>
        </w:rPr>
        <w:t>Le Mod</w:t>
      </w:r>
      <w:r w:rsidRPr="008C7428">
        <w:rPr>
          <w:rFonts w:ascii="Arial Unicode MS" w:hAnsi="Helvetica"/>
          <w:b/>
          <w:sz w:val="26"/>
          <w:szCs w:val="26"/>
        </w:rPr>
        <w:t>è</w:t>
      </w:r>
      <w:r w:rsidRPr="008C7428">
        <w:rPr>
          <w:b/>
          <w:sz w:val="26"/>
          <w:szCs w:val="26"/>
        </w:rPr>
        <w:t xml:space="preserve">le </w:t>
      </w:r>
      <w:r w:rsidRPr="008C7428">
        <w:rPr>
          <w:rFonts w:ascii="Arial Unicode MS" w:hAnsi="Helvetica"/>
          <w:b/>
          <w:sz w:val="26"/>
          <w:szCs w:val="26"/>
        </w:rPr>
        <w:t>é</w:t>
      </w:r>
      <w:r w:rsidRPr="008C7428">
        <w:rPr>
          <w:b/>
          <w:sz w:val="26"/>
          <w:szCs w:val="26"/>
        </w:rPr>
        <w:t>v</w:t>
      </w:r>
      <w:r w:rsidRPr="008C7428">
        <w:rPr>
          <w:rFonts w:ascii="Arial Unicode MS" w:hAnsi="Helvetica"/>
          <w:b/>
          <w:sz w:val="26"/>
          <w:szCs w:val="26"/>
        </w:rPr>
        <w:t>é</w:t>
      </w:r>
      <w:r w:rsidRPr="008C7428">
        <w:rPr>
          <w:b/>
          <w:sz w:val="26"/>
          <w:szCs w:val="26"/>
        </w:rPr>
        <w:t>nementiel :</w:t>
      </w:r>
    </w:p>
    <w:p w14:paraId="65585C37" w14:textId="77777777" w:rsidR="00E76EDA" w:rsidRDefault="00E76EDA">
      <w:pPr>
        <w:pStyle w:val="Corps"/>
      </w:pPr>
    </w:p>
    <w:p w14:paraId="09D686E5" w14:textId="501A2C60" w:rsidR="00E76EDA" w:rsidRDefault="00E91B24">
      <w:pPr>
        <w:pStyle w:val="Corps"/>
      </w:pPr>
      <w:r w:rsidRPr="008C7428">
        <w:rPr>
          <w:color w:val="2F759E" w:themeColor="accent1" w:themeShade="BF"/>
        </w:rPr>
        <w:t>1</w:t>
      </w:r>
      <w:r w:rsidR="00DF7628">
        <w:rPr>
          <w:color w:val="2F759E" w:themeColor="accent1" w:themeShade="BF"/>
        </w:rPr>
        <w:t>7</w:t>
      </w:r>
      <w:r w:rsidRPr="008C7428">
        <w:rPr>
          <w:color w:val="2F759E" w:themeColor="accent1" w:themeShade="BF"/>
        </w:rPr>
        <w:t>)</w:t>
      </w:r>
      <w:r>
        <w:t xml:space="preserve"> Donner l</w:t>
      </w:r>
      <w:r>
        <w:rPr>
          <w:rFonts w:ascii="Arial Unicode MS" w:hAnsi="Helvetica"/>
        </w:rPr>
        <w:t>’</w:t>
      </w:r>
      <w:r>
        <w:t>exemple de l</w:t>
      </w:r>
      <w:r>
        <w:rPr>
          <w:rFonts w:ascii="Arial Unicode MS" w:hAnsi="Helvetica"/>
        </w:rPr>
        <w:t>’</w:t>
      </w:r>
      <w:r>
        <w:t xml:space="preserve">abonnement 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 xml:space="preserve">un </w:t>
      </w:r>
      <w:r w:rsidR="00F674C1">
        <w:t>Timer</w:t>
      </w:r>
      <w:r w:rsidR="00F57DD0">
        <w:t xml:space="preserve"> </w:t>
      </w:r>
      <w:r>
        <w:t>avec l</w:t>
      </w:r>
      <w:r>
        <w:rPr>
          <w:rFonts w:ascii="Arial Unicode MS" w:hAnsi="Helvetica"/>
        </w:rPr>
        <w:t>’</w:t>
      </w:r>
      <w:r>
        <w:t>appel d</w:t>
      </w:r>
      <w:r>
        <w:rPr>
          <w:rFonts w:ascii="Arial Unicode MS" w:hAnsi="Helvetica"/>
        </w:rPr>
        <w:t>’</w:t>
      </w:r>
      <w:r>
        <w:t xml:space="preserve">une fonction. </w:t>
      </w:r>
      <w:r w:rsidRPr="008C7428">
        <w:rPr>
          <w:color w:val="2F759E" w:themeColor="accent1" w:themeShade="BF"/>
        </w:rPr>
        <w:t>1pt</w:t>
      </w:r>
    </w:p>
    <w:p w14:paraId="0601BBAA" w14:textId="77777777" w:rsidR="00E76EDA" w:rsidRDefault="00E76EDA">
      <w:pPr>
        <w:pStyle w:val="Corps"/>
      </w:pPr>
    </w:p>
    <w:p w14:paraId="0B890C47" w14:textId="664E8400" w:rsidR="00E76EDA" w:rsidRDefault="00E91B24">
      <w:pPr>
        <w:pStyle w:val="Corps"/>
      </w:pPr>
      <w:r w:rsidRPr="008C7428">
        <w:rPr>
          <w:color w:val="2F759E" w:themeColor="accent1" w:themeShade="BF"/>
        </w:rPr>
        <w:t>1</w:t>
      </w:r>
      <w:r w:rsidR="00DF7628">
        <w:rPr>
          <w:color w:val="2F759E" w:themeColor="accent1" w:themeShade="BF"/>
        </w:rPr>
        <w:t>8</w:t>
      </w:r>
      <w:r w:rsidRPr="008C7428">
        <w:rPr>
          <w:color w:val="2F759E" w:themeColor="accent1" w:themeShade="BF"/>
        </w:rPr>
        <w:t>)</w:t>
      </w:r>
      <w:r>
        <w:t xml:space="preserve"> Le code </w:t>
      </w:r>
      <w:r w:rsidR="00630AAF">
        <w:t>de l</w:t>
      </w:r>
      <w:r w:rsidR="00630AAF">
        <w:t>’</w:t>
      </w:r>
      <w:r w:rsidR="00630AAF">
        <w:t>annexe 1</w:t>
      </w:r>
      <w:r w:rsidR="00585AC1">
        <w:t>8</w:t>
      </w:r>
      <w:r w:rsidR="00630AAF">
        <w:t xml:space="preserve"> ne peut pas marcher pour </w:t>
      </w:r>
      <w:r>
        <w:t xml:space="preserve">3 </w:t>
      </w:r>
      <w:r w:rsidR="00630AAF">
        <w:t>raison</w:t>
      </w:r>
      <w:r>
        <w:t xml:space="preserve">s, corrigez-le. </w:t>
      </w:r>
      <w:r w:rsidRPr="008C7428">
        <w:rPr>
          <w:color w:val="2F759E" w:themeColor="accent1" w:themeShade="BF"/>
        </w:rPr>
        <w:t>1.5pt</w:t>
      </w:r>
    </w:p>
    <w:p w14:paraId="23A8B704" w14:textId="77777777" w:rsidR="00E76EDA" w:rsidRDefault="00E76EDA">
      <w:pPr>
        <w:pStyle w:val="Corps"/>
      </w:pPr>
    </w:p>
    <w:p w14:paraId="1A81E946" w14:textId="5E2A6922" w:rsidR="00E76EDA" w:rsidRDefault="00DF7628">
      <w:pPr>
        <w:pStyle w:val="Corps"/>
      </w:pPr>
      <w:r>
        <w:rPr>
          <w:color w:val="2F759E" w:themeColor="accent1" w:themeShade="BF"/>
        </w:rPr>
        <w:t>19</w:t>
      </w:r>
      <w:r w:rsidR="00E91B24" w:rsidRPr="008C7428">
        <w:rPr>
          <w:color w:val="2F759E" w:themeColor="accent1" w:themeShade="BF"/>
        </w:rPr>
        <w:t>)</w:t>
      </w:r>
      <w:r w:rsidR="00E91B24">
        <w:t xml:space="preserve"> Dans le code </w:t>
      </w:r>
      <w:r w:rsidR="00630AAF">
        <w:t>de l</w:t>
      </w:r>
      <w:r w:rsidR="00630AAF">
        <w:t>’</w:t>
      </w:r>
      <w:r w:rsidR="00630AAF">
        <w:t xml:space="preserve">annexe </w:t>
      </w:r>
      <w:r w:rsidR="00585AC1">
        <w:t>19</w:t>
      </w:r>
      <w:r w:rsidR="00E91B24">
        <w:t xml:space="preserve">, </w:t>
      </w:r>
      <w:r w:rsidR="00042FA7">
        <w:t>ajouter le code pour que le vaisseau sur lequel on a cliqu</w:t>
      </w:r>
      <w:r w:rsidR="00042FA7">
        <w:t>é</w:t>
      </w:r>
      <w:r w:rsidR="00042FA7">
        <w:t xml:space="preserve"> pos</w:t>
      </w:r>
      <w:r w:rsidR="00E91B24">
        <w:t>s</w:t>
      </w:r>
      <w:r w:rsidR="00E91B24">
        <w:rPr>
          <w:rFonts w:ascii="Arial Unicode MS" w:hAnsi="Helvetica"/>
        </w:rPr>
        <w:t>è</w:t>
      </w:r>
      <w:r w:rsidR="00E91B24">
        <w:t>de une opacit</w:t>
      </w:r>
      <w:r w:rsidR="00E91B24">
        <w:rPr>
          <w:rFonts w:ascii="Arial Unicode MS" w:hAnsi="Helvetica"/>
        </w:rPr>
        <w:t>é</w:t>
      </w:r>
      <w:r w:rsidR="00E91B24">
        <w:rPr>
          <w:rFonts w:ascii="Arial Unicode MS" w:hAnsi="Helvetica"/>
        </w:rPr>
        <w:t xml:space="preserve"> </w:t>
      </w:r>
      <w:r w:rsidR="00E91B24">
        <w:t xml:space="preserve">de 50%. </w:t>
      </w:r>
      <w:r w:rsidR="005925ED">
        <w:t>I</w:t>
      </w:r>
      <w:r w:rsidR="00E91B24">
        <w:t>l doit</w:t>
      </w:r>
      <w:r w:rsidR="005925ED">
        <w:t xml:space="preserve"> </w:t>
      </w:r>
      <w:r w:rsidR="005925ED">
        <w:t>é</w:t>
      </w:r>
      <w:r w:rsidR="005925ED">
        <w:t>galement</w:t>
      </w:r>
      <w:r w:rsidR="00E91B24">
        <w:t xml:space="preserve"> appara</w:t>
      </w:r>
      <w:r w:rsidR="00E91B24">
        <w:rPr>
          <w:rFonts w:ascii="Arial Unicode MS" w:hAnsi="Helvetica"/>
        </w:rPr>
        <w:t>î</w:t>
      </w:r>
      <w:r w:rsidR="00E91B24">
        <w:t xml:space="preserve">tre par dessus tous les autres. </w:t>
      </w:r>
      <w:r w:rsidR="00E91B24" w:rsidRPr="008C7428">
        <w:rPr>
          <w:color w:val="2F759E" w:themeColor="accent1" w:themeShade="BF"/>
        </w:rPr>
        <w:t>2pt</w:t>
      </w:r>
    </w:p>
    <w:p w14:paraId="774D4E15" w14:textId="77777777" w:rsidR="00E76EDA" w:rsidRDefault="00E76EDA">
      <w:pPr>
        <w:pStyle w:val="Corps"/>
      </w:pPr>
    </w:p>
    <w:p w14:paraId="6BB97D7A" w14:textId="77777777" w:rsidR="00E76EDA" w:rsidRPr="008C7428" w:rsidRDefault="00E91B24">
      <w:pPr>
        <w:pStyle w:val="Corps"/>
        <w:rPr>
          <w:b/>
          <w:sz w:val="26"/>
          <w:szCs w:val="26"/>
        </w:rPr>
      </w:pPr>
      <w:r w:rsidRPr="008C7428">
        <w:rPr>
          <w:b/>
          <w:sz w:val="26"/>
          <w:szCs w:val="26"/>
        </w:rPr>
        <w:t>Bonus :</w:t>
      </w:r>
    </w:p>
    <w:p w14:paraId="460FA948" w14:textId="77777777" w:rsidR="00E76EDA" w:rsidRDefault="00E76EDA">
      <w:pPr>
        <w:pStyle w:val="Corps"/>
      </w:pPr>
    </w:p>
    <w:p w14:paraId="61DE01A7" w14:textId="7E3FEB01" w:rsidR="000612D9" w:rsidRDefault="00E91B24" w:rsidP="000612D9">
      <w:pPr>
        <w:pStyle w:val="Corps"/>
      </w:pPr>
      <w:r w:rsidRPr="008C7428">
        <w:rPr>
          <w:color w:val="2F759E" w:themeColor="accent1" w:themeShade="BF"/>
        </w:rPr>
        <w:t>2</w:t>
      </w:r>
      <w:r w:rsidR="00DF7628">
        <w:rPr>
          <w:color w:val="2F759E" w:themeColor="accent1" w:themeShade="BF"/>
        </w:rPr>
        <w:t>0</w:t>
      </w:r>
      <w:r w:rsidRPr="008C7428">
        <w:rPr>
          <w:color w:val="2F759E" w:themeColor="accent1" w:themeShade="BF"/>
        </w:rPr>
        <w:t>)</w:t>
      </w:r>
      <w:r>
        <w:t xml:space="preserve"> Quel type d</w:t>
      </w:r>
      <w:r>
        <w:rPr>
          <w:rFonts w:ascii="Arial Unicode MS" w:hAnsi="Helvetica"/>
        </w:rPr>
        <w:t>’</w:t>
      </w:r>
      <w:r>
        <w:t xml:space="preserve">objet permet de stocker plusieurs variables ? Montrer un exemple en le parcourant. </w:t>
      </w:r>
      <w:r w:rsidRPr="008C7428">
        <w:rPr>
          <w:color w:val="2F759E" w:themeColor="accent1" w:themeShade="BF"/>
        </w:rPr>
        <w:t>1pt</w:t>
      </w:r>
    </w:p>
    <w:p w14:paraId="5A05CDB8" w14:textId="67B62C79" w:rsidR="00E76EDA" w:rsidRDefault="00E76EDA">
      <w:pPr>
        <w:pStyle w:val="Corps"/>
      </w:pPr>
    </w:p>
    <w:sectPr w:rsidR="00E76EDA">
      <w:headerReference w:type="default" r:id="rId6"/>
      <w:footerReference w:type="even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8DD7A" w14:textId="77777777" w:rsidR="0037577A" w:rsidRDefault="0037577A">
      <w:r>
        <w:separator/>
      </w:r>
    </w:p>
  </w:endnote>
  <w:endnote w:type="continuationSeparator" w:id="0">
    <w:p w14:paraId="5DE751E3" w14:textId="77777777" w:rsidR="0037577A" w:rsidRDefault="00375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CE1" w14:textId="77777777" w:rsidR="005263EC" w:rsidRDefault="005263EC" w:rsidP="00AA7B8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A822B0B" w14:textId="77777777" w:rsidR="005263EC" w:rsidRDefault="005263EC" w:rsidP="00092AD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E758D" w14:textId="77777777" w:rsidR="005263EC" w:rsidRDefault="005263EC" w:rsidP="00AA7B8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57DD0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2B6EDE0B" w14:textId="77777777" w:rsidR="005263EC" w:rsidRDefault="005263EC" w:rsidP="00092AD3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012B3" w14:textId="77777777" w:rsidR="0037577A" w:rsidRDefault="0037577A">
      <w:r>
        <w:separator/>
      </w:r>
    </w:p>
  </w:footnote>
  <w:footnote w:type="continuationSeparator" w:id="0">
    <w:p w14:paraId="6798B33A" w14:textId="77777777" w:rsidR="0037577A" w:rsidRDefault="00375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17876" w14:textId="77777777" w:rsidR="005263EC" w:rsidRDefault="005263E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6EDA"/>
    <w:rsid w:val="00042FA7"/>
    <w:rsid w:val="000612D9"/>
    <w:rsid w:val="00092AD3"/>
    <w:rsid w:val="000F5577"/>
    <w:rsid w:val="001D4120"/>
    <w:rsid w:val="001F64D4"/>
    <w:rsid w:val="00312542"/>
    <w:rsid w:val="0037577A"/>
    <w:rsid w:val="004A687A"/>
    <w:rsid w:val="005263EC"/>
    <w:rsid w:val="00585AC1"/>
    <w:rsid w:val="005925ED"/>
    <w:rsid w:val="00630AAF"/>
    <w:rsid w:val="007C5C7E"/>
    <w:rsid w:val="0080686B"/>
    <w:rsid w:val="0082753C"/>
    <w:rsid w:val="008C7428"/>
    <w:rsid w:val="009125FC"/>
    <w:rsid w:val="00A07230"/>
    <w:rsid w:val="00A20431"/>
    <w:rsid w:val="00AA3384"/>
    <w:rsid w:val="00AA7B8E"/>
    <w:rsid w:val="00B93FAF"/>
    <w:rsid w:val="00CF23A0"/>
    <w:rsid w:val="00D24644"/>
    <w:rsid w:val="00DF7628"/>
    <w:rsid w:val="00E76EDA"/>
    <w:rsid w:val="00E91B24"/>
    <w:rsid w:val="00F57DD0"/>
    <w:rsid w:val="00F6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FFFDDA"/>
  <w15:docId w15:val="{3650BD3D-7A02-4F92-A1EF-460DEF45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Pr>
      <w:rFonts w:ascii="Helvetica" w:hAnsi="Arial Unicode MS" w:cs="Arial Unicode MS"/>
      <w:color w:val="000000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4A687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A687A"/>
    <w:rPr>
      <w:sz w:val="24"/>
      <w:szCs w:val="24"/>
      <w:lang w:val="en-US" w:eastAsia="en-US"/>
    </w:rPr>
  </w:style>
  <w:style w:type="character" w:styleId="Numrodepage">
    <w:name w:val="page number"/>
    <w:basedOn w:val="Policepardfaut"/>
    <w:uiPriority w:val="99"/>
    <w:semiHidden/>
    <w:unhideWhenUsed/>
    <w:rsid w:val="004A6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332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Aymeric Lamboley</cp:lastModifiedBy>
  <cp:revision>24</cp:revision>
  <dcterms:created xsi:type="dcterms:W3CDTF">2014-10-29T08:26:00Z</dcterms:created>
  <dcterms:modified xsi:type="dcterms:W3CDTF">2021-04-18T10:04:00Z</dcterms:modified>
</cp:coreProperties>
</file>