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89F1A" w14:textId="07F74F03" w:rsidR="003B67D3" w:rsidRPr="000972B7" w:rsidRDefault="00B96CCD" w:rsidP="00B96CCD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Лабораторная работа №</w:t>
      </w:r>
      <w:r w:rsidRPr="000972B7">
        <w:rPr>
          <w:lang w:val="ru-RU"/>
        </w:rPr>
        <w:t>3</w:t>
      </w:r>
    </w:p>
    <w:p w14:paraId="359ED97E" w14:textId="21622A86" w:rsidR="00B96CCD" w:rsidRPr="000972B7" w:rsidRDefault="00B96CCD" w:rsidP="00B96CCD">
      <w:pPr>
        <w:pStyle w:val="a5"/>
        <w:ind w:firstLine="0"/>
        <w:jc w:val="center"/>
        <w:rPr>
          <w:lang w:val="ru-RU"/>
        </w:rPr>
      </w:pPr>
      <w:r w:rsidRPr="000972B7">
        <w:rPr>
          <w:lang w:val="ru-RU"/>
        </w:rPr>
        <w:t>“ИССЛЕДОВАНИЕ ДИСКРЕТНЫХ ФИЛЬТРОВ”</w:t>
      </w:r>
    </w:p>
    <w:p w14:paraId="1E9A5C2F" w14:textId="22CF327F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01D0E731" w14:textId="4641E6FE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30978A9F" w14:textId="4E221A6A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 xml:space="preserve">1. </w:t>
      </w:r>
      <w:r w:rsidR="000972B7">
        <w:rPr>
          <w:lang w:val="ru-RU"/>
        </w:rPr>
        <w:t>Цель работы</w:t>
      </w:r>
    </w:p>
    <w:p w14:paraId="40ADD24C" w14:textId="77777777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1. Получить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</w:p>
    <w:p w14:paraId="585E22DA" w14:textId="0058C56C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2. Выполнить сравнительный анализ характеристик получаемых</w:t>
      </w:r>
      <w:r w:rsidR="00E63711"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</w:p>
    <w:p w14:paraId="69476DD9" w14:textId="689A7761" w:rsidR="00B96CCD" w:rsidRPr="00D63EE4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3. Изучить функции прикладного пакета для расчёта указанных выше характеристик.</w:t>
      </w:r>
    </w:p>
    <w:p w14:paraId="08E2B875" w14:textId="7CCB17CC" w:rsidR="00E63711" w:rsidRDefault="00E63711" w:rsidP="00B96CCD">
      <w:pPr>
        <w:pStyle w:val="a5"/>
        <w:rPr>
          <w:lang w:val="ru-RU"/>
        </w:rPr>
      </w:pPr>
    </w:p>
    <w:p w14:paraId="31818D45" w14:textId="7AA85166" w:rsidR="00E63711" w:rsidRPr="00E63711" w:rsidRDefault="00E63711" w:rsidP="00E63711">
      <w:pPr>
        <w:pStyle w:val="a5"/>
        <w:rPr>
          <w:lang w:val="ru-RU"/>
        </w:rPr>
      </w:pPr>
      <w:r w:rsidRPr="00E63711">
        <w:rPr>
          <w:lang w:val="ru-RU"/>
        </w:rPr>
        <w:t xml:space="preserve">2. </w:t>
      </w:r>
      <w:r>
        <w:rPr>
          <w:lang w:val="ru-RU"/>
        </w:rPr>
        <w:t>Порядок выполнения</w:t>
      </w:r>
    </w:p>
    <w:p w14:paraId="665EE2B4" w14:textId="24BB1B3F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1</w:t>
      </w:r>
      <w:r w:rsidRPr="00E63711">
        <w:rPr>
          <w:lang w:val="ru-RU"/>
        </w:rPr>
        <w:t>. В ходе предварительной подготовки студенты выполняют нижеследующие действия:</w:t>
      </w:r>
    </w:p>
    <w:p w14:paraId="6E1EB7C2" w14:textId="7DD1CE64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В</w:t>
      </w:r>
      <w:r w:rsidRPr="00E63711">
        <w:rPr>
          <w:lang w:val="ru-RU"/>
        </w:rPr>
        <w:t>се, без исключения, синтезируют НЦФ, основанный на выборке из</w:t>
      </w:r>
      <w:r>
        <w:rPr>
          <w:lang w:val="ru-RU"/>
        </w:rPr>
        <w:t xml:space="preserve"> </w:t>
      </w:r>
      <w:r w:rsidRPr="00E63711">
        <w:rPr>
          <w:lang w:val="ru-RU"/>
        </w:rPr>
        <w:t>импульсной характеристики непрерывной системы;</w:t>
      </w:r>
    </w:p>
    <w:p w14:paraId="2B7C7674" w14:textId="53D9BBA6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Т</w:t>
      </w:r>
      <w:r w:rsidRPr="00E63711">
        <w:rPr>
          <w:lang w:val="ru-RU"/>
        </w:rPr>
        <w:t>акже все выполняют синтез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дифференциалов.</w:t>
      </w:r>
    </w:p>
    <w:p w14:paraId="00C9E643" w14:textId="7600893C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Ч</w:t>
      </w:r>
      <w:r w:rsidRPr="00E63711">
        <w:rPr>
          <w:lang w:val="ru-RU"/>
        </w:rPr>
        <w:t>ётные номера вариантов используют для построения РЦФ функцию</w:t>
      </w:r>
      <w:r>
        <w:rPr>
          <w:lang w:val="ru-RU"/>
        </w:rPr>
        <w:t xml:space="preserve"> </w:t>
      </w:r>
      <w:proofErr w:type="spellStart"/>
      <w:r w:rsidRPr="00E63711">
        <w:rPr>
          <w:lang w:val="ru-RU"/>
        </w:rPr>
        <w:t>impinvar</w:t>
      </w:r>
      <w:proofErr w:type="spellEnd"/>
      <w:r w:rsidRPr="00E63711">
        <w:rPr>
          <w:lang w:val="ru-RU"/>
        </w:rPr>
        <w:t>.</w:t>
      </w:r>
    </w:p>
    <w:p w14:paraId="174C7F92" w14:textId="3D13DD9D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Н</w:t>
      </w:r>
      <w:r w:rsidRPr="00E63711">
        <w:rPr>
          <w:lang w:val="ru-RU"/>
        </w:rPr>
        <w:t>ечётные номера вариантов используют для построения РЦФ функцию</w:t>
      </w:r>
      <w:r>
        <w:rPr>
          <w:lang w:val="ru-RU"/>
        </w:rPr>
        <w:t xml:space="preserve"> </w:t>
      </w:r>
      <w:proofErr w:type="spellStart"/>
      <w:r w:rsidRPr="00E63711">
        <w:rPr>
          <w:lang w:val="ru-RU"/>
        </w:rPr>
        <w:t>bilinear</w:t>
      </w:r>
      <w:proofErr w:type="spellEnd"/>
      <w:r w:rsidRPr="00E63711">
        <w:rPr>
          <w:lang w:val="ru-RU"/>
        </w:rPr>
        <w:t>.</w:t>
      </w:r>
    </w:p>
    <w:p w14:paraId="207D9D7A" w14:textId="2F5A5A42" w:rsidR="00E63711" w:rsidRPr="00E63711" w:rsidRDefault="001E7EB2" w:rsidP="00E63711">
      <w:pPr>
        <w:pStyle w:val="a5"/>
        <w:rPr>
          <w:lang w:val="ru-RU"/>
        </w:rPr>
      </w:pPr>
      <w:r>
        <w:rPr>
          <w:lang w:val="ru-RU"/>
        </w:rPr>
        <w:t>2</w:t>
      </w:r>
      <w:r w:rsidR="00E63711" w:rsidRPr="00E63711">
        <w:rPr>
          <w:lang w:val="ru-RU"/>
        </w:rPr>
        <w:t>. Определить временные и частотные характеристики дискретных</w:t>
      </w:r>
      <w:r w:rsidR="00E63711">
        <w:rPr>
          <w:lang w:val="ru-RU"/>
        </w:rPr>
        <w:t xml:space="preserve"> </w:t>
      </w:r>
      <w:r w:rsidR="00E63711" w:rsidRPr="00E63711">
        <w:rPr>
          <w:lang w:val="ru-RU"/>
        </w:rPr>
        <w:t>РЦФ и НЦФ:</w:t>
      </w:r>
    </w:p>
    <w:p w14:paraId="0E0F2205" w14:textId="789BDF92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импульсные и переходные характеристики;</w:t>
      </w:r>
    </w:p>
    <w:p w14:paraId="7598E557" w14:textId="19E3A805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частотные характеристики;</w:t>
      </w:r>
    </w:p>
    <w:p w14:paraId="05A33E69" w14:textId="09CED94E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фазовые и групповые времена задержки;</w:t>
      </w:r>
    </w:p>
    <w:p w14:paraId="165CEF43" w14:textId="38456A0C" w:rsidR="00E63711" w:rsidRDefault="00E63711" w:rsidP="00E63711">
      <w:pPr>
        <w:pStyle w:val="a5"/>
        <w:rPr>
          <w:lang w:val="ru-RU"/>
        </w:rPr>
      </w:pPr>
      <w:r>
        <w:rPr>
          <w:lang w:val="ru-RU"/>
        </w:rPr>
        <w:t>-</w:t>
      </w:r>
      <w:r w:rsidRPr="00E63711">
        <w:rPr>
          <w:lang w:val="ru-RU"/>
        </w:rPr>
        <w:t xml:space="preserve"> построить карту нулей и полюсов для РЦФ.</w:t>
      </w:r>
    </w:p>
    <w:p w14:paraId="5A02208E" w14:textId="1EA7CB65" w:rsidR="001E7EB2" w:rsidRDefault="001E7EB2" w:rsidP="00E63711">
      <w:pPr>
        <w:pStyle w:val="a5"/>
        <w:rPr>
          <w:lang w:val="ru-RU"/>
        </w:rPr>
      </w:pPr>
    </w:p>
    <w:p w14:paraId="78A2D6DA" w14:textId="77777777" w:rsidR="000972B7" w:rsidRDefault="000972B7">
      <w:pPr>
        <w:rPr>
          <w:rFonts w:ascii="Times New Roman" w:hAnsi="Times New Roman"/>
          <w:sz w:val="28"/>
        </w:rPr>
      </w:pPr>
      <w:r>
        <w:br w:type="page"/>
      </w:r>
    </w:p>
    <w:p w14:paraId="26329312" w14:textId="10E33CDE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lastRenderedPageBreak/>
        <w:t>3. Ход работы</w:t>
      </w:r>
    </w:p>
    <w:p w14:paraId="532C7963" w14:textId="7C1BBD00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t xml:space="preserve">1. </w:t>
      </w:r>
      <w:r w:rsidR="00E15809">
        <w:rPr>
          <w:lang w:val="ru-RU"/>
        </w:rPr>
        <w:t xml:space="preserve">Синтез НЦФ, </w:t>
      </w:r>
      <w:r w:rsidR="00E15809" w:rsidRPr="00E63711">
        <w:rPr>
          <w:lang w:val="ru-RU"/>
        </w:rPr>
        <w:t>основанный на выборке из</w:t>
      </w:r>
      <w:r w:rsidR="00E15809">
        <w:rPr>
          <w:lang w:val="ru-RU"/>
        </w:rPr>
        <w:t xml:space="preserve"> </w:t>
      </w:r>
      <w:r w:rsidR="00E15809" w:rsidRPr="00E63711">
        <w:rPr>
          <w:lang w:val="ru-RU"/>
        </w:rPr>
        <w:t>импульсной характеристики непрерывной системы</w:t>
      </w:r>
      <w:r w:rsidR="00E15809">
        <w:rPr>
          <w:lang w:val="ru-RU"/>
        </w:rPr>
        <w:t>.</w:t>
      </w:r>
    </w:p>
    <w:p w14:paraId="4F2EAE86" w14:textId="0B6C1923" w:rsidR="00DA10FB" w:rsidRDefault="003D2FAF" w:rsidP="00DA10FB">
      <w:pPr>
        <w:pStyle w:val="a5"/>
        <w:ind w:firstLine="0"/>
        <w:rPr>
          <w:lang w:val="ru-RU"/>
        </w:rPr>
      </w:pPr>
      <w:r>
        <w:rPr>
          <w:lang w:val="ru-RU"/>
        </w:rPr>
        <w:tab/>
      </w:r>
    </w:p>
    <w:p w14:paraId="45130EBF" w14:textId="380E335B" w:rsidR="00417BF6" w:rsidRPr="00417BF6" w:rsidRDefault="003D2FAF" w:rsidP="009B4E50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0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-</m:t>
          </m:r>
          <m:r>
            <w:rPr>
              <w:rFonts w:ascii="Cambria Math" w:hAnsi="Cambria Math"/>
            </w:rPr>
            <m:t>0.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  <w:lang w:val="ru-RU"/>
            </w:rPr>
            <m:t>8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.2</m:t>
          </m:r>
          <m:r>
            <w:rPr>
              <w:rFonts w:ascii="Cambria Math" w:eastAsiaTheme="minorEastAsia" w:hAnsi="Cambria Math"/>
            </w:rPr>
            <m:t>4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  <w:lang w:val="ru-RU"/>
            </w:rPr>
            <m:t>1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3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.0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ru-RU"/>
            </w:rPr>
            <m:t>5</m:t>
          </m:r>
          <m:r>
            <w:rPr>
              <w:rFonts w:ascii="Cambria Math" w:eastAsiaTheme="minorEastAsia" w:hAnsi="Cambria Math"/>
            </w:rPr>
            <m:t xml:space="preserve">; </m:t>
          </m:r>
          <m:r>
            <w:rPr>
              <w:rFonts w:ascii="Cambria Math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4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</w:rPr>
            <m:t>0.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6</m:t>
          </m:r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14:paraId="6B6F1D19" w14:textId="6DA1A49F" w:rsidR="00B34CAF" w:rsidRPr="00B34CAF" w:rsidRDefault="009B4E50" w:rsidP="009B4E50">
      <w:pPr>
        <w:pStyle w:val="a5"/>
        <w:ind w:firstLine="0"/>
        <w:rPr>
          <w:i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62682BFA" w14:textId="77777777" w:rsidR="008B0E94" w:rsidRPr="005E353B" w:rsidRDefault="008B0E94" w:rsidP="00DA10FB">
      <w:pPr>
        <w:pStyle w:val="a5"/>
        <w:ind w:firstLine="0"/>
        <w:rPr>
          <w:rFonts w:eastAsiaTheme="minorEastAsia"/>
          <w:i/>
        </w:rPr>
      </w:pPr>
    </w:p>
    <w:p w14:paraId="4BBBE8AE" w14:textId="07FBD006" w:rsidR="00DA10FB" w:rsidRPr="00DA10FB" w:rsidRDefault="00000000" w:rsidP="00DA10FB">
      <w:pPr>
        <w:pStyle w:val="a5"/>
        <w:ind w:firstLine="0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hAnsi="Cambria Math"/>
                  <w:lang w:val="ru-RU"/>
                </w:rPr>
                <m:t>n</m:t>
              </m:r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n-k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</m:e>
          </m:nary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n-k</m:t>
                  </m:r>
                </m:sub>
              </m:sSub>
            </m:e>
          </m:nary>
        </m:oMath>
      </m:oMathPara>
    </w:p>
    <w:p w14:paraId="37C9E141" w14:textId="56D354D3" w:rsidR="00DA10FB" w:rsidRDefault="00DA10FB" w:rsidP="00DA10FB">
      <w:pPr>
        <w:pStyle w:val="a5"/>
        <w:ind w:firstLine="0"/>
        <w:rPr>
          <w:rFonts w:eastAsiaTheme="minorEastAsia"/>
          <w:lang w:val="ru-RU"/>
        </w:rPr>
      </w:pPr>
    </w:p>
    <w:p w14:paraId="046A172B" w14:textId="604F31B6" w:rsidR="00DA10FB" w:rsidRPr="003D2FAF" w:rsidRDefault="00000000" w:rsidP="00DA10FB">
      <w:pPr>
        <w:pStyle w:val="a5"/>
        <w:ind w:firstLine="0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 xml:space="preserve">= 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hAnsi="Cambria Math"/>
            </w:rPr>
            <m:t>0.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  <w:lang w:val="ru-RU"/>
            </w:rPr>
            <m:t>8</m:t>
          </m:r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.2</m:t>
          </m:r>
          <m:r>
            <w:rPr>
              <w:rFonts w:ascii="Cambria Math" w:eastAsiaTheme="minorEastAsia" w:hAnsi="Cambria Math"/>
            </w:rPr>
            <m:t>4</m:t>
          </m:r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  <w:lang w:val="ru-RU"/>
            </w:rPr>
            <m:t>1</m:t>
          </m:r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.0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ru-RU"/>
            </w:rPr>
            <m:t>5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>0.0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  <w:lang w:val="ru-RU"/>
            </w:rPr>
            <m:t>6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.0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  <w:lang w:val="ru-RU"/>
            </w:rPr>
            <m:t>0,037</m:t>
          </m:r>
          <m:r>
            <w:rPr>
              <w:rFonts w:ascii="Cambria Math" w:eastAsiaTheme="minorEastAsia" w:hAnsi="Cambria Math"/>
              <w:lang w:val="ru-RU"/>
            </w:rPr>
            <m:t>; φ=0</m:t>
          </m:r>
        </m:oMath>
      </m:oMathPara>
    </w:p>
    <w:p w14:paraId="5D0F92AA" w14:textId="77777777" w:rsidR="000972B7" w:rsidRPr="00DA10FB" w:rsidRDefault="000972B7" w:rsidP="00DA10FB">
      <w:pPr>
        <w:pStyle w:val="a5"/>
        <w:ind w:firstLine="0"/>
        <w:rPr>
          <w:rFonts w:eastAsiaTheme="minorEastAsia"/>
          <w:lang w:val="ru-RU"/>
        </w:rPr>
      </w:pPr>
    </w:p>
    <w:p w14:paraId="606C6498" w14:textId="397A62EB" w:rsidR="00DA10FB" w:rsidRDefault="00DA10FB" w:rsidP="000972B7">
      <w:pPr>
        <w:pStyle w:val="a5"/>
        <w:rPr>
          <w:lang w:val="ru-RU"/>
        </w:rPr>
      </w:pPr>
      <w:r>
        <w:rPr>
          <w:lang w:val="ru-RU"/>
        </w:rPr>
        <w:t>2. С</w:t>
      </w:r>
      <w:r w:rsidRPr="00E63711">
        <w:rPr>
          <w:lang w:val="ru-RU"/>
        </w:rPr>
        <w:t>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</w:t>
      </w:r>
      <w:r>
        <w:rPr>
          <w:lang w:val="ru-RU"/>
        </w:rPr>
        <w:t>.</w:t>
      </w:r>
    </w:p>
    <w:p w14:paraId="6D5A9085" w14:textId="66146D59" w:rsidR="0093153A" w:rsidRDefault="0093153A" w:rsidP="00E63711">
      <w:pPr>
        <w:pStyle w:val="a5"/>
      </w:pPr>
      <w:r>
        <w:rPr>
          <w:lang w:val="ru-RU"/>
        </w:rPr>
        <w:t>Передаточная функция</w:t>
      </w:r>
      <w:r>
        <w:t>:</w:t>
      </w:r>
    </w:p>
    <w:p w14:paraId="38B3E81E" w14:textId="77777777" w:rsidR="0093153A" w:rsidRPr="0093153A" w:rsidRDefault="0093153A" w:rsidP="00E63711">
      <w:pPr>
        <w:pStyle w:val="a5"/>
      </w:pPr>
    </w:p>
    <w:p w14:paraId="38304CAD" w14:textId="68DC993E" w:rsidR="0093153A" w:rsidRPr="0093153A" w:rsidRDefault="0093153A" w:rsidP="00E63711">
      <w:pPr>
        <w:pStyle w:val="a5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</m:d>
          <m:r>
            <w:rPr>
              <w:rFonts w:ascii="Cambria Math" w:hAnsi="Cambria Math"/>
              <w:lang w:val="ru-RU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p+1,65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+5,51p+7,161</m:t>
              </m:r>
            </m:den>
          </m:f>
        </m:oMath>
      </m:oMathPara>
    </w:p>
    <w:p w14:paraId="71EFD143" w14:textId="77777777" w:rsidR="0093153A" w:rsidRPr="0093153A" w:rsidRDefault="0093153A" w:rsidP="00E63711">
      <w:pPr>
        <w:pStyle w:val="a5"/>
        <w:rPr>
          <w:rFonts w:eastAsiaTheme="minorEastAsia"/>
          <w:szCs w:val="28"/>
        </w:rPr>
      </w:pPr>
    </w:p>
    <w:p w14:paraId="2B000F88" w14:textId="51E26F8E" w:rsidR="0093153A" w:rsidRDefault="0093153A" w:rsidP="00E63711">
      <w:pPr>
        <w:pStyle w:val="a5"/>
        <w:rPr>
          <w:lang w:val="ru-RU"/>
        </w:rPr>
      </w:pPr>
      <w:r w:rsidRPr="0093153A">
        <w:rPr>
          <w:lang w:val="ru-RU"/>
        </w:rPr>
        <w:t xml:space="preserve">Выполнив замену степеней </w:t>
      </w:r>
      <w:r>
        <w:t>p</w:t>
      </w:r>
      <w:r w:rsidRPr="0093153A">
        <w:rPr>
          <w:lang w:val="ru-RU"/>
        </w:rPr>
        <w:t xml:space="preserve"> на конечные разности соответствующих порядков, получим:</w:t>
      </w:r>
    </w:p>
    <w:p w14:paraId="76DE7565" w14:textId="77777777" w:rsidR="0093153A" w:rsidRPr="0093153A" w:rsidRDefault="0093153A" w:rsidP="00E63711">
      <w:pPr>
        <w:pStyle w:val="a5"/>
        <w:rPr>
          <w:lang w:val="ru-RU"/>
        </w:rPr>
      </w:pPr>
    </w:p>
    <w:p w14:paraId="18ACA86D" w14:textId="27591355" w:rsidR="00DA10FB" w:rsidRPr="0093153A" w:rsidRDefault="0093153A" w:rsidP="00DA10FB">
      <w:pPr>
        <w:pStyle w:val="a5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+5,51∙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+7,161∙y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+1,65∙x(n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F476572" w14:textId="110B776C" w:rsidR="0093153A" w:rsidRDefault="0093153A" w:rsidP="00DA10FB">
      <w:pPr>
        <w:pStyle w:val="a5"/>
        <w:jc w:val="center"/>
        <w:rPr>
          <w:rFonts w:eastAsiaTheme="minorEastAsia"/>
        </w:rPr>
      </w:pPr>
    </w:p>
    <w:p w14:paraId="052CB761" w14:textId="1C8C6516" w:rsidR="0093153A" w:rsidRDefault="0093153A" w:rsidP="0093153A">
      <w:pPr>
        <w:pStyle w:val="a5"/>
        <w:rPr>
          <w:lang w:val="ru-RU"/>
        </w:rPr>
      </w:pPr>
      <w:r w:rsidRPr="0093153A">
        <w:rPr>
          <w:lang w:val="ru-RU"/>
        </w:rPr>
        <w:t>Заменив конечные разности их определениями, и приведя подобные, получим:</w:t>
      </w:r>
    </w:p>
    <w:p w14:paraId="510EB39D" w14:textId="3C0D77D6" w:rsidR="0093153A" w:rsidRDefault="0093153A" w:rsidP="0093153A">
      <w:pPr>
        <w:pStyle w:val="a5"/>
        <w:rPr>
          <w:lang w:val="ru-RU"/>
        </w:rPr>
      </w:pPr>
    </w:p>
    <w:p w14:paraId="6BBB1280" w14:textId="6F663DEA" w:rsidR="0093153A" w:rsidRPr="00140A72" w:rsidRDefault="00000000" w:rsidP="0093153A">
      <w:pPr>
        <w:pStyle w:val="a5"/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1+5,51+7,161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-2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+y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1+1,65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∙x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-x(n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)</m:t>
          </m:r>
        </m:oMath>
      </m:oMathPara>
    </w:p>
    <w:p w14:paraId="1CAFC7B2" w14:textId="77777777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7FF115C4" w14:textId="1F83C1D5" w:rsidR="0093153A" w:rsidRDefault="0093153A" w:rsidP="0093153A">
      <w:pPr>
        <w:pStyle w:val="a5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Найдём коэффициенты числителя и знаменателя передаточной функции ЦФ</w:t>
      </w:r>
      <w:r w:rsidRPr="0093153A">
        <w:rPr>
          <w:rFonts w:eastAsiaTheme="minorEastAsia"/>
          <w:lang w:val="ru-RU"/>
        </w:rPr>
        <w:t>:</w:t>
      </w:r>
    </w:p>
    <w:p w14:paraId="59F6F250" w14:textId="71BAC4A5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2516E920" w14:textId="4B09EA48" w:rsidR="0093153A" w:rsidRPr="00140A72" w:rsidRDefault="00000000" w:rsidP="0093153A">
      <w:pPr>
        <w:pStyle w:val="a5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35A4B69D" w14:textId="0AFE82B3" w:rsidR="00140A72" w:rsidRDefault="00140A72" w:rsidP="0093153A">
      <w:pPr>
        <w:pStyle w:val="a5"/>
        <w:rPr>
          <w:rFonts w:eastAsiaTheme="minorEastAsia"/>
          <w:lang w:val="ru-RU"/>
        </w:rPr>
      </w:pPr>
    </w:p>
    <w:p w14:paraId="60E8C273" w14:textId="3270175A" w:rsidR="00140A72" w:rsidRPr="00AC0107" w:rsidRDefault="00000000" w:rsidP="0093153A">
      <w:pPr>
        <w:pStyle w:val="a5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4830DCF3" w14:textId="15992A20" w:rsidR="009A589F" w:rsidRDefault="009A589F" w:rsidP="009A589F">
      <w:pPr>
        <w:pStyle w:val="a5"/>
        <w:rPr>
          <w:lang w:val="ru-RU"/>
        </w:rPr>
      </w:pPr>
    </w:p>
    <w:p w14:paraId="2FF1CAEB" w14:textId="38593073" w:rsidR="009A589F" w:rsidRDefault="009A589F" w:rsidP="009A589F">
      <w:pPr>
        <w:pStyle w:val="a5"/>
      </w:pPr>
      <w:r>
        <w:rPr>
          <w:lang w:val="ru-RU"/>
        </w:rPr>
        <w:t>Построим РЦФ</w:t>
      </w:r>
      <w:r>
        <w:t>:</w:t>
      </w:r>
    </w:p>
    <w:p w14:paraId="50A47D73" w14:textId="516D7E2B" w:rsidR="009A589F" w:rsidRDefault="009A589F" w:rsidP="009A589F">
      <w:pPr>
        <w:pStyle w:val="a5"/>
        <w:ind w:firstLine="0"/>
      </w:pPr>
    </w:p>
    <w:p w14:paraId="708E05D8" w14:textId="558747DB" w:rsidR="009A589F" w:rsidRPr="000B59E4" w:rsidRDefault="00000000" w:rsidP="009A589F">
      <w:pPr>
        <w:pStyle w:val="a5"/>
        <w:ind w:firstLine="0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 xml:space="preserve">- 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</m:oMath>
      </m:oMathPara>
    </w:p>
    <w:p w14:paraId="7B69701C" w14:textId="77777777" w:rsidR="009A589F" w:rsidRPr="009A589F" w:rsidRDefault="009A589F" w:rsidP="009A589F">
      <w:pPr>
        <w:pStyle w:val="a5"/>
        <w:ind w:firstLine="0"/>
        <w:rPr>
          <w:rFonts w:eastAsiaTheme="minorEastAsia"/>
        </w:rPr>
      </w:pPr>
    </w:p>
    <w:p w14:paraId="7FCFE57E" w14:textId="2A55108C" w:rsidR="00DA10FB" w:rsidRDefault="00DA10FB" w:rsidP="00E63711">
      <w:pPr>
        <w:pStyle w:val="a5"/>
        <w:rPr>
          <w:lang w:val="ru-RU"/>
        </w:rPr>
      </w:pPr>
      <w:r>
        <w:rPr>
          <w:lang w:val="ru-RU"/>
        </w:rPr>
        <w:t xml:space="preserve">3. Построение РЦФ функцией </w:t>
      </w:r>
      <w:proofErr w:type="spellStart"/>
      <w:r>
        <w:t>impinvar</w:t>
      </w:r>
      <w:proofErr w:type="spellEnd"/>
      <w:r>
        <w:rPr>
          <w:lang w:val="ru-RU"/>
        </w:rPr>
        <w:t>.</w:t>
      </w:r>
    </w:p>
    <w:p w14:paraId="1C68A1C7" w14:textId="16283C81" w:rsidR="00F82B12" w:rsidRPr="005C4E17" w:rsidRDefault="00027F64" w:rsidP="000972B7">
      <w:pPr>
        <w:pStyle w:val="a5"/>
        <w:ind w:firstLine="0"/>
      </w:pPr>
      <w:r w:rsidRPr="00370E13">
        <w:rPr>
          <w:lang w:val="ru-RU"/>
        </w:rPr>
        <w:tab/>
      </w:r>
      <w:r w:rsidR="008B0E94">
        <w:rPr>
          <w:lang w:val="ru-RU"/>
        </w:rPr>
        <w:t>Для построения использовался код из Методического указания, сам код прикреплён к Приложению А</w:t>
      </w:r>
      <w:r>
        <w:rPr>
          <w:lang w:val="ru-RU"/>
        </w:rPr>
        <w:t>.</w:t>
      </w:r>
    </w:p>
    <w:p w14:paraId="24727399" w14:textId="77777777" w:rsidR="00027F64" w:rsidRPr="00027F64" w:rsidRDefault="00027F64" w:rsidP="000972B7">
      <w:pPr>
        <w:pStyle w:val="a5"/>
        <w:ind w:firstLine="0"/>
        <w:rPr>
          <w:lang w:val="ru-RU"/>
        </w:rPr>
      </w:pPr>
    </w:p>
    <w:p w14:paraId="7990D6A6" w14:textId="591ECDFA" w:rsidR="00D63EE4" w:rsidRDefault="00E743DC" w:rsidP="00D63EE4">
      <w:pPr>
        <w:pStyle w:val="a5"/>
        <w:ind w:firstLine="0"/>
        <w:jc w:val="center"/>
      </w:pPr>
      <w:r w:rsidRPr="00E743DC">
        <w:drawing>
          <wp:inline distT="0" distB="0" distL="0" distR="0" wp14:anchorId="0DD0E756" wp14:editId="2A58F359">
            <wp:extent cx="2498995" cy="1123950"/>
            <wp:effectExtent l="0" t="0" r="0" b="0"/>
            <wp:docPr id="111875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561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1060" cy="112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3DC">
        <w:drawing>
          <wp:inline distT="0" distB="0" distL="0" distR="0" wp14:anchorId="33BA3B9D" wp14:editId="634799EC">
            <wp:extent cx="2247900" cy="1123950"/>
            <wp:effectExtent l="0" t="0" r="0" b="0"/>
            <wp:docPr id="1977984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84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1432" cy="11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CFE0" w14:textId="255A4FFD" w:rsidR="00027F64" w:rsidRPr="00370E13" w:rsidRDefault="00027F64" w:rsidP="00D63EE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1 - результаты функции </w:t>
      </w:r>
      <w:proofErr w:type="spellStart"/>
      <w:r>
        <w:t>impinvar</w:t>
      </w:r>
      <w:proofErr w:type="spellEnd"/>
    </w:p>
    <w:p w14:paraId="14BB5E1A" w14:textId="416223F2" w:rsidR="00027F64" w:rsidRPr="00370E13" w:rsidRDefault="00027F64" w:rsidP="00027F64">
      <w:pPr>
        <w:pStyle w:val="a5"/>
        <w:ind w:firstLine="0"/>
        <w:rPr>
          <w:lang w:val="ru-RU"/>
        </w:rPr>
      </w:pPr>
    </w:p>
    <w:p w14:paraId="6D09DFFD" w14:textId="4A5DD3B7" w:rsidR="00027F64" w:rsidRDefault="00027F64" w:rsidP="00027F6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4. Расчёт импульсных и переходных характеристик.</w:t>
      </w:r>
    </w:p>
    <w:p w14:paraId="360A6772" w14:textId="58825AFB" w:rsidR="00027F64" w:rsidRDefault="00027F64" w:rsidP="00027F64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="005C4E1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2ADB866" w14:textId="77777777" w:rsidR="00027F64" w:rsidRDefault="00027F64" w:rsidP="00027F64">
      <w:pPr>
        <w:pStyle w:val="a5"/>
        <w:ind w:firstLine="0"/>
        <w:rPr>
          <w:lang w:val="ru-RU"/>
        </w:rPr>
      </w:pPr>
    </w:p>
    <w:p w14:paraId="04E1FDB2" w14:textId="6CCE411F" w:rsidR="0069744A" w:rsidRDefault="0069744A" w:rsidP="00027F64">
      <w:pPr>
        <w:pStyle w:val="a5"/>
        <w:ind w:firstLine="0"/>
        <w:jc w:val="center"/>
        <w:rPr>
          <w:lang w:val="ru-RU"/>
        </w:rPr>
      </w:pPr>
    </w:p>
    <w:p w14:paraId="215BC231" w14:textId="32BA39D3" w:rsidR="00E743DC" w:rsidRDefault="009C6132" w:rsidP="00027F64">
      <w:pPr>
        <w:pStyle w:val="a5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492B65" wp14:editId="63E4B869">
            <wp:extent cx="5940425" cy="3908425"/>
            <wp:effectExtent l="0" t="0" r="3175" b="0"/>
            <wp:docPr id="1571198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984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FEFD8" w14:textId="07B68D18" w:rsidR="005C4E17" w:rsidRPr="005C4E17" w:rsidRDefault="005C4E17" w:rsidP="005C4E17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2 – Импульсная характеристика дискретной системы</w:t>
      </w:r>
    </w:p>
    <w:p w14:paraId="4D979031" w14:textId="77777777" w:rsidR="00E743DC" w:rsidRDefault="00E743DC" w:rsidP="00027F64">
      <w:pPr>
        <w:pStyle w:val="a5"/>
        <w:ind w:firstLine="0"/>
        <w:jc w:val="center"/>
        <w:rPr>
          <w:lang w:val="ru-RU"/>
        </w:rPr>
      </w:pPr>
    </w:p>
    <w:p w14:paraId="107AEBAE" w14:textId="45FE4684" w:rsidR="00E743DC" w:rsidRDefault="009C6132" w:rsidP="00027F6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6E41A22" wp14:editId="6A785572">
            <wp:extent cx="5940425" cy="3836035"/>
            <wp:effectExtent l="0" t="0" r="3175" b="0"/>
            <wp:docPr id="12233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6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8D6" w14:textId="60E503B7" w:rsidR="005C4E17" w:rsidRPr="00925475" w:rsidRDefault="005C4E17" w:rsidP="005C4E17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3</w:t>
      </w:r>
      <w:r>
        <w:rPr>
          <w:lang w:val="ru-RU"/>
        </w:rPr>
        <w:t xml:space="preserve"> –</w:t>
      </w:r>
      <w:r>
        <w:rPr>
          <w:lang w:val="ru-RU"/>
        </w:rPr>
        <w:t xml:space="preserve"> </w:t>
      </w:r>
      <w:r>
        <w:rPr>
          <w:lang w:val="ru-RU"/>
        </w:rPr>
        <w:t>характеристика</w:t>
      </w:r>
      <w:r>
        <w:rPr>
          <w:lang w:val="ru-RU"/>
        </w:rPr>
        <w:t xml:space="preserve"> Переходного процесса</w:t>
      </w:r>
      <w:r>
        <w:rPr>
          <w:lang w:val="ru-RU"/>
        </w:rPr>
        <w:t xml:space="preserve"> дискретной системы</w:t>
      </w:r>
    </w:p>
    <w:p w14:paraId="703F36AE" w14:textId="77777777" w:rsidR="005C4E17" w:rsidRDefault="005C4E17" w:rsidP="00027F64">
      <w:pPr>
        <w:pStyle w:val="a5"/>
        <w:ind w:firstLine="0"/>
        <w:jc w:val="center"/>
        <w:rPr>
          <w:lang w:val="ru-RU"/>
        </w:rPr>
      </w:pPr>
    </w:p>
    <w:p w14:paraId="33B7E67F" w14:textId="1C5092BF" w:rsidR="0069744A" w:rsidRDefault="0069744A" w:rsidP="0069744A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5. Расчёт частотной характеристики.</w:t>
      </w:r>
    </w:p>
    <w:p w14:paraId="1A208F06" w14:textId="4CE8EC31" w:rsidR="0026760B" w:rsidRPr="00814E4C" w:rsidRDefault="0069744A" w:rsidP="00543893">
      <w:pPr>
        <w:pStyle w:val="a5"/>
        <w:ind w:firstLine="0"/>
        <w:rPr>
          <w:lang w:val="ru-RU"/>
        </w:rPr>
      </w:pPr>
      <w:r>
        <w:rPr>
          <w:lang w:val="ru-RU"/>
        </w:rPr>
        <w:lastRenderedPageBreak/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  <w:r w:rsidR="005E353B">
        <w:t xml:space="preserve"> </w:t>
      </w:r>
    </w:p>
    <w:p w14:paraId="362E69D2" w14:textId="77777777" w:rsidR="0026760B" w:rsidRPr="005E353B" w:rsidRDefault="0026760B" w:rsidP="005E353B">
      <w:pPr>
        <w:pStyle w:val="a5"/>
        <w:ind w:firstLine="0"/>
      </w:pPr>
    </w:p>
    <w:p w14:paraId="67A151D5" w14:textId="13B7F177" w:rsidR="0026760B" w:rsidRDefault="00814E4C" w:rsidP="0026760B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2B729F1" wp14:editId="64B0317D">
            <wp:extent cx="5940425" cy="1863725"/>
            <wp:effectExtent l="0" t="0" r="3175" b="3175"/>
            <wp:docPr id="21163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40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D2FF" w14:textId="3CE7B579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4 - </w:t>
      </w:r>
      <w:proofErr w:type="spellStart"/>
      <w:r>
        <w:rPr>
          <w:lang w:val="ru-RU"/>
        </w:rPr>
        <w:t>Амплитудо</w:t>
      </w:r>
      <w:proofErr w:type="spellEnd"/>
      <w:r>
        <w:rPr>
          <w:lang w:val="ru-RU"/>
        </w:rPr>
        <w:t xml:space="preserve"> Частотная Характеристика фильтра</w:t>
      </w:r>
    </w:p>
    <w:p w14:paraId="2FC0A787" w14:textId="73BFE41E" w:rsidR="0026760B" w:rsidRDefault="0026760B" w:rsidP="0026760B">
      <w:pPr>
        <w:pStyle w:val="a5"/>
        <w:ind w:firstLine="0"/>
        <w:jc w:val="center"/>
        <w:rPr>
          <w:lang w:val="ru-RU"/>
        </w:rPr>
      </w:pPr>
    </w:p>
    <w:p w14:paraId="239F49D0" w14:textId="1352C3F3" w:rsidR="0026760B" w:rsidRDefault="00814E4C" w:rsidP="0026760B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933EE15" wp14:editId="34C7B215">
            <wp:extent cx="5940425" cy="1858010"/>
            <wp:effectExtent l="0" t="0" r="3175" b="8890"/>
            <wp:docPr id="151341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16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2C97" w14:textId="2BB9F3AD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5 - </w:t>
      </w:r>
      <w:proofErr w:type="spellStart"/>
      <w:r>
        <w:rPr>
          <w:lang w:val="ru-RU"/>
        </w:rPr>
        <w:t>Фазо</w:t>
      </w:r>
      <w:proofErr w:type="spellEnd"/>
      <w:r>
        <w:rPr>
          <w:lang w:val="ru-RU"/>
        </w:rPr>
        <w:t xml:space="preserve"> Частотная Характеристика фильтра</w:t>
      </w:r>
    </w:p>
    <w:p w14:paraId="17C5FBEE" w14:textId="215EA943" w:rsidR="00F66714" w:rsidRDefault="00F66714" w:rsidP="0026760B">
      <w:pPr>
        <w:pStyle w:val="a5"/>
        <w:ind w:firstLine="0"/>
        <w:jc w:val="center"/>
        <w:rPr>
          <w:lang w:val="ru-RU"/>
        </w:rPr>
      </w:pPr>
    </w:p>
    <w:p w14:paraId="48B7F01E" w14:textId="0AAEC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6. Расчёт фазовые и групповые времена задержки.</w:t>
      </w:r>
    </w:p>
    <w:p w14:paraId="538390D4" w14:textId="0CCBC1D5" w:rsidR="00F66714" w:rsidRDefault="00F66714" w:rsidP="00F66714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D8C843C" w14:textId="72B9E08A" w:rsidR="00F66714" w:rsidRDefault="00F66714" w:rsidP="00F66714">
      <w:pPr>
        <w:pStyle w:val="a5"/>
        <w:ind w:firstLine="0"/>
        <w:rPr>
          <w:lang w:val="ru-RU"/>
        </w:rPr>
      </w:pPr>
    </w:p>
    <w:p w14:paraId="5FE7F9CE" w14:textId="461BE109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694DE80" wp14:editId="7598CDF7">
            <wp:extent cx="6196329" cy="4105275"/>
            <wp:effectExtent l="0" t="0" r="0" b="0"/>
            <wp:docPr id="117960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0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9654" cy="410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F8797" w14:textId="2552B70C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6 - Фазовая задержка фильтра</w:t>
      </w:r>
    </w:p>
    <w:p w14:paraId="50839FA8" w14:textId="77777777" w:rsidR="00E743DC" w:rsidRDefault="00E743DC" w:rsidP="00F66714">
      <w:pPr>
        <w:pStyle w:val="a5"/>
        <w:ind w:firstLine="0"/>
        <w:jc w:val="center"/>
        <w:rPr>
          <w:lang w:val="ru-RU"/>
        </w:rPr>
      </w:pPr>
    </w:p>
    <w:p w14:paraId="1209B7DC" w14:textId="4FD7A141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E5211F7" wp14:editId="426788AA">
            <wp:extent cx="6181952" cy="4095750"/>
            <wp:effectExtent l="0" t="0" r="9525" b="0"/>
            <wp:docPr id="1708054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54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6244" cy="409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C62B" w14:textId="27AEA5D2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7 - Групповая задержка</w:t>
      </w:r>
    </w:p>
    <w:p w14:paraId="721C2933" w14:textId="3D658768" w:rsidR="00F66714" w:rsidRDefault="00F66714" w:rsidP="00F66714">
      <w:pPr>
        <w:pStyle w:val="a5"/>
        <w:ind w:firstLine="0"/>
        <w:jc w:val="center"/>
        <w:rPr>
          <w:lang w:val="ru-RU"/>
        </w:rPr>
      </w:pPr>
    </w:p>
    <w:p w14:paraId="1AF98341" w14:textId="482A7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7. Построение карты нулей и полюсов для РЦФ.</w:t>
      </w:r>
    </w:p>
    <w:p w14:paraId="712D25C2" w14:textId="616A715D" w:rsidR="00F66714" w:rsidRPr="005E353B" w:rsidRDefault="00F66714" w:rsidP="00F66714">
      <w:pPr>
        <w:pStyle w:val="a5"/>
        <w:ind w:firstLine="0"/>
      </w:pPr>
      <w:r>
        <w:rPr>
          <w:lang w:val="ru-RU"/>
        </w:rPr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97D0931" w14:textId="2CD67119" w:rsidR="00F66714" w:rsidRDefault="00F66714" w:rsidP="00F66714">
      <w:pPr>
        <w:pStyle w:val="a5"/>
        <w:ind w:firstLine="0"/>
        <w:rPr>
          <w:lang w:val="ru-RU"/>
        </w:rPr>
      </w:pPr>
    </w:p>
    <w:p w14:paraId="39BD8CD2" w14:textId="00EED7D6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5DACF6F" wp14:editId="6B7C87E8">
            <wp:extent cx="5940425" cy="3874135"/>
            <wp:effectExtent l="0" t="0" r="3175" b="0"/>
            <wp:docPr id="138318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89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E212" w14:textId="782E9238" w:rsidR="002033B9" w:rsidRDefault="00F66714" w:rsidP="002033B9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8 - Карта нулей и полюсов для РЦФ</w:t>
      </w:r>
    </w:p>
    <w:p w14:paraId="6B0C64CE" w14:textId="77777777" w:rsidR="003D6D54" w:rsidRPr="003F2720" w:rsidRDefault="003D6D54" w:rsidP="002033B9">
      <w:pPr>
        <w:pStyle w:val="a5"/>
        <w:ind w:firstLine="0"/>
        <w:rPr>
          <w:lang w:val="ru-RU"/>
        </w:rPr>
      </w:pPr>
    </w:p>
    <w:p w14:paraId="0D3A244A" w14:textId="77777777" w:rsidR="003D6D54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Pr="00216923">
        <w:rPr>
          <w:lang w:val="ru-RU"/>
        </w:rPr>
        <w:t xml:space="preserve">8. </w:t>
      </w:r>
      <w:r>
        <w:rPr>
          <w:lang w:val="ru-RU"/>
        </w:rPr>
        <w:t>Анализ</w:t>
      </w:r>
    </w:p>
    <w:p w14:paraId="77990AD1" w14:textId="568480B0" w:rsidR="00543893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  <w:t>Характеристики полученных дискретных фильтров соответствуют характеристикам линейных систем-прототипов. Разработанные РЦФ являются устойчивыми. Импульсные и переходные характеристики сошлись.</w:t>
      </w:r>
      <w:r w:rsidR="002033B9">
        <w:rPr>
          <w:lang w:val="ru-RU"/>
        </w:rPr>
        <w:tab/>
      </w:r>
    </w:p>
    <w:p w14:paraId="641F0CCC" w14:textId="77777777" w:rsidR="003D6D54" w:rsidRDefault="003D6D54" w:rsidP="002033B9">
      <w:pPr>
        <w:pStyle w:val="a5"/>
        <w:ind w:firstLine="0"/>
        <w:rPr>
          <w:lang w:val="ru-RU"/>
        </w:rPr>
      </w:pPr>
    </w:p>
    <w:p w14:paraId="2DAC78AA" w14:textId="3A1FF8D0" w:rsidR="002033B9" w:rsidRPr="00370E13" w:rsidRDefault="002033B9" w:rsidP="00543893">
      <w:pPr>
        <w:pStyle w:val="a5"/>
        <w:ind w:firstLine="708"/>
        <w:rPr>
          <w:lang w:val="ru-RU"/>
        </w:rPr>
      </w:pPr>
      <w:r>
        <w:rPr>
          <w:lang w:val="ru-RU"/>
        </w:rPr>
        <w:t>Вывод</w:t>
      </w:r>
      <w:r w:rsidRPr="00370E13">
        <w:rPr>
          <w:lang w:val="ru-RU"/>
        </w:rPr>
        <w:t>:</w:t>
      </w:r>
    </w:p>
    <w:p w14:paraId="487ECE7E" w14:textId="79EEE76F" w:rsidR="002033B9" w:rsidRPr="00D63EE4" w:rsidRDefault="002033B9" w:rsidP="0076097A">
      <w:pPr>
        <w:pStyle w:val="a5"/>
        <w:rPr>
          <w:lang w:val="ru-RU"/>
        </w:rPr>
      </w:pPr>
      <w:r>
        <w:rPr>
          <w:lang w:val="ru-RU"/>
        </w:rPr>
        <w:t>В ходе данной лабораторной работы были п</w:t>
      </w:r>
      <w:r w:rsidRPr="00B96CCD">
        <w:rPr>
          <w:lang w:val="ru-RU"/>
        </w:rPr>
        <w:t>олуч</w:t>
      </w:r>
      <w:r>
        <w:rPr>
          <w:lang w:val="ru-RU"/>
        </w:rPr>
        <w:t>ены</w:t>
      </w:r>
      <w:r w:rsidRPr="00B96CCD">
        <w:rPr>
          <w:lang w:val="ru-RU"/>
        </w:rPr>
        <w:t xml:space="preserve">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  <w:r w:rsidR="0076097A">
        <w:rPr>
          <w:lang w:val="ru-RU"/>
        </w:rPr>
        <w:t xml:space="preserve"> </w:t>
      </w:r>
      <w:r w:rsidRPr="00B96CCD">
        <w:rPr>
          <w:lang w:val="ru-RU"/>
        </w:rPr>
        <w:t>Выполн</w:t>
      </w:r>
      <w:r w:rsidR="0076097A">
        <w:rPr>
          <w:lang w:val="ru-RU"/>
        </w:rPr>
        <w:t>ен</w:t>
      </w:r>
      <w:r w:rsidRPr="00B96CCD">
        <w:rPr>
          <w:lang w:val="ru-RU"/>
        </w:rPr>
        <w:t xml:space="preserve"> сравнительный анализ характеристик получаемых</w:t>
      </w:r>
      <w:r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  <w:r w:rsidR="0076097A">
        <w:rPr>
          <w:lang w:val="ru-RU"/>
        </w:rPr>
        <w:t>.</w:t>
      </w:r>
      <w:r w:rsidRPr="00B96CCD">
        <w:rPr>
          <w:lang w:val="ru-RU"/>
        </w:rPr>
        <w:t xml:space="preserve"> Изуч</w:t>
      </w:r>
      <w:r w:rsidR="0076097A">
        <w:rPr>
          <w:lang w:val="ru-RU"/>
        </w:rPr>
        <w:t>ены</w:t>
      </w:r>
      <w:r w:rsidRPr="00B96CCD">
        <w:rPr>
          <w:lang w:val="ru-RU"/>
        </w:rPr>
        <w:t xml:space="preserve"> функции прикладного пакета для расчёта указанных выше характеристик.</w:t>
      </w:r>
    </w:p>
    <w:p w14:paraId="4B9A0ED0" w14:textId="43C494AF" w:rsidR="002033B9" w:rsidRPr="002033B9" w:rsidRDefault="002033B9" w:rsidP="002033B9">
      <w:pPr>
        <w:pStyle w:val="a5"/>
        <w:ind w:firstLine="0"/>
        <w:rPr>
          <w:lang w:val="ru-RU"/>
        </w:rPr>
      </w:pPr>
    </w:p>
    <w:p w14:paraId="3FA52997" w14:textId="4ADD0B92" w:rsidR="0069744A" w:rsidRDefault="0069744A" w:rsidP="0069744A">
      <w:pPr>
        <w:pStyle w:val="a5"/>
        <w:ind w:firstLine="0"/>
        <w:rPr>
          <w:lang w:val="ru-RU"/>
        </w:rPr>
      </w:pPr>
    </w:p>
    <w:p w14:paraId="1D11C665" w14:textId="4DF4C8D0" w:rsidR="001B3CC0" w:rsidRPr="001B3CC0" w:rsidRDefault="001B3CC0" w:rsidP="001B3CC0"/>
    <w:p w14:paraId="42C8AF46" w14:textId="27F8F6DC" w:rsidR="001B3CC0" w:rsidRPr="001B3CC0" w:rsidRDefault="001B3CC0" w:rsidP="001B3CC0"/>
    <w:p w14:paraId="15231504" w14:textId="7DE9EBAD" w:rsidR="001B3CC0" w:rsidRPr="001B3CC0" w:rsidRDefault="001B3CC0" w:rsidP="001B3CC0"/>
    <w:p w14:paraId="12035904" w14:textId="257AAA06" w:rsidR="001B3CC0" w:rsidRPr="001B3CC0" w:rsidRDefault="001B3CC0" w:rsidP="001B3CC0"/>
    <w:p w14:paraId="6DD96B2A" w14:textId="48F112EF" w:rsidR="001B3CC0" w:rsidRPr="001B3CC0" w:rsidRDefault="001B3CC0" w:rsidP="001B3CC0"/>
    <w:p w14:paraId="63702B38" w14:textId="6136FFB9" w:rsidR="001B3CC0" w:rsidRDefault="001B3CC0">
      <w:r>
        <w:br w:type="page"/>
      </w:r>
    </w:p>
    <w:p w14:paraId="15FD4A21" w14:textId="748E57E5" w:rsidR="001B3CC0" w:rsidRDefault="001B3CC0" w:rsidP="001B3CC0">
      <w:pPr>
        <w:pStyle w:val="a5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ПРИЛОЖЕНИЕ А</w:t>
      </w:r>
    </w:p>
    <w:p w14:paraId="13CED2C5" w14:textId="00789CAC" w:rsidR="001B3CC0" w:rsidRDefault="001B3CC0" w:rsidP="001B3CC0">
      <w:pPr>
        <w:pStyle w:val="a5"/>
        <w:ind w:firstLine="0"/>
        <w:rPr>
          <w:b/>
          <w:bCs/>
          <w:lang w:val="ru-RU"/>
        </w:rPr>
      </w:pPr>
    </w:p>
    <w:p w14:paraId="2E1F2271" w14:textId="1BCD2ADB" w:rsidR="001B3CC0" w:rsidRPr="00370E13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 xml:space="preserve">Листинг 1 - Построение РЦФ с помощью функции </w:t>
      </w:r>
      <w:proofErr w:type="spellStart"/>
      <w:r>
        <w:t>impinvar</w:t>
      </w:r>
      <w:proofErr w:type="spellEnd"/>
    </w:p>
    <w:p w14:paraId="13E0098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14D9C753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 xml:space="preserve">% 2. Построение РЦФ методом инвариантной импульсной характеристики </w:t>
      </w:r>
    </w:p>
    <w:p w14:paraId="01C081B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% ----------------------------------------------</w:t>
      </w:r>
    </w:p>
    <w:p w14:paraId="513DE72E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EDAC06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denominator = (1+5.51*T+7.161*T*T);</w:t>
      </w:r>
    </w:p>
    <w:p w14:paraId="3914277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14E4C">
        <w:rPr>
          <w:rFonts w:ascii="Courier New" w:hAnsi="Courier New" w:cs="Courier New"/>
          <w:sz w:val="20"/>
          <w:szCs w:val="20"/>
        </w:rPr>
        <w:t>zd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=[(1+1.65*T)/denominator -1/denominator];</w:t>
      </w:r>
    </w:p>
    <w:p w14:paraId="553A668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pd=[-(2+11.02*T)/denominator 1/denominator];</w:t>
      </w:r>
    </w:p>
    <w:p w14:paraId="3C7C3DA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05553B9C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 xml:space="preserve">[b1, a1] = </w:t>
      </w: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</w:rPr>
        <w:t>eqtflength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814E4C">
        <w:rPr>
          <w:rFonts w:ascii="Courier New" w:hAnsi="Courier New" w:cs="Courier New"/>
          <w:sz w:val="20"/>
          <w:szCs w:val="20"/>
        </w:rPr>
        <w:t>zd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, pd);</w:t>
      </w:r>
    </w:p>
    <w:p w14:paraId="31DC754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</w:t>
      </w: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</w:rPr>
        <w:t>az,bz</w:t>
      </w:r>
      <w:proofErr w:type="spellEnd"/>
      <w:proofErr w:type="gramEnd"/>
      <w:r w:rsidRPr="00814E4C">
        <w:rPr>
          <w:rFonts w:ascii="Courier New" w:hAnsi="Courier New" w:cs="Courier New"/>
          <w:sz w:val="20"/>
          <w:szCs w:val="20"/>
        </w:rPr>
        <w:t xml:space="preserve">] = </w:t>
      </w:r>
      <w:proofErr w:type="spellStart"/>
      <w:r w:rsidRPr="00814E4C">
        <w:rPr>
          <w:rFonts w:ascii="Courier New" w:hAnsi="Courier New" w:cs="Courier New"/>
          <w:sz w:val="20"/>
          <w:szCs w:val="20"/>
        </w:rPr>
        <w:t>impinvar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(a</w:t>
      </w:r>
      <w:proofErr w:type="gramStart"/>
      <w:r w:rsidRPr="00814E4C">
        <w:rPr>
          <w:rFonts w:ascii="Courier New" w:hAnsi="Courier New" w:cs="Courier New"/>
          <w:sz w:val="20"/>
          <w:szCs w:val="20"/>
        </w:rPr>
        <w:t>1,b1,fs</w:t>
      </w:r>
      <w:proofErr w:type="gramEnd"/>
      <w:r w:rsidRPr="00814E4C">
        <w:rPr>
          <w:rFonts w:ascii="Courier New" w:hAnsi="Courier New" w:cs="Courier New"/>
          <w:sz w:val="20"/>
          <w:szCs w:val="20"/>
        </w:rPr>
        <w:t>);</w:t>
      </w:r>
    </w:p>
    <w:p w14:paraId="28F1D93E" w14:textId="08E36850" w:rsidR="001B3CC0" w:rsidRPr="00814E4C" w:rsidRDefault="001B3CC0" w:rsidP="001B3CC0">
      <w:pPr>
        <w:pStyle w:val="a5"/>
        <w:ind w:firstLine="0"/>
      </w:pPr>
    </w:p>
    <w:p w14:paraId="17258714" w14:textId="1662E25D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2 - Расчёт импульсных и переходных характеристик</w:t>
      </w:r>
    </w:p>
    <w:p w14:paraId="79C64B1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473B9D2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3.1. Расчёт импульсной характеристики дискретной системы</w:t>
      </w:r>
    </w:p>
    <w:p w14:paraId="5509AFDF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FACE6C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571D9E21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 xml:space="preserve">[h, </w:t>
      </w:r>
      <w:proofErr w:type="spellStart"/>
      <w:r w:rsidRPr="00814E4C">
        <w:rPr>
          <w:rFonts w:ascii="Courier New" w:hAnsi="Courier New" w:cs="Courier New"/>
          <w:sz w:val="20"/>
          <w:szCs w:val="20"/>
        </w:rPr>
        <w:t>t_h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 xml:space="preserve">] = </w:t>
      </w: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</w:rPr>
        <w:t>impz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814E4C">
        <w:rPr>
          <w:rFonts w:ascii="Courier New" w:hAnsi="Courier New" w:cs="Courier New"/>
          <w:sz w:val="20"/>
          <w:szCs w:val="20"/>
        </w:rPr>
        <w:t>zd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 xml:space="preserve">, pd, </w:t>
      </w:r>
      <w:proofErr w:type="spellStart"/>
      <w:r w:rsidRPr="00814E4C">
        <w:rPr>
          <w:rFonts w:ascii="Courier New" w:hAnsi="Courier New" w:cs="Courier New"/>
          <w:sz w:val="20"/>
          <w:szCs w:val="20"/>
        </w:rPr>
        <w:t>N_imp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);</w:t>
      </w:r>
    </w:p>
    <w:p w14:paraId="2648495B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3E32FB1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figure</w:t>
      </w:r>
    </w:p>
    <w:p w14:paraId="44D711FF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gramStart"/>
      <w:r w:rsidRPr="00814E4C">
        <w:rPr>
          <w:rFonts w:ascii="Courier New" w:hAnsi="Courier New" w:cs="Courier New"/>
          <w:sz w:val="20"/>
          <w:szCs w:val="20"/>
        </w:rPr>
        <w:t>stem(</w:t>
      </w:r>
      <w:proofErr w:type="spellStart"/>
      <w:proofErr w:type="gramEnd"/>
      <w:r w:rsidRPr="00814E4C">
        <w:rPr>
          <w:rFonts w:ascii="Courier New" w:hAnsi="Courier New" w:cs="Courier New"/>
          <w:sz w:val="20"/>
          <w:szCs w:val="20"/>
        </w:rPr>
        <w:t>t_h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, h,'LineWidth',2);</w:t>
      </w:r>
    </w:p>
    <w:p w14:paraId="09DA346A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r w:rsidRPr="00814E4C">
        <w:rPr>
          <w:rFonts w:ascii="Courier New" w:hAnsi="Courier New" w:cs="Courier New"/>
          <w:sz w:val="20"/>
          <w:szCs w:val="20"/>
          <w:lang w:val="ru-RU"/>
        </w:rPr>
        <w:t>grid</w:t>
      </w:r>
      <w:proofErr w:type="spellEnd"/>
      <w:r w:rsidRPr="00814E4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814E4C">
        <w:rPr>
          <w:rFonts w:ascii="Courier New" w:hAnsi="Courier New" w:cs="Courier New"/>
          <w:sz w:val="20"/>
          <w:szCs w:val="20"/>
          <w:lang w:val="ru-RU"/>
        </w:rPr>
        <w:t>on</w:t>
      </w:r>
      <w:proofErr w:type="spellEnd"/>
    </w:p>
    <w:p w14:paraId="131972A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  <w:lang w:val="ru-RU"/>
        </w:rPr>
        <w:t>title</w:t>
      </w:r>
      <w:proofErr w:type="spellEnd"/>
      <w:r w:rsidRPr="00814E4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814E4C">
        <w:rPr>
          <w:rFonts w:ascii="Courier New" w:hAnsi="Courier New" w:cs="Courier New"/>
          <w:sz w:val="20"/>
          <w:szCs w:val="20"/>
          <w:lang w:val="ru-RU"/>
        </w:rPr>
        <w:t>'Расчёт импульсной характеристики дискретной системы')</w:t>
      </w:r>
    </w:p>
    <w:p w14:paraId="524FD6E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14E4C">
        <w:rPr>
          <w:rFonts w:ascii="Courier New" w:hAnsi="Courier New" w:cs="Courier New"/>
          <w:sz w:val="20"/>
          <w:szCs w:val="20"/>
        </w:rPr>
        <w:t>xlabel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('n')</w:t>
      </w:r>
    </w:p>
    <w:p w14:paraId="5BF3D67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14E4C">
        <w:rPr>
          <w:rFonts w:ascii="Courier New" w:hAnsi="Courier New" w:cs="Courier New"/>
          <w:sz w:val="20"/>
          <w:szCs w:val="20"/>
        </w:rPr>
        <w:t>ylabel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('h[n]')</w:t>
      </w:r>
    </w:p>
    <w:p w14:paraId="3476C9A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C22D74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6FA9567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3.2. Расчёт переходного процесса дискретной системы</w:t>
      </w:r>
    </w:p>
    <w:p w14:paraId="4E6722B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5ABC0B0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090C039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</w:t>
      </w: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</w:rPr>
        <w:t>pp,t</w:t>
      </w:r>
      <w:proofErr w:type="gramEnd"/>
      <w:r w:rsidRPr="00814E4C">
        <w:rPr>
          <w:rFonts w:ascii="Courier New" w:hAnsi="Courier New" w:cs="Courier New"/>
          <w:sz w:val="20"/>
          <w:szCs w:val="20"/>
        </w:rPr>
        <w:t>_</w:t>
      </w:r>
      <w:proofErr w:type="gramStart"/>
      <w:r w:rsidRPr="00814E4C">
        <w:rPr>
          <w:rFonts w:ascii="Courier New" w:hAnsi="Courier New" w:cs="Courier New"/>
          <w:sz w:val="20"/>
          <w:szCs w:val="20"/>
        </w:rPr>
        <w:t>pp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]=</w:t>
      </w:r>
      <w:proofErr w:type="spellStart"/>
      <w:r w:rsidRPr="00814E4C">
        <w:rPr>
          <w:rFonts w:ascii="Courier New" w:hAnsi="Courier New" w:cs="Courier New"/>
          <w:sz w:val="20"/>
          <w:szCs w:val="20"/>
        </w:rPr>
        <w:t>stepz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814E4C">
        <w:rPr>
          <w:rFonts w:ascii="Courier New" w:hAnsi="Courier New" w:cs="Courier New"/>
          <w:sz w:val="20"/>
          <w:szCs w:val="20"/>
        </w:rPr>
        <w:t>zd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 xml:space="preserve">, pd, </w:t>
      </w:r>
      <w:proofErr w:type="gramStart"/>
      <w:r w:rsidRPr="00814E4C">
        <w:rPr>
          <w:rFonts w:ascii="Courier New" w:hAnsi="Courier New" w:cs="Courier New"/>
          <w:sz w:val="20"/>
          <w:szCs w:val="20"/>
        </w:rPr>
        <w:t>50,fs</w:t>
      </w:r>
      <w:proofErr w:type="gramEnd"/>
      <w:r w:rsidRPr="00814E4C">
        <w:rPr>
          <w:rFonts w:ascii="Courier New" w:hAnsi="Courier New" w:cs="Courier New"/>
          <w:sz w:val="20"/>
          <w:szCs w:val="20"/>
        </w:rPr>
        <w:t>);</w:t>
      </w:r>
    </w:p>
    <w:p w14:paraId="2CF2A806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7424C4CB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figure</w:t>
      </w:r>
    </w:p>
    <w:p w14:paraId="419E9F0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gramStart"/>
      <w:r w:rsidRPr="00814E4C">
        <w:rPr>
          <w:rFonts w:ascii="Courier New" w:hAnsi="Courier New" w:cs="Courier New"/>
          <w:sz w:val="20"/>
          <w:szCs w:val="20"/>
        </w:rPr>
        <w:t>plot(</w:t>
      </w:r>
      <w:proofErr w:type="spellStart"/>
      <w:proofErr w:type="gramEnd"/>
      <w:r w:rsidRPr="00814E4C">
        <w:rPr>
          <w:rFonts w:ascii="Courier New" w:hAnsi="Courier New" w:cs="Courier New"/>
          <w:sz w:val="20"/>
          <w:szCs w:val="20"/>
        </w:rPr>
        <w:t>t_pp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, pp, '</w:t>
      </w:r>
      <w:proofErr w:type="spellStart"/>
      <w:r w:rsidRPr="00814E4C">
        <w:rPr>
          <w:rFonts w:ascii="Courier New" w:hAnsi="Courier New" w:cs="Courier New"/>
          <w:sz w:val="20"/>
          <w:szCs w:val="20"/>
        </w:rPr>
        <w:t>LineWidth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', 2)</w:t>
      </w:r>
    </w:p>
    <w:p w14:paraId="7D488093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r w:rsidRPr="00814E4C">
        <w:rPr>
          <w:rFonts w:ascii="Courier New" w:hAnsi="Courier New" w:cs="Courier New"/>
          <w:sz w:val="20"/>
          <w:szCs w:val="20"/>
          <w:lang w:val="ru-RU"/>
        </w:rPr>
        <w:t>grid</w:t>
      </w:r>
      <w:proofErr w:type="spellEnd"/>
      <w:r w:rsidRPr="00814E4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814E4C">
        <w:rPr>
          <w:rFonts w:ascii="Courier New" w:hAnsi="Courier New" w:cs="Courier New"/>
          <w:sz w:val="20"/>
          <w:szCs w:val="20"/>
          <w:lang w:val="ru-RU"/>
        </w:rPr>
        <w:t>on</w:t>
      </w:r>
      <w:proofErr w:type="spellEnd"/>
    </w:p>
    <w:p w14:paraId="617972D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proofErr w:type="gramStart"/>
      <w:r w:rsidRPr="00814E4C">
        <w:rPr>
          <w:rFonts w:ascii="Courier New" w:hAnsi="Courier New" w:cs="Courier New"/>
          <w:sz w:val="20"/>
          <w:szCs w:val="20"/>
          <w:lang w:val="ru-RU"/>
        </w:rPr>
        <w:t>title</w:t>
      </w:r>
      <w:proofErr w:type="spellEnd"/>
      <w:r w:rsidRPr="00814E4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814E4C">
        <w:rPr>
          <w:rFonts w:ascii="Courier New" w:hAnsi="Courier New" w:cs="Courier New"/>
          <w:sz w:val="20"/>
          <w:szCs w:val="20"/>
          <w:lang w:val="ru-RU"/>
        </w:rPr>
        <w:t>'Расчёт переходного процесса дискретной системы')</w:t>
      </w:r>
    </w:p>
    <w:p w14:paraId="0B37DAF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14E4C">
        <w:rPr>
          <w:rFonts w:ascii="Courier New" w:hAnsi="Courier New" w:cs="Courier New"/>
          <w:sz w:val="20"/>
          <w:szCs w:val="20"/>
        </w:rPr>
        <w:t>xlabel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('n')</w:t>
      </w:r>
    </w:p>
    <w:p w14:paraId="78D7A09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14E4C">
        <w:rPr>
          <w:rFonts w:ascii="Courier New" w:hAnsi="Courier New" w:cs="Courier New"/>
          <w:sz w:val="20"/>
          <w:szCs w:val="20"/>
        </w:rPr>
        <w:t>ylabel</w:t>
      </w:r>
      <w:proofErr w:type="spellEnd"/>
      <w:r w:rsidRPr="00814E4C">
        <w:rPr>
          <w:rFonts w:ascii="Courier New" w:hAnsi="Courier New" w:cs="Courier New"/>
          <w:sz w:val="20"/>
          <w:szCs w:val="20"/>
        </w:rPr>
        <w:t>('p[n]')</w:t>
      </w:r>
    </w:p>
    <w:p w14:paraId="6A92D0BD" w14:textId="2557184D" w:rsidR="001B3CC0" w:rsidRPr="00814E4C" w:rsidRDefault="001B3CC0" w:rsidP="001B3CC0">
      <w:pPr>
        <w:pStyle w:val="a5"/>
        <w:ind w:firstLine="0"/>
        <w:rPr>
          <w:lang w:val="ru-RU"/>
        </w:rPr>
      </w:pPr>
    </w:p>
    <w:p w14:paraId="194C0915" w14:textId="535850E3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3 - Расчёт частотной характеристики</w:t>
      </w:r>
    </w:p>
    <w:p w14:paraId="099BEE9B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3E1D7000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4. Построение частотных характеристик дискретной системы</w:t>
      </w:r>
    </w:p>
    <w:p w14:paraId="0A5E729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45FB6DE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46F7479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freqspace</w:t>
      </w:r>
      <w:proofErr w:type="spellEnd"/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  <w:lang w:val="ru-RU"/>
        </w:rPr>
        <w:t>2*512); % Формируем вектор частот</w:t>
      </w:r>
    </w:p>
    <w:p w14:paraId="1781C5F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68938BD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lastRenderedPageBreak/>
        <w:t>K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freqz</w:t>
      </w:r>
      <w:proofErr w:type="spellEnd"/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>*</w:t>
      </w:r>
      <w:r w:rsidRPr="0002429B">
        <w:rPr>
          <w:rFonts w:ascii="Courier New" w:hAnsi="Courier New" w:cs="Courier New"/>
          <w:sz w:val="20"/>
          <w:szCs w:val="20"/>
        </w:rPr>
        <w:t>pi</w:t>
      </w:r>
      <w:r w:rsidRPr="0002429B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7F68700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649F7E5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55BF6EF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freqz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b2, a2, w*pi);</w:t>
      </w:r>
    </w:p>
    <w:p w14:paraId="2C10772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02429B">
        <w:rPr>
          <w:rFonts w:ascii="Courier New" w:hAnsi="Courier New" w:cs="Courier New"/>
          <w:sz w:val="20"/>
          <w:szCs w:val="20"/>
        </w:rPr>
        <w:t>K_amp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 = abs(K); % </w:t>
      </w:r>
      <w:proofErr w:type="spellStart"/>
      <w:r w:rsidRPr="0002429B">
        <w:rPr>
          <w:rFonts w:ascii="Courier New" w:hAnsi="Courier New" w:cs="Courier New"/>
          <w:sz w:val="20"/>
          <w:szCs w:val="20"/>
        </w:rPr>
        <w:t>Расчёт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 АЧХ</w:t>
      </w:r>
    </w:p>
    <w:p w14:paraId="0EB9192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02429B">
        <w:rPr>
          <w:rFonts w:ascii="Courier New" w:hAnsi="Courier New" w:cs="Courier New"/>
          <w:sz w:val="20"/>
          <w:szCs w:val="20"/>
        </w:rPr>
        <w:t>K_amp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 = 20*log10(</w:t>
      </w:r>
      <w:proofErr w:type="spellStart"/>
      <w:r w:rsidRPr="0002429B">
        <w:rPr>
          <w:rFonts w:ascii="Courier New" w:hAnsi="Courier New" w:cs="Courier New"/>
          <w:sz w:val="20"/>
          <w:szCs w:val="20"/>
        </w:rPr>
        <w:t>K_amp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); % </w:t>
      </w:r>
      <w:proofErr w:type="spellStart"/>
      <w:r w:rsidRPr="0002429B">
        <w:rPr>
          <w:rFonts w:ascii="Courier New" w:hAnsi="Courier New" w:cs="Courier New"/>
          <w:sz w:val="20"/>
          <w:szCs w:val="20"/>
        </w:rPr>
        <w:t>Преобразуем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 АЧХ в </w:t>
      </w:r>
      <w:proofErr w:type="spellStart"/>
      <w:r w:rsidRPr="0002429B">
        <w:rPr>
          <w:rFonts w:ascii="Courier New" w:hAnsi="Courier New" w:cs="Courier New"/>
          <w:sz w:val="20"/>
          <w:szCs w:val="20"/>
        </w:rPr>
        <w:t>децибелы</w:t>
      </w:r>
      <w:proofErr w:type="spellEnd"/>
    </w:p>
    <w:p w14:paraId="6E07715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2E93237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gramStart"/>
      <w:r w:rsidRPr="0002429B">
        <w:rPr>
          <w:rFonts w:ascii="Courier New" w:hAnsi="Courier New" w:cs="Courier New"/>
          <w:sz w:val="20"/>
          <w:szCs w:val="20"/>
        </w:rPr>
        <w:t>plot</w:t>
      </w:r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2429B">
        <w:rPr>
          <w:rFonts w:ascii="Courier New" w:hAnsi="Courier New" w:cs="Courier New"/>
          <w:sz w:val="20"/>
          <w:szCs w:val="20"/>
        </w:rPr>
        <w:t>K</w:t>
      </w:r>
      <w:r w:rsidRPr="0002429B">
        <w:rPr>
          <w:rFonts w:ascii="Courier New" w:hAnsi="Courier New" w:cs="Courier New"/>
          <w:sz w:val="20"/>
          <w:szCs w:val="20"/>
          <w:lang w:val="ru-RU"/>
        </w:rPr>
        <w:t>_</w:t>
      </w:r>
      <w:r w:rsidRPr="0002429B">
        <w:rPr>
          <w:rFonts w:ascii="Courier New" w:hAnsi="Courier New" w:cs="Courier New"/>
          <w:sz w:val="20"/>
          <w:szCs w:val="20"/>
        </w:rPr>
        <w:t>amp</w:t>
      </w:r>
      <w:r w:rsidRPr="0002429B">
        <w:rPr>
          <w:rFonts w:ascii="Courier New" w:hAnsi="Courier New" w:cs="Courier New"/>
          <w:sz w:val="20"/>
          <w:szCs w:val="20"/>
          <w:lang w:val="ru-RU"/>
        </w:rPr>
        <w:t>); % рисуем отдельно график АЧХ</w:t>
      </w:r>
    </w:p>
    <w:p w14:paraId="5DC378F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gramStart"/>
      <w:r w:rsidRPr="0002429B">
        <w:rPr>
          <w:rFonts w:ascii="Courier New" w:hAnsi="Courier New" w:cs="Courier New"/>
          <w:sz w:val="20"/>
          <w:szCs w:val="20"/>
        </w:rPr>
        <w:t>title(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'The Magnitude of Filter');</w:t>
      </w:r>
    </w:p>
    <w:p w14:paraId="2F05AB6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xlabel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'Normalized frequence (x\pi rad by sample)');</w:t>
      </w:r>
    </w:p>
    <w:p w14:paraId="078D3CF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02429B">
        <w:rPr>
          <w:rFonts w:ascii="Courier New" w:hAnsi="Courier New" w:cs="Courier New"/>
          <w:sz w:val="20"/>
          <w:szCs w:val="20"/>
        </w:rPr>
        <w:t>ylabel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('dB');</w:t>
      </w:r>
    </w:p>
    <w:p w14:paraId="5068086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grid</w:t>
      </w:r>
    </w:p>
    <w:p w14:paraId="42170DE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097CBFB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phasez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b2, a2)</w:t>
      </w:r>
    </w:p>
    <w:p w14:paraId="7E23E409" w14:textId="75058A66" w:rsidR="001B3CC0" w:rsidRPr="0002429B" w:rsidRDefault="001B3CC0" w:rsidP="001B3CC0">
      <w:pPr>
        <w:pStyle w:val="a5"/>
        <w:ind w:firstLine="0"/>
      </w:pPr>
    </w:p>
    <w:p w14:paraId="709B5A8C" w14:textId="0A8AF766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4 - Построение фазовой и групповой задержки дискретного фильтра</w:t>
      </w:r>
    </w:p>
    <w:p w14:paraId="03D55F9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2BC0C16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5. Построение фазовой и групповой задержки дискретного фильтра</w:t>
      </w:r>
    </w:p>
    <w:p w14:paraId="1CC76F7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2A0B2DA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09E30CD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Расчет фазовой задержки фильтра</w:t>
      </w:r>
    </w:p>
    <w:p w14:paraId="6670CEF9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10C1271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phasedelay</w:t>
      </w:r>
      <w:proofErr w:type="spellEnd"/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>2)</w:t>
      </w:r>
    </w:p>
    <w:p w14:paraId="5D06324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51C427E9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Расчет групповой задержки фильтра</w:t>
      </w:r>
    </w:p>
    <w:p w14:paraId="6D3BE61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2DF7E9E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grpdelay</w:t>
      </w:r>
      <w:proofErr w:type="spellEnd"/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>2)</w:t>
      </w:r>
    </w:p>
    <w:p w14:paraId="1041BC2E" w14:textId="442195BC" w:rsidR="0024014F" w:rsidRDefault="0024014F" w:rsidP="001B3CC0">
      <w:pPr>
        <w:pStyle w:val="a5"/>
        <w:ind w:firstLine="0"/>
        <w:rPr>
          <w:lang w:val="ru-RU"/>
        </w:rPr>
      </w:pPr>
    </w:p>
    <w:p w14:paraId="577A160D" w14:textId="60B72F15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5 - Построение карты Нулей и Полюсов</w:t>
      </w:r>
    </w:p>
    <w:p w14:paraId="3146E2C5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077660F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6. Определение нулей и полюсов дискретной системы</w:t>
      </w:r>
    </w:p>
    <w:p w14:paraId="6373469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% ----------------------------------------------</w:t>
      </w:r>
    </w:p>
    <w:p w14:paraId="5868CF2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7E0B888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 xml:space="preserve">[b2, a2] = </w:t>
      </w: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eqtflength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02429B">
        <w:rPr>
          <w:rFonts w:ascii="Courier New" w:hAnsi="Courier New" w:cs="Courier New"/>
          <w:sz w:val="20"/>
          <w:szCs w:val="20"/>
        </w:rPr>
        <w:t>zd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 xml:space="preserve">, pd); </w:t>
      </w:r>
    </w:p>
    <w:p w14:paraId="1314025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[z1, p1, k1] = tf2</w:t>
      </w:r>
      <w:proofErr w:type="gramStart"/>
      <w:r w:rsidRPr="0002429B">
        <w:rPr>
          <w:rFonts w:ascii="Courier New" w:hAnsi="Courier New" w:cs="Courier New"/>
          <w:sz w:val="20"/>
          <w:szCs w:val="20"/>
        </w:rPr>
        <w:t>zp(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b2, a2);</w:t>
      </w:r>
    </w:p>
    <w:p w14:paraId="01A986C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5FA4B10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4C29060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</w:rPr>
        <w:t>zplane</w:t>
      </w:r>
      <w:proofErr w:type="spellEnd"/>
      <w:r w:rsidRPr="0002429B">
        <w:rPr>
          <w:rFonts w:ascii="Courier New" w:hAnsi="Courier New" w:cs="Courier New"/>
          <w:sz w:val="20"/>
          <w:szCs w:val="20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</w:rPr>
        <w:t>z1, p1);</w:t>
      </w:r>
    </w:p>
    <w:p w14:paraId="5CD8483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hold on;</w:t>
      </w:r>
    </w:p>
    <w:p w14:paraId="7056C5A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r w:rsidRPr="0002429B">
        <w:rPr>
          <w:rFonts w:ascii="Courier New" w:hAnsi="Courier New" w:cs="Courier New"/>
          <w:sz w:val="20"/>
          <w:szCs w:val="20"/>
          <w:lang w:val="ru-RU"/>
        </w:rPr>
        <w:t>grid</w:t>
      </w:r>
      <w:proofErr w:type="spellEnd"/>
    </w:p>
    <w:p w14:paraId="4BEABFC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proofErr w:type="gramStart"/>
      <w:r w:rsidRPr="0002429B">
        <w:rPr>
          <w:rFonts w:ascii="Courier New" w:hAnsi="Courier New" w:cs="Courier New"/>
          <w:sz w:val="20"/>
          <w:szCs w:val="20"/>
          <w:lang w:val="ru-RU"/>
        </w:rPr>
        <w:t>title</w:t>
      </w:r>
      <w:proofErr w:type="spellEnd"/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02429B">
        <w:rPr>
          <w:rFonts w:ascii="Courier New" w:hAnsi="Courier New" w:cs="Courier New"/>
          <w:sz w:val="20"/>
          <w:szCs w:val="20"/>
          <w:lang w:val="ru-RU"/>
        </w:rPr>
        <w:t>'Определение нулей и полюсов дискретной системы')</w:t>
      </w:r>
    </w:p>
    <w:p w14:paraId="32F3F059" w14:textId="6B6D0101" w:rsidR="001B3CC0" w:rsidRDefault="001B3CC0" w:rsidP="001B3CC0">
      <w:pPr>
        <w:pStyle w:val="a5"/>
        <w:ind w:firstLine="0"/>
        <w:rPr>
          <w:lang w:val="ru-RU"/>
        </w:rPr>
      </w:pPr>
    </w:p>
    <w:p w14:paraId="6D2B1A08" w14:textId="77777777" w:rsidR="0024014F" w:rsidRPr="0024014F" w:rsidRDefault="0024014F" w:rsidP="001B3CC0">
      <w:pPr>
        <w:pStyle w:val="a5"/>
        <w:ind w:firstLine="0"/>
      </w:pPr>
    </w:p>
    <w:p w14:paraId="557F71A0" w14:textId="77777777" w:rsidR="0024014F" w:rsidRPr="0024014F" w:rsidRDefault="0024014F" w:rsidP="001B3CC0">
      <w:pPr>
        <w:pStyle w:val="a5"/>
        <w:ind w:firstLine="0"/>
      </w:pPr>
    </w:p>
    <w:sectPr w:rsidR="0024014F" w:rsidRPr="002401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0D"/>
    <w:rsid w:val="0002429B"/>
    <w:rsid w:val="00027F64"/>
    <w:rsid w:val="000972B7"/>
    <w:rsid w:val="000B59E4"/>
    <w:rsid w:val="00121E0D"/>
    <w:rsid w:val="00140A72"/>
    <w:rsid w:val="00155697"/>
    <w:rsid w:val="001B3CC0"/>
    <w:rsid w:val="001B4826"/>
    <w:rsid w:val="001E338F"/>
    <w:rsid w:val="001E7EB2"/>
    <w:rsid w:val="002033B9"/>
    <w:rsid w:val="00216923"/>
    <w:rsid w:val="0024014F"/>
    <w:rsid w:val="0026760B"/>
    <w:rsid w:val="002F194D"/>
    <w:rsid w:val="00303C32"/>
    <w:rsid w:val="00352646"/>
    <w:rsid w:val="00370E13"/>
    <w:rsid w:val="003B67D3"/>
    <w:rsid w:val="003D2FAF"/>
    <w:rsid w:val="003D6D54"/>
    <w:rsid w:val="003F2720"/>
    <w:rsid w:val="00417BF6"/>
    <w:rsid w:val="00543893"/>
    <w:rsid w:val="005C4E17"/>
    <w:rsid w:val="005E353B"/>
    <w:rsid w:val="00626627"/>
    <w:rsid w:val="0069744A"/>
    <w:rsid w:val="006B560D"/>
    <w:rsid w:val="0076097A"/>
    <w:rsid w:val="00814E4C"/>
    <w:rsid w:val="00885BA1"/>
    <w:rsid w:val="008B0E94"/>
    <w:rsid w:val="008E51F6"/>
    <w:rsid w:val="00925475"/>
    <w:rsid w:val="0093153A"/>
    <w:rsid w:val="00973AD5"/>
    <w:rsid w:val="009A589F"/>
    <w:rsid w:val="009B4E50"/>
    <w:rsid w:val="009C6132"/>
    <w:rsid w:val="009D2091"/>
    <w:rsid w:val="00AC0107"/>
    <w:rsid w:val="00B32729"/>
    <w:rsid w:val="00B34CAF"/>
    <w:rsid w:val="00B62BE6"/>
    <w:rsid w:val="00B85F9A"/>
    <w:rsid w:val="00B96CCD"/>
    <w:rsid w:val="00C41E0A"/>
    <w:rsid w:val="00D46190"/>
    <w:rsid w:val="00D51B21"/>
    <w:rsid w:val="00D63EE4"/>
    <w:rsid w:val="00DA10FB"/>
    <w:rsid w:val="00E15809"/>
    <w:rsid w:val="00E41EEC"/>
    <w:rsid w:val="00E63711"/>
    <w:rsid w:val="00E743DC"/>
    <w:rsid w:val="00F2251D"/>
    <w:rsid w:val="00F66714"/>
    <w:rsid w:val="00F82B12"/>
    <w:rsid w:val="00FD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94D0E"/>
  <w15:chartTrackingRefBased/>
  <w15:docId w15:val="{B551607E-4319-4109-9120-C2DCCC4F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after="0" w:line="36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B96CCD"/>
    <w:pPr>
      <w:spacing w:after="0" w:line="300" w:lineRule="auto"/>
      <w:ind w:firstLine="709"/>
      <w:jc w:val="both"/>
    </w:pPr>
    <w:rPr>
      <w:rFonts w:ascii="Times New Roman" w:hAnsi="Times New Roman"/>
      <w:sz w:val="28"/>
      <w:lang w:val="en-US"/>
    </w:rPr>
  </w:style>
  <w:style w:type="character" w:styleId="a7">
    <w:name w:val="Placeholder Text"/>
    <w:basedOn w:val="a0"/>
    <w:uiPriority w:val="99"/>
    <w:semiHidden/>
    <w:rsid w:val="00DA10FB"/>
    <w:rPr>
      <w:color w:val="808080"/>
    </w:rPr>
  </w:style>
  <w:style w:type="character" w:customStyle="1" w:styleId="a6">
    <w:name w:val="Стандарт Знак"/>
    <w:basedOn w:val="a0"/>
    <w:link w:val="a5"/>
    <w:rsid w:val="00B96CCD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8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8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10</Pages>
  <Words>970</Words>
  <Characters>5532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42</cp:revision>
  <dcterms:created xsi:type="dcterms:W3CDTF">2026-03-26T08:57:00Z</dcterms:created>
  <dcterms:modified xsi:type="dcterms:W3CDTF">2026-04-08T16:18:00Z</dcterms:modified>
</cp:coreProperties>
</file>