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48DEF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TR - report题型 - two questions </w:t>
      </w:r>
    </w:p>
    <w:p w14:paraId="53176850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出题方式：题目中给出一个</w:t>
      </w:r>
      <w:r>
        <w:rPr>
          <w:rFonts w:hint="eastAsia"/>
          <w:color w:val="FF0000"/>
          <w:sz w:val="48"/>
          <w:szCs w:val="48"/>
          <w:lang w:val="en-US" w:eastAsia="zh-CN"/>
        </w:rPr>
        <w:t>社会现象</w:t>
      </w:r>
      <w:r>
        <w:rPr>
          <w:rFonts w:hint="eastAsia"/>
          <w:sz w:val="48"/>
          <w:szCs w:val="48"/>
          <w:lang w:val="en-US" w:eastAsia="zh-CN"/>
        </w:rPr>
        <w:t>，要求考生回答两个问题，这两个问题不是固定。</w:t>
      </w:r>
    </w:p>
    <w:p w14:paraId="73A6AA49">
      <w:pPr>
        <w:rPr>
          <w:rFonts w:hint="eastAsia"/>
          <w:sz w:val="48"/>
          <w:szCs w:val="48"/>
          <w:lang w:val="en-US" w:eastAsia="zh-CN"/>
        </w:rPr>
      </w:pPr>
    </w:p>
    <w:p w14:paraId="3A41E2E7">
      <w:pPr>
        <w:numPr>
          <w:ilvl w:val="0"/>
          <w:numId w:val="1"/>
        </w:num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原因分析 + 解决方案</w:t>
      </w:r>
    </w:p>
    <w:p w14:paraId="79C84571">
      <w:pPr>
        <w:numPr>
          <w:ilvl w:val="0"/>
          <w:numId w:val="1"/>
        </w:num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原因分析 + 有何影响 </w:t>
      </w:r>
    </w:p>
    <w:p w14:paraId="2FC0DF9C">
      <w:pPr>
        <w:numPr>
          <w:ilvl w:val="0"/>
          <w:numId w:val="1"/>
        </w:num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导致问题 + 解决方案-当心cause</w:t>
      </w:r>
    </w:p>
    <w:p w14:paraId="484B5F04">
      <w:pPr>
        <w:widowControl w:val="0"/>
        <w:numPr>
          <w:ilvl w:val="0"/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55C2E1B4">
      <w:pPr>
        <w:widowControl w:val="0"/>
        <w:numPr>
          <w:ilvl w:val="0"/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文章结构安排：</w:t>
      </w:r>
    </w:p>
    <w:p w14:paraId="3C84892F">
      <w:pPr>
        <w:widowControl w:val="0"/>
        <w:numPr>
          <w:ilvl w:val="0"/>
          <w:numId w:val="2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改写原题现象 + 简单预告题目的两个问题</w:t>
      </w:r>
    </w:p>
    <w:p w14:paraId="58C735D8">
      <w:pPr>
        <w:widowControl w:val="0"/>
        <w:numPr>
          <w:ilvl w:val="0"/>
          <w:numId w:val="2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color w:val="FF0000"/>
          <w:sz w:val="48"/>
          <w:szCs w:val="48"/>
          <w:lang w:val="en-US" w:eastAsia="zh-CN"/>
        </w:rPr>
        <w:t>分析两个原因</w:t>
      </w:r>
      <w:r>
        <w:rPr>
          <w:rFonts w:hint="eastAsia"/>
          <w:sz w:val="48"/>
          <w:szCs w:val="48"/>
          <w:lang w:val="en-US" w:eastAsia="zh-CN"/>
        </w:rPr>
        <w:t xml:space="preserve"> (分析两个问题√)</w:t>
      </w:r>
    </w:p>
    <w:p w14:paraId="0312F9C1">
      <w:pPr>
        <w:widowControl w:val="0"/>
        <w:numPr>
          <w:ilvl w:val="0"/>
          <w:numId w:val="2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提供多个解决方案√ (根据提问回答影响√)</w:t>
      </w:r>
    </w:p>
    <w:p w14:paraId="7045FE82">
      <w:pPr>
        <w:widowControl w:val="0"/>
        <w:numPr>
          <w:ilvl w:val="0"/>
          <w:numId w:val="2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In conclusion, 改写重复总结前面的两个问题</w:t>
      </w:r>
    </w:p>
    <w:p w14:paraId="56FEEE62">
      <w:pPr>
        <w:widowControl w:val="0"/>
        <w:numPr>
          <w:ilvl w:val="0"/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2DA7FD29">
      <w:pPr>
        <w:widowControl w:val="0"/>
        <w:numPr>
          <w:ilvl w:val="0"/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专属于report题型原因分析段的细节要求：</w:t>
      </w:r>
    </w:p>
    <w:p w14:paraId="4FD56910">
      <w:pPr>
        <w:widowControl w:val="0"/>
        <w:numPr>
          <w:ilvl w:val="0"/>
          <w:numId w:val="3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必须给出放之四海而皆准+客观+根本的原因，不要走意识流派 </w:t>
      </w:r>
    </w:p>
    <w:p w14:paraId="52FCE18E">
      <w:pPr>
        <w:widowControl w:val="0"/>
        <w:numPr>
          <w:ilvl w:val="0"/>
          <w:numId w:val="3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如何确定原因：优先从题目中名词出发分析特征作为原因，如果没有这样的名词，那就参考下面7个原因 - 生活成本上升 the cost of living / 互联网的某方面 / 广告增加 / 某种科技 / 人口增长 / 出生率下降 the birth rate / 女性地位提高 status </w:t>
      </w:r>
    </w:p>
    <w:p w14:paraId="4177C669">
      <w:pPr>
        <w:widowControl w:val="0"/>
        <w:numPr>
          <w:ilvl w:val="0"/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构思题目：很多人花越来越少的的时间在家里。这是为什么？....？</w:t>
      </w:r>
    </w:p>
    <w:p w14:paraId="3FD1AD50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固定公式：The first reason for this phenomenon is that ... --&gt; 具体来说/这意味着... --&gt; 因此, 引出题目现象 --&gt; Another cause is that ...--&gt; 具体来说/这意味着... --&gt; 因此, 引出题目现象</w:t>
      </w:r>
    </w:p>
    <w:p w14:paraId="742C1450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51FE79FB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177FF45C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解决方案段的细节要求：</w:t>
      </w:r>
    </w:p>
    <w:p w14:paraId="0356327C">
      <w:pPr>
        <w:widowControl w:val="0"/>
        <w:numPr>
          <w:ilvl w:val="0"/>
          <w:numId w:val="4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这个段落几乎不需要逻辑链条，只需要玩命详细描述到底谁来具体做什么</w:t>
      </w:r>
    </w:p>
    <w:p w14:paraId="1C1F0004">
      <w:pPr>
        <w:widowControl w:val="0"/>
        <w:numPr>
          <w:ilvl w:val="0"/>
          <w:numId w:val="4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奖励 - 惩罚 - 政府投资 - 法律法规 - 提高成本 - 宣传promote(纪录片/公益广告/海报) - preferential policies - tax cutting - tax exemption </w:t>
      </w:r>
    </w:p>
    <w:p w14:paraId="0569D70A">
      <w:pPr>
        <w:widowControl w:val="0"/>
        <w:numPr>
          <w:ilvl w:val="0"/>
          <w:numId w:val="4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解决方案不一定要和前面的原因完美对应，尽量就好</w:t>
      </w:r>
      <w:bookmarkStart w:id="0" w:name="_GoBack"/>
      <w:bookmarkEnd w:id="0"/>
    </w:p>
    <w:p w14:paraId="262931C7">
      <w:pPr>
        <w:widowControl w:val="0"/>
        <w:numPr>
          <w:ilvl w:val="0"/>
          <w:numId w:val="0"/>
        </w:numPr>
        <w:jc w:val="both"/>
        <w:rPr>
          <w:rFonts w:hint="default"/>
          <w:sz w:val="48"/>
          <w:szCs w:val="48"/>
          <w:lang w:val="en-US" w:eastAsia="zh-CN"/>
        </w:rPr>
      </w:pPr>
    </w:p>
    <w:p w14:paraId="34D35127">
      <w:pPr>
        <w:widowControl w:val="0"/>
        <w:numPr>
          <w:ilvl w:val="0"/>
          <w:numId w:val="0"/>
        </w:numPr>
        <w:jc w:val="both"/>
        <w:rPr>
          <w:rFonts w:hint="default"/>
          <w:sz w:val="48"/>
          <w:szCs w:val="48"/>
          <w:lang w:val="en-US" w:eastAsia="zh-CN"/>
        </w:rPr>
      </w:pPr>
    </w:p>
    <w:p w14:paraId="620DD125">
      <w:pPr>
        <w:widowControl w:val="0"/>
        <w:numPr>
          <w:ilvl w:val="0"/>
          <w:numId w:val="0"/>
        </w:numPr>
        <w:jc w:val="both"/>
        <w:rPr>
          <w:rFonts w:hint="default"/>
          <w:sz w:val="48"/>
          <w:szCs w:val="48"/>
          <w:lang w:val="en-US" w:eastAsia="zh-CN"/>
        </w:rPr>
      </w:pPr>
    </w:p>
    <w:p w14:paraId="3CE8BB78">
      <w:pPr>
        <w:widowControl w:val="0"/>
        <w:numPr>
          <w:ilvl w:val="0"/>
          <w:numId w:val="0"/>
        </w:numPr>
        <w:jc w:val="both"/>
        <w:rPr>
          <w:rFonts w:hint="default"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1EF7E"/>
    <w:multiLevelType w:val="singleLevel"/>
    <w:tmpl w:val="89A1EF7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0F646D"/>
    <w:multiLevelType w:val="singleLevel"/>
    <w:tmpl w:val="EF0F646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A840044"/>
    <w:multiLevelType w:val="singleLevel"/>
    <w:tmpl w:val="0A84004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BDD40FB"/>
    <w:multiLevelType w:val="singleLevel"/>
    <w:tmpl w:val="6BDD40FB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B5751"/>
    <w:rsid w:val="43CB5751"/>
    <w:rsid w:val="791C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323</Words>
  <Characters>387</Characters>
  <Lines>0</Lines>
  <Paragraphs>0</Paragraphs>
  <TotalTime>35</TotalTime>
  <ScaleCrop>false</ScaleCrop>
  <LinksUpToDate>false</LinksUpToDate>
  <CharactersWithSpaces>429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2025-02-20T02:52:00Z</dcterms:created>
  <dc:creator>PC</dc:creator>
  <cp:lastModifiedBy>PC</cp:lastModifiedBy>
  <dcterms:modified xsi:type="dcterms:W3CDTF">2025-02-22T08:01:45Z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936D243279884591843BD3A81B711647_11</vt:lpwstr>
  </property>
  <property fmtid="{D5CDD505-2E9C-101B-9397-08002B2CF9AE}" pid="4" name="KSOTemplateDocerSaveRecord">
    <vt:lpwstr>eyJoZGlkIjoiYmNjM2UyYjk5M2YzNzY5MjVlNjA2NGI1MmViMTE5MGIifQ==</vt:lpwstr>
  </property>
</Properties>
</file>