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4C1DACB2" w:rsidR="00FE6D93" w:rsidRDefault="00D16701" w:rsidP="00F47A1E">
            <w:r>
              <w:t>Yat Lam</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6E6B60B5" w:rsidR="00FE6D93" w:rsidRDefault="00D16701" w:rsidP="00F47A1E">
            <w:r>
              <w:t>01/09/2023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68ECE959" w:rsidR="00FE6D93" w:rsidRDefault="00D16701" w:rsidP="00F47A1E">
            <w:r>
              <w:t>Brother 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63C0F17E" w:rsidR="00631E7B" w:rsidRDefault="00D16701" w:rsidP="00F47A1E">
            <w:r>
              <w:t>1</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77777777" w:rsidR="00F5339B" w:rsidRDefault="00F5339B" w:rsidP="00F47A1E">
            <w:pPr>
              <w:jc w:val="center"/>
            </w:pPr>
          </w:p>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BFD59C5" w:rsidR="00F5339B" w:rsidRDefault="00D16701" w:rsidP="00F47A1E">
            <w:pPr>
              <w:jc w:val="center"/>
            </w:pPr>
            <w:r>
              <w:t>X</w:t>
            </w: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0E55D124" w:rsidR="00FE6D93" w:rsidRDefault="001C742B" w:rsidP="002C6066">
      <w:pPr>
        <w:ind w:left="720"/>
      </w:pPr>
      <w:r>
        <w:t>In this module, I am going to make a family tree. It allows users to add ancestors and off-springs into the tree</w:t>
      </w:r>
      <w:r w:rsidR="007E010B">
        <w:t xml:space="preserve">, including their names, genders, birthplaces, dates of birth, and death. Also, </w:t>
      </w:r>
      <w:r w:rsidR="002F2E11">
        <w:t>after adding the names, it will display the tree.</w:t>
      </w:r>
    </w:p>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885"/>
        <w:gridCol w:w="2870"/>
        <w:gridCol w:w="2875"/>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336956FC" w:rsidR="002C2A77" w:rsidRDefault="00A36591" w:rsidP="002C2A77">
            <w:pPr>
              <w:pStyle w:val="ListParagraph"/>
              <w:ind w:left="0"/>
            </w:pPr>
            <w:r>
              <w:t xml:space="preserve">3 hours reading through the tutorial </w:t>
            </w:r>
            <w:r w:rsidR="00E47B6C">
              <w:t xml:space="preserve">and learning the syntax </w:t>
            </w:r>
            <w:r>
              <w:t>on W3School.</w:t>
            </w:r>
          </w:p>
        </w:tc>
        <w:tc>
          <w:tcPr>
            <w:tcW w:w="3117" w:type="dxa"/>
          </w:tcPr>
          <w:p w14:paraId="52C0C2F5" w14:textId="6E13CAA4" w:rsidR="002C2A77" w:rsidRDefault="00E47B6C" w:rsidP="002C2A77">
            <w:pPr>
              <w:pStyle w:val="ListParagraph"/>
              <w:ind w:left="0"/>
            </w:pPr>
            <w:r>
              <w:t>2-3 hours connecting the classes together</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lastRenderedPageBreak/>
              <w:t>Tuesday</w:t>
            </w:r>
          </w:p>
        </w:tc>
        <w:tc>
          <w:tcPr>
            <w:tcW w:w="3117" w:type="dxa"/>
          </w:tcPr>
          <w:p w14:paraId="52EF0863" w14:textId="1995F818" w:rsidR="002C2A77" w:rsidRDefault="007E010B" w:rsidP="002C2A77">
            <w:pPr>
              <w:pStyle w:val="ListParagraph"/>
              <w:ind w:left="0"/>
            </w:pPr>
            <w:r>
              <w:t>2 hours setting up</w:t>
            </w:r>
            <w:r w:rsidR="002F2E11">
              <w:t xml:space="preserve"> a</w:t>
            </w:r>
            <w:r>
              <w:t xml:space="preserve"> Person class</w:t>
            </w:r>
            <w:r w:rsidR="002F2E11">
              <w:t xml:space="preserve"> and prompting the info of the person</w:t>
            </w:r>
          </w:p>
        </w:tc>
        <w:tc>
          <w:tcPr>
            <w:tcW w:w="3117" w:type="dxa"/>
          </w:tcPr>
          <w:p w14:paraId="372194BC" w14:textId="251E6107" w:rsidR="002C2A77" w:rsidRDefault="00E47B6C" w:rsidP="002C2A77">
            <w:pPr>
              <w:pStyle w:val="ListParagraph"/>
              <w:ind w:left="0"/>
            </w:pPr>
            <w:r>
              <w:t>2 hours displaying the tree</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t>Wednesday</w:t>
            </w:r>
          </w:p>
        </w:tc>
        <w:tc>
          <w:tcPr>
            <w:tcW w:w="3117" w:type="dxa"/>
          </w:tcPr>
          <w:p w14:paraId="67FF4A4F" w14:textId="30564651" w:rsidR="002C2A77" w:rsidRDefault="002C2A77" w:rsidP="002C2A77">
            <w:pPr>
              <w:pStyle w:val="ListParagraph"/>
              <w:ind w:left="0"/>
            </w:pPr>
          </w:p>
        </w:tc>
        <w:tc>
          <w:tcPr>
            <w:tcW w:w="3117" w:type="dxa"/>
          </w:tcPr>
          <w:p w14:paraId="47D2A1C0" w14:textId="77777777" w:rsidR="002C2A77" w:rsidRDefault="002C2A77" w:rsidP="002C2A77">
            <w:pPr>
              <w:pStyle w:val="ListParagraph"/>
              <w:ind w:left="0"/>
            </w:pP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30CCDB37" w:rsidR="002C2A77" w:rsidRDefault="007E010B" w:rsidP="002C2A77">
            <w:pPr>
              <w:pStyle w:val="ListParagraph"/>
              <w:ind w:left="0"/>
            </w:pPr>
            <w:r>
              <w:t xml:space="preserve">2 hours setting up </w:t>
            </w:r>
            <w:r w:rsidR="00D50FF6">
              <w:t xml:space="preserve">a </w:t>
            </w:r>
            <w:r>
              <w:t>Family class</w:t>
            </w:r>
          </w:p>
        </w:tc>
        <w:tc>
          <w:tcPr>
            <w:tcW w:w="3117" w:type="dxa"/>
          </w:tcPr>
          <w:p w14:paraId="43FE3F45" w14:textId="77777777" w:rsidR="002C2A77" w:rsidRDefault="002C2A77" w:rsidP="002C2A77">
            <w:pPr>
              <w:pStyle w:val="ListParagraph"/>
              <w:ind w:left="0"/>
            </w:pP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77777777" w:rsidR="002C2A77" w:rsidRDefault="002C2A77" w:rsidP="002C2A77">
            <w:pPr>
              <w:pStyle w:val="ListParagraph"/>
              <w:ind w:left="0"/>
            </w:pPr>
          </w:p>
        </w:tc>
        <w:tc>
          <w:tcPr>
            <w:tcW w:w="3117" w:type="dxa"/>
          </w:tcPr>
          <w:p w14:paraId="3EC1963F" w14:textId="77777777" w:rsidR="002C2A77" w:rsidRDefault="002C2A77" w:rsidP="002C2A77">
            <w:pPr>
              <w:pStyle w:val="ListParagraph"/>
              <w:ind w:left="0"/>
            </w:pP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5538994B" w:rsidR="002C2A77" w:rsidRDefault="007E010B" w:rsidP="002C2A77">
            <w:pPr>
              <w:pStyle w:val="ListParagraph"/>
              <w:ind w:left="0"/>
            </w:pPr>
            <w:r>
              <w:t>2 hours</w:t>
            </w:r>
            <w:r w:rsidR="00E47B6C">
              <w:t xml:space="preserve"> </w:t>
            </w:r>
            <w:r w:rsidR="00D50FF6">
              <w:t xml:space="preserve">setting up a </w:t>
            </w:r>
            <w:r w:rsidR="00E47B6C">
              <w:t>Tree class</w:t>
            </w:r>
          </w:p>
        </w:tc>
        <w:tc>
          <w:tcPr>
            <w:tcW w:w="3117" w:type="dxa"/>
          </w:tcPr>
          <w:p w14:paraId="523ECC57" w14:textId="77777777" w:rsidR="002C2A77" w:rsidRDefault="002C2A77" w:rsidP="002C2A77">
            <w:pPr>
              <w:pStyle w:val="ListParagraph"/>
              <w:ind w:left="0"/>
            </w:pP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54692F3E" w:rsidR="00F5339B" w:rsidRDefault="00D50FF6" w:rsidP="00F5339B">
      <w:pPr>
        <w:pStyle w:val="ListParagraph"/>
      </w:pPr>
      <w:r>
        <w:t xml:space="preserve">Connecting a person to another person will make it hard because I need to connect the objects together to </w:t>
      </w:r>
      <w:r w:rsidR="003C3C9E">
        <w:t>put</w:t>
      </w:r>
      <w:r>
        <w:t xml:space="preserve"> them into a class</w:t>
      </w:r>
      <w:r w:rsidR="003C3C9E">
        <w:t xml:space="preserve">. I might fail on connecting classes. To solve this problem, I could watch more videos and do more research on Google to understand the concepts more. If this is not working too, I should ask for help from peers, tutors, or instructors. </w:t>
      </w:r>
    </w:p>
    <w:p w14:paraId="624648AB" w14:textId="73095D62" w:rsidR="003C3C9E" w:rsidRDefault="003C3C9E" w:rsidP="00F5339B">
      <w:pPr>
        <w:pStyle w:val="ListParagraph"/>
      </w:pPr>
      <w:r>
        <w:t xml:space="preserve">Displaying the tree in text form is hard too because it’s hard to make a graphic into a text. In this case, I should draw out a tree on a paper and slowing transform the tree from a tree form to a text form. </w:t>
      </w:r>
    </w:p>
    <w:sectPr w:rsidR="003C3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1C742B"/>
    <w:rsid w:val="002607D1"/>
    <w:rsid w:val="002623CE"/>
    <w:rsid w:val="0026425E"/>
    <w:rsid w:val="002C0C46"/>
    <w:rsid w:val="002C2A77"/>
    <w:rsid w:val="002C6066"/>
    <w:rsid w:val="002F2E11"/>
    <w:rsid w:val="00341074"/>
    <w:rsid w:val="003428DC"/>
    <w:rsid w:val="003C3C9E"/>
    <w:rsid w:val="00453E93"/>
    <w:rsid w:val="00480998"/>
    <w:rsid w:val="004C712D"/>
    <w:rsid w:val="00564B7B"/>
    <w:rsid w:val="005827F6"/>
    <w:rsid w:val="005E3896"/>
    <w:rsid w:val="00611744"/>
    <w:rsid w:val="00624355"/>
    <w:rsid w:val="00631E7B"/>
    <w:rsid w:val="00681954"/>
    <w:rsid w:val="007C3795"/>
    <w:rsid w:val="007D352F"/>
    <w:rsid w:val="007E010B"/>
    <w:rsid w:val="008C6140"/>
    <w:rsid w:val="00927284"/>
    <w:rsid w:val="00A36591"/>
    <w:rsid w:val="00A70FC4"/>
    <w:rsid w:val="00B72C1D"/>
    <w:rsid w:val="00BB5671"/>
    <w:rsid w:val="00C07657"/>
    <w:rsid w:val="00C62D70"/>
    <w:rsid w:val="00C66AC1"/>
    <w:rsid w:val="00CB47E7"/>
    <w:rsid w:val="00D16701"/>
    <w:rsid w:val="00D50FF6"/>
    <w:rsid w:val="00E47B6C"/>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Yat Lam</cp:lastModifiedBy>
  <cp:revision>24</cp:revision>
  <dcterms:created xsi:type="dcterms:W3CDTF">2020-07-17T21:41:00Z</dcterms:created>
  <dcterms:modified xsi:type="dcterms:W3CDTF">2023-01-10T04:21:00Z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add36d59f336decbe1b2934c0e2e1ac07774c5172851dd101ef4a0e931657f7a</vt:lpwstr>
  </property>
</Properties>
</file>