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188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2019-05-31 03:45:00 3453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345345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>290УКРФ</w:t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h8,8g9,6e6,4c1,4o2,7v3,9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34534534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