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5CEBA1" w:rsidP="1B5CEBA1" w:rsidRDefault="1B5CEBA1" w14:paraId="704FB2D1" w14:textId="39F45D84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5CEBA1">
        <w:rPr/>
        <w:t xml:space="preserve"> 07752420406</w:t>
      </w:r>
    </w:p>
    <w:p w:rsidR="1B5CEBA1" w:rsidP="1B5CEBA1" w:rsidRDefault="1B5CEBA1" w14:paraId="4F99FD61" w14:textId="22F8CF97">
      <w:pPr>
        <w:pStyle w:val="NoSpacing"/>
        <w:numPr>
          <w:ilvl w:val="0"/>
          <w:numId w:val="4"/>
        </w:numPr>
        <w:bidi w:val="0"/>
        <w:rPr>
          <w:sz w:val="22"/>
          <w:szCs w:val="22"/>
        </w:rPr>
      </w:pPr>
      <w:r w:rsidR="1B5CEBA1">
        <w:rPr/>
        <w:t xml:space="preserve"> </w:t>
      </w:r>
      <w:proofErr w:type="spellStart"/>
      <w:r w:rsidR="1B5CEBA1">
        <w:rPr/>
        <w:t>Lyppard</w:t>
      </w:r>
      <w:proofErr w:type="spellEnd"/>
      <w:r w:rsidR="1B5CEBA1">
        <w:rPr/>
        <w:t xml:space="preserve"> Bourne, WR4</w:t>
      </w:r>
    </w:p>
    <w:p w:rsidR="1B5CEBA1" w:rsidP="1B5CEBA1" w:rsidRDefault="1B5CEBA1" w14:paraId="6EBD3E43" w14:textId="168AA7A6">
      <w:pPr>
        <w:pStyle w:val="NoSpacing"/>
        <w:numPr>
          <w:ilvl w:val="0"/>
          <w:numId w:val="4"/>
        </w:numPr>
        <w:bidi w:val="0"/>
        <w:rPr>
          <w:sz w:val="22"/>
          <w:szCs w:val="22"/>
        </w:rPr>
      </w:pPr>
      <w:r w:rsidR="1B5CEBA1">
        <w:rPr/>
        <w:t xml:space="preserve"> dannxko@gmail.com</w:t>
      </w:r>
    </w:p>
    <w:p w:rsidR="1B5CEBA1" w:rsidP="1B5CEBA1" w:rsidRDefault="1B5CEBA1" w14:paraId="16EFBAA6" w14:textId="31DD7BA6">
      <w:pPr>
        <w:pStyle w:val="NoSpacing"/>
        <w:bidi w:val="0"/>
        <w:ind w:left="720"/>
        <w:rPr>
          <w:rFonts w:ascii="Cambria" w:hAnsi="Cambria" w:eastAsia="Cambria" w:cs="Cambria"/>
          <w:sz w:val="72"/>
          <w:szCs w:val="72"/>
        </w:rPr>
      </w:pPr>
      <w:r w:rsidR="1B5CEBA1">
        <w:rPr/>
        <w:t xml:space="preserve">                                                               </w:t>
      </w:r>
    </w:p>
    <w:p w:rsidR="1B5CEBA1" w:rsidP="1B5CEBA1" w:rsidRDefault="1B5CEBA1" w14:paraId="55CC3766" w14:textId="7583110C">
      <w:pPr>
        <w:pStyle w:val="NoSpacing"/>
        <w:bidi w:val="0"/>
        <w:ind w:left="720"/>
        <w:rPr>
          <w:rFonts w:ascii="Cambria" w:hAnsi="Cambria" w:eastAsia="Cambria" w:cs="Cambria"/>
          <w:sz w:val="72"/>
          <w:szCs w:val="72"/>
        </w:rPr>
      </w:pPr>
      <w:r w:rsidRPr="1B5CEBA1" w:rsidR="1B5CEBA1">
        <w:rPr>
          <w:rFonts w:ascii="Cambria" w:hAnsi="Cambria" w:eastAsia="Cambria" w:cs="Cambria"/>
          <w:sz w:val="72"/>
          <w:szCs w:val="72"/>
        </w:rPr>
        <w:t xml:space="preserve">DANIEL KOPACZ  </w:t>
      </w:r>
    </w:p>
    <w:p w:rsidR="1B5CEBA1" w:rsidP="1B5CEBA1" w:rsidRDefault="1B5CEBA1" w14:paraId="322A619B" w14:textId="3304C2F0">
      <w:pPr>
        <w:pStyle w:val="NoSpacing"/>
        <w:bidi w:val="0"/>
        <w:rPr>
          <w:rFonts w:ascii="Verdana" w:hAnsi="Verdana" w:eastAsia="Verdana" w:cs="Verdana"/>
          <w:sz w:val="40"/>
          <w:szCs w:val="40"/>
        </w:rPr>
      </w:pPr>
      <w:r w:rsidR="1B5CEBA1">
        <w:rPr/>
        <w:t>_____________________________________________________________________</w:t>
      </w:r>
    </w:p>
    <w:p w:rsidR="1B5CEBA1" w:rsidP="1B5CEBA1" w:rsidRDefault="1B5CEBA1" w14:paraId="0203BF59" w14:textId="0A48AE8B">
      <w:pPr>
        <w:pStyle w:val="NoSpacing"/>
        <w:bidi w:val="0"/>
        <w:jc w:val="center"/>
        <w:rPr>
          <w:rFonts w:ascii="Verdana" w:hAnsi="Verdana" w:eastAsia="Verdana" w:cs="Verdana"/>
          <w:sz w:val="40"/>
          <w:szCs w:val="40"/>
        </w:rPr>
      </w:pPr>
    </w:p>
    <w:p w:rsidR="1B5CEBA1" w:rsidP="1B5CEBA1" w:rsidRDefault="1B5CEBA1" w14:paraId="5764E2DF" w14:textId="7C2A1985">
      <w:pPr>
        <w:pStyle w:val="NoSpacing"/>
        <w:bidi w:val="0"/>
        <w:jc w:val="center"/>
        <w:rPr>
          <w:rFonts w:ascii="Verdana" w:hAnsi="Verdana" w:eastAsia="Verdana" w:cs="Verdana"/>
          <w:sz w:val="40"/>
          <w:szCs w:val="40"/>
        </w:rPr>
      </w:pPr>
      <w:r w:rsidRPr="1B5CEBA1" w:rsidR="1B5CEBA1">
        <w:rPr>
          <w:rFonts w:ascii="Verdana" w:hAnsi="Verdana" w:eastAsia="Verdana" w:cs="Verdana"/>
          <w:sz w:val="40"/>
          <w:szCs w:val="40"/>
        </w:rPr>
        <w:t>PROFILE</w:t>
      </w:r>
    </w:p>
    <w:p w:rsidR="1B5CEBA1" w:rsidP="1B5CEBA1" w:rsidRDefault="1B5CEBA1" w14:paraId="60B2FCB9" w14:textId="7AAA161B">
      <w:pPr>
        <w:pStyle w:val="NoSpacing"/>
        <w:bidi w:val="0"/>
        <w:jc w:val="center"/>
        <w:rPr>
          <w:rFonts w:ascii="Verdana" w:hAnsi="Verdana" w:eastAsia="Verdana" w:cs="Verdana"/>
          <w:sz w:val="40"/>
          <w:szCs w:val="40"/>
        </w:rPr>
      </w:pPr>
    </w:p>
    <w:p w:rsidR="1B5CEBA1" w:rsidP="1B5CEBA1" w:rsidRDefault="1B5CEBA1" w14:paraId="11AC2C1E" w14:textId="63F759A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mbria" w:hAnsi="Cambria" w:eastAsia="Cambria" w:cs="Cambria"/>
          <w:sz w:val="24"/>
          <w:szCs w:val="24"/>
        </w:rPr>
      </w:pPr>
      <w:r w:rsidRPr="1B5CEBA1" w:rsidR="1B5CEBA1">
        <w:rPr>
          <w:rFonts w:ascii="Cambria" w:hAnsi="Cambria" w:eastAsia="Cambria" w:cs="Cambria"/>
          <w:sz w:val="24"/>
          <w:szCs w:val="24"/>
        </w:rPr>
        <w:t>Efficient and organised, with ‘</w:t>
      </w:r>
      <w:r w:rsidRPr="1B5CEBA1" w:rsidR="1B5CEBA1">
        <w:rPr>
          <w:rFonts w:ascii="Cambria" w:hAnsi="Cambria" w:eastAsia="Cambria" w:cs="Cambria"/>
          <w:i w:val="1"/>
          <w:iCs w:val="1"/>
          <w:sz w:val="24"/>
          <w:szCs w:val="24"/>
        </w:rPr>
        <w:t>get things done</w:t>
      </w:r>
      <w:proofErr w:type="gramStart"/>
      <w:r w:rsidRPr="1B5CEBA1" w:rsidR="1B5CEBA1">
        <w:rPr>
          <w:rFonts w:ascii="Cambria" w:hAnsi="Cambria" w:eastAsia="Cambria" w:cs="Cambria"/>
          <w:sz w:val="24"/>
          <w:szCs w:val="24"/>
        </w:rPr>
        <w:t>’  approach</w:t>
      </w:r>
      <w:proofErr w:type="gramEnd"/>
      <w:r w:rsidRPr="1B5CEBA1" w:rsidR="1B5CEBA1">
        <w:rPr>
          <w:rFonts w:ascii="Cambria" w:hAnsi="Cambria" w:eastAsia="Cambria" w:cs="Cambria"/>
          <w:sz w:val="24"/>
          <w:szCs w:val="24"/>
        </w:rPr>
        <w:t xml:space="preserve">.  Passionate about personal development and always eager to undertake further training to enhance professional capabilities. </w:t>
      </w:r>
    </w:p>
    <w:p w:rsidR="1B5CEBA1" w:rsidP="1B5CEBA1" w:rsidRDefault="1B5CEBA1" w14:paraId="75B709E5" w14:textId="282FA665">
      <w:pPr>
        <w:pStyle w:val="NoSpacing"/>
        <w:bidi w:val="0"/>
        <w:rPr>
          <w:rFonts w:ascii="Verdana" w:hAnsi="Verdana" w:eastAsia="Verdana" w:cs="Verdana"/>
          <w:sz w:val="40"/>
          <w:szCs w:val="40"/>
          <w:u w:val="none"/>
        </w:rPr>
      </w:pPr>
    </w:p>
    <w:p w:rsidR="1B5CEBA1" w:rsidP="1B5CEBA1" w:rsidRDefault="1B5CEBA1" w14:paraId="65201ACA" w14:textId="790754FB">
      <w:pPr>
        <w:pStyle w:val="NoSpacing"/>
        <w:bidi w:val="0"/>
        <w:jc w:val="center"/>
        <w:rPr>
          <w:rFonts w:ascii="Verdana" w:hAnsi="Verdana" w:eastAsia="Verdana" w:cs="Verdana"/>
          <w:b w:val="0"/>
          <w:bCs w:val="0"/>
          <w:sz w:val="40"/>
          <w:szCs w:val="40"/>
          <w:u w:val="none"/>
        </w:rPr>
      </w:pPr>
      <w:r w:rsidRPr="1B5CEBA1" w:rsidR="1B5CEBA1">
        <w:rPr>
          <w:rFonts w:ascii="Verdana" w:hAnsi="Verdana" w:eastAsia="Verdana" w:cs="Verdana"/>
          <w:b w:val="0"/>
          <w:bCs w:val="0"/>
          <w:sz w:val="40"/>
          <w:szCs w:val="40"/>
          <w:u w:val="none"/>
        </w:rPr>
        <w:t>WORK EXPERIENCE</w:t>
      </w:r>
    </w:p>
    <w:p w:rsidR="1B5CEBA1" w:rsidP="1B5CEBA1" w:rsidRDefault="1B5CEBA1" w14:paraId="31BBCE17" w14:textId="4E1FC313">
      <w:pPr>
        <w:pStyle w:val="NoSpacing"/>
        <w:bidi w:val="0"/>
        <w:rPr>
          <w:b w:val="1"/>
          <w:bCs w:val="1"/>
          <w:sz w:val="24"/>
          <w:szCs w:val="24"/>
        </w:rPr>
      </w:pPr>
      <w:r w:rsidR="1B5CEBA1">
        <w:rPr/>
        <w:t xml:space="preserve"> </w:t>
      </w:r>
    </w:p>
    <w:p w:rsidR="1B5CEBA1" w:rsidP="1B5CEBA1" w:rsidRDefault="1B5CEBA1" w14:paraId="5B0BC8B7" w14:textId="21D2D01F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  <w:rPr>
          <w:rFonts w:ascii="Verdana" w:hAnsi="Verdana" w:eastAsia="Verdana" w:cs="Verdana"/>
          <w:b w:val="1"/>
          <w:bCs w:val="1"/>
          <w:sz w:val="24"/>
          <w:szCs w:val="24"/>
        </w:rPr>
      </w:pPr>
      <w:r w:rsidRPr="1B5CEBA1" w:rsidR="1B5CEBA1">
        <w:rPr>
          <w:rFonts w:ascii="Verdana" w:hAnsi="Verdana" w:eastAsia="Verdana" w:cs="Verdana"/>
          <w:b w:val="1"/>
          <w:bCs w:val="1"/>
          <w:sz w:val="24"/>
          <w:szCs w:val="24"/>
        </w:rPr>
        <w:t>LOGISTICS OPERATIVE</w:t>
      </w:r>
    </w:p>
    <w:p w:rsidR="1B5CEBA1" w:rsidP="1B5CEBA1" w:rsidRDefault="1B5CEBA1" w14:paraId="4AAD97B9" w14:textId="30411828">
      <w:pPr>
        <w:pStyle w:val="NoSpacing"/>
        <w:bidi w:val="0"/>
        <w:jc w:val="center"/>
        <w:rPr>
          <w:rFonts w:ascii="Verdana" w:hAnsi="Verdana" w:eastAsia="Verdana" w:cs="Verdana"/>
          <w:sz w:val="24"/>
          <w:szCs w:val="24"/>
        </w:rPr>
      </w:pPr>
      <w:r w:rsidRPr="1B5CEBA1" w:rsidR="1B5CEBA1">
        <w:rPr>
          <w:rFonts w:ascii="Verdana" w:hAnsi="Verdana" w:eastAsia="Verdana" w:cs="Verdana"/>
          <w:sz w:val="24"/>
          <w:szCs w:val="24"/>
        </w:rPr>
        <w:t xml:space="preserve">        </w:t>
      </w:r>
      <w:r w:rsidRPr="1B5CEBA1" w:rsidR="1B5CEBA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  BOSCH WORCESTER     | 2018 - PRESENT </w:t>
      </w:r>
      <w:r w:rsidRPr="1B5CEBA1" w:rsidR="1B5CEBA1">
        <w:rPr>
          <w:rFonts w:ascii="Verdana" w:hAnsi="Verdana" w:eastAsia="Verdana" w:cs="Verdana"/>
          <w:sz w:val="24"/>
          <w:szCs w:val="24"/>
        </w:rPr>
        <w:t xml:space="preserve"> </w:t>
      </w:r>
    </w:p>
    <w:p w:rsidR="1B5CEBA1" w:rsidP="1B5CEBA1" w:rsidRDefault="1B5CEBA1" w14:paraId="66FE15D2" w14:textId="2DC7AAD1">
      <w:pPr>
        <w:pStyle w:val="NoSpacing"/>
        <w:bidi w:val="0"/>
        <w:jc w:val="center"/>
        <w:rPr>
          <w:rFonts w:ascii="Cambria" w:hAnsi="Cambria" w:eastAsia="Cambria" w:cs="Cambria"/>
          <w:sz w:val="24"/>
          <w:szCs w:val="24"/>
        </w:rPr>
      </w:pPr>
    </w:p>
    <w:p w:rsidR="1B5CEBA1" w:rsidP="1B5CEBA1" w:rsidRDefault="1B5CEBA1" w14:paraId="0F071514" w14:textId="2DBD97D2">
      <w:pPr>
        <w:pStyle w:val="NoSpacing"/>
        <w:numPr>
          <w:ilvl w:val="0"/>
          <w:numId w:val="7"/>
        </w:numPr>
        <w:bidi w:val="0"/>
        <w:jc w:val="left"/>
        <w:rPr>
          <w:rFonts w:ascii="Cambria" w:hAnsi="Cambria" w:eastAsia="Cambria" w:cs="Cambria"/>
          <w:sz w:val="24"/>
          <w:szCs w:val="24"/>
        </w:rPr>
      </w:pPr>
      <w:r w:rsidRPr="1B5CEBA1" w:rsidR="1B5CEBA1">
        <w:rPr>
          <w:rFonts w:ascii="Cambria" w:hAnsi="Cambria" w:eastAsia="Cambria" w:cs="Cambria"/>
          <w:sz w:val="24"/>
          <w:szCs w:val="24"/>
        </w:rPr>
        <w:t xml:space="preserve"> Processes orders and oversees cycles of order fulfilment</w:t>
      </w:r>
    </w:p>
    <w:p w:rsidR="1B5CEBA1" w:rsidP="1B5CEBA1" w:rsidRDefault="1B5CEBA1" w14:paraId="5D291F4F" w14:textId="1FAB2B86">
      <w:pPr>
        <w:pStyle w:val="NoSpacing"/>
        <w:numPr>
          <w:ilvl w:val="0"/>
          <w:numId w:val="7"/>
        </w:numPr>
        <w:bidi w:val="0"/>
        <w:jc w:val="left"/>
        <w:rPr>
          <w:rFonts w:ascii="Cambria" w:hAnsi="Cambria" w:eastAsia="Cambria" w:cs="Cambria"/>
          <w:sz w:val="24"/>
          <w:szCs w:val="24"/>
        </w:rPr>
      </w:pPr>
      <w:r w:rsidRPr="1B5CEBA1" w:rsidR="1B5CEBA1">
        <w:rPr>
          <w:rFonts w:ascii="Cambria" w:hAnsi="Cambria" w:eastAsia="Cambria" w:cs="Cambria"/>
          <w:sz w:val="24"/>
          <w:szCs w:val="24"/>
        </w:rPr>
        <w:t>Responsible for quality and safety of products and material</w:t>
      </w:r>
    </w:p>
    <w:p w:rsidR="1B5CEBA1" w:rsidP="1B5CEBA1" w:rsidRDefault="1B5CEBA1" w14:paraId="7620FB5F" w14:textId="0184BCBB">
      <w:pPr>
        <w:pStyle w:val="NoSpacing"/>
        <w:numPr>
          <w:ilvl w:val="0"/>
          <w:numId w:val="7"/>
        </w:numPr>
        <w:bidi w:val="0"/>
        <w:jc w:val="left"/>
        <w:rPr>
          <w:rFonts w:ascii="Cambria" w:hAnsi="Cambria" w:eastAsia="Cambria" w:cs="Cambria"/>
          <w:sz w:val="24"/>
          <w:szCs w:val="24"/>
        </w:rPr>
      </w:pPr>
      <w:r w:rsidRPr="1B5CEBA1" w:rsidR="1B5CEBA1">
        <w:rPr>
          <w:rFonts w:ascii="Cambria" w:hAnsi="Cambria" w:eastAsia="Cambria" w:cs="Cambria"/>
          <w:sz w:val="24"/>
          <w:szCs w:val="24"/>
        </w:rPr>
        <w:t xml:space="preserve">Additional experience in multiple company departments      </w:t>
      </w:r>
    </w:p>
    <w:p w:rsidR="1B5CEBA1" w:rsidP="1B5CEBA1" w:rsidRDefault="1B5CEBA1" w14:paraId="555A569A" w14:textId="6012FE68">
      <w:pPr>
        <w:pStyle w:val="NoSpacing"/>
        <w:numPr>
          <w:ilvl w:val="0"/>
          <w:numId w:val="7"/>
        </w:numPr>
        <w:bidi w:val="0"/>
        <w:jc w:val="left"/>
        <w:rPr>
          <w:rFonts w:ascii="Cambria" w:hAnsi="Cambria" w:eastAsia="Cambria" w:cs="Cambria"/>
          <w:sz w:val="24"/>
          <w:szCs w:val="24"/>
        </w:rPr>
      </w:pPr>
      <w:r w:rsidRPr="1B5CEBA1" w:rsidR="1B5CEBA1">
        <w:rPr>
          <w:rFonts w:ascii="Cambria" w:hAnsi="Cambria" w:eastAsia="Cambria" w:cs="Cambria"/>
          <w:sz w:val="24"/>
          <w:szCs w:val="24"/>
        </w:rPr>
        <w:t xml:space="preserve">Responsible, safe and efficient use of MHE equipment  </w:t>
      </w:r>
    </w:p>
    <w:p w:rsidR="1B5CEBA1" w:rsidP="1B5CEBA1" w:rsidRDefault="1B5CEBA1" w14:paraId="0FE0881D" w14:textId="129F74D3">
      <w:pPr>
        <w:pStyle w:val="NoSpacing"/>
        <w:bidi w:val="0"/>
        <w:ind w:left="0"/>
        <w:jc w:val="left"/>
        <w:rPr>
          <w:rFonts w:ascii="Cambria" w:hAnsi="Cambria" w:eastAsia="Cambria" w:cs="Cambria"/>
        </w:rPr>
      </w:pPr>
      <w:r w:rsidRPr="1B5CEBA1" w:rsidR="1B5CEBA1">
        <w:rPr>
          <w:rFonts w:ascii="Cambria" w:hAnsi="Cambria" w:eastAsia="Cambria" w:cs="Cambria"/>
          <w:sz w:val="24"/>
          <w:szCs w:val="24"/>
        </w:rPr>
        <w:t xml:space="preserve">      </w:t>
      </w:r>
    </w:p>
    <w:p w:rsidR="1B5CEBA1" w:rsidP="1B5CEBA1" w:rsidRDefault="1B5CEBA1" w14:paraId="2347B2F1" w14:textId="27A4CABA">
      <w:pPr>
        <w:pStyle w:val="NoSpacing"/>
        <w:bidi w:val="0"/>
        <w:ind w:left="0"/>
        <w:jc w:val="left"/>
      </w:pPr>
    </w:p>
    <w:p w:rsidR="1B5CEBA1" w:rsidP="1B5CEBA1" w:rsidRDefault="1B5CEBA1" w14:paraId="43FF8D05" w14:textId="58DA1A2A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  <w:rPr>
          <w:rFonts w:ascii="Verdana" w:hAnsi="Verdana" w:eastAsia="Verdana" w:cs="Verdana"/>
          <w:b w:val="1"/>
          <w:bCs w:val="1"/>
          <w:sz w:val="24"/>
          <w:szCs w:val="24"/>
        </w:rPr>
      </w:pPr>
      <w:r w:rsidRPr="1B5CEBA1" w:rsidR="1B5CEBA1">
        <w:rPr>
          <w:rFonts w:ascii="Verdana" w:hAnsi="Verdana" w:eastAsia="Verdana" w:cs="Verdana"/>
          <w:b w:val="1"/>
          <w:bCs w:val="1"/>
          <w:sz w:val="24"/>
          <w:szCs w:val="24"/>
        </w:rPr>
        <w:t>GENERAL OPERATIVE</w:t>
      </w:r>
    </w:p>
    <w:p w:rsidR="1B5CEBA1" w:rsidP="1B5CEBA1" w:rsidRDefault="1B5CEBA1" w14:paraId="25743881" w14:textId="0985607F">
      <w:pPr>
        <w:pStyle w:val="NoSpacing"/>
        <w:bidi w:val="0"/>
        <w:jc w:val="center"/>
        <w:rPr>
          <w:rFonts w:ascii="Verdana" w:hAnsi="Verdana" w:eastAsia="Verdana" w:cs="Verdana"/>
          <w:b w:val="1"/>
          <w:bCs w:val="1"/>
          <w:sz w:val="24"/>
          <w:szCs w:val="24"/>
        </w:rPr>
      </w:pPr>
      <w:r w:rsidRPr="1B5CEBA1" w:rsidR="1B5CEBA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 GRUPO ANTOLIN          |    2015 – 2018</w:t>
      </w:r>
    </w:p>
    <w:p w:rsidR="1B5CEBA1" w:rsidP="1B5CEBA1" w:rsidRDefault="1B5CEBA1" w14:paraId="2FBF6010" w14:textId="74062562">
      <w:pPr>
        <w:pStyle w:val="NoSpacing"/>
        <w:bidi w:val="0"/>
        <w:jc w:val="center"/>
        <w:rPr>
          <w:rFonts w:ascii="Verdana" w:hAnsi="Verdana" w:eastAsia="Verdana" w:cs="Verdana"/>
          <w:b w:val="1"/>
          <w:bCs w:val="1"/>
          <w:sz w:val="24"/>
          <w:szCs w:val="24"/>
        </w:rPr>
      </w:pPr>
    </w:p>
    <w:p w:rsidR="1B5CEBA1" w:rsidP="1B5CEBA1" w:rsidRDefault="1B5CEBA1" w14:paraId="70C8796E" w14:textId="100B14D0">
      <w:pPr>
        <w:pStyle w:val="NoSpacing"/>
        <w:numPr>
          <w:ilvl w:val="0"/>
          <w:numId w:val="9"/>
        </w:numPr>
        <w:bidi w:val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1B5CEBA1" w:rsidR="1B5CEBA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Attention to detail in a busy auto-motive environment</w:t>
      </w:r>
    </w:p>
    <w:p w:rsidR="1B5CEBA1" w:rsidP="1B5CEBA1" w:rsidRDefault="1B5CEBA1" w14:paraId="42334D24" w14:textId="71FC182A">
      <w:pPr>
        <w:pStyle w:val="NoSpacing"/>
        <w:numPr>
          <w:ilvl w:val="0"/>
          <w:numId w:val="9"/>
        </w:numPr>
        <w:bidi w:val="0"/>
        <w:jc w:val="left"/>
        <w:rPr>
          <w:b w:val="0"/>
          <w:bCs w:val="0"/>
          <w:sz w:val="24"/>
          <w:szCs w:val="24"/>
        </w:rPr>
      </w:pPr>
      <w:r w:rsidRPr="1B5CEBA1" w:rsidR="1B5CEBA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Ability to communicate to solve various problems </w:t>
      </w:r>
    </w:p>
    <w:p w:rsidR="1B5CEBA1" w:rsidP="1B5CEBA1" w:rsidRDefault="1B5CEBA1" w14:paraId="33639E59" w14:textId="32A59401">
      <w:pPr>
        <w:pStyle w:val="NoSpacing"/>
        <w:numPr>
          <w:ilvl w:val="0"/>
          <w:numId w:val="9"/>
        </w:numPr>
        <w:bidi w:val="0"/>
        <w:jc w:val="left"/>
        <w:rPr>
          <w:b w:val="0"/>
          <w:bCs w:val="0"/>
          <w:sz w:val="24"/>
          <w:szCs w:val="24"/>
        </w:rPr>
      </w:pPr>
      <w:r w:rsidRPr="1B5CEBA1" w:rsidR="1B5CEBA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Participating in Problem Solving Team </w:t>
      </w:r>
      <w:r w:rsidRPr="1B5CEBA1" w:rsidR="1B5CEBA1">
        <w:rPr>
          <w:rFonts w:ascii="Cambria" w:hAnsi="Cambria" w:eastAsia="Cambria" w:cs="Cambria"/>
          <w:b w:val="0"/>
          <w:bCs w:val="0"/>
          <w:sz w:val="24"/>
          <w:szCs w:val="24"/>
        </w:rPr>
        <w:t>meetings</w:t>
      </w:r>
    </w:p>
    <w:p w:rsidR="1B5CEBA1" w:rsidP="1B5CEBA1" w:rsidRDefault="1B5CEBA1" w14:paraId="3C25DE7D" w14:textId="58B8BD2B">
      <w:pPr>
        <w:pStyle w:val="NoSpacing"/>
        <w:bidi w:val="0"/>
        <w:ind w:left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1B5CEBA1" w:rsidP="1B5CEBA1" w:rsidRDefault="1B5CEBA1" w14:paraId="5D4F8CC6" w14:textId="4C9DA83F">
      <w:pPr>
        <w:pStyle w:val="NoSpacing"/>
        <w:bidi w:val="0"/>
        <w:ind w:left="0"/>
        <w:jc w:val="center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</w:pPr>
      <w:r w:rsidRPr="1B5CEBA1" w:rsidR="1B5CEBA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GB"/>
        </w:rPr>
        <w:t>EDUCATION</w:t>
      </w:r>
    </w:p>
    <w:p w:rsidR="1B5CEBA1" w:rsidP="1B5CEBA1" w:rsidRDefault="1B5CEBA1" w14:paraId="3D103426" w14:textId="12B78174">
      <w:pPr>
        <w:pStyle w:val="NoSpacing"/>
        <w:bidi w:val="0"/>
        <w:ind w:lef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GB"/>
        </w:rPr>
      </w:pPr>
    </w:p>
    <w:p w:rsidR="1B5CEBA1" w:rsidP="1B5CEBA1" w:rsidRDefault="1B5CEBA1" w14:paraId="192B2CBB" w14:textId="4165761A">
      <w:pPr>
        <w:pStyle w:val="NoSpacing"/>
        <w:bidi w:val="0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r w:rsidRPr="1B5CEBA1" w:rsidR="1B5CE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2009 – 2011</w:t>
      </w:r>
    </w:p>
    <w:p w:rsidR="1B5CEBA1" w:rsidP="1B5CEBA1" w:rsidRDefault="1B5CEBA1" w14:paraId="5993CB0F" w14:textId="4F920B99">
      <w:pPr>
        <w:pStyle w:val="NoSpacing"/>
        <w:bidi w:val="0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r w:rsidRPr="1B5CEBA1" w:rsidR="1B5CE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Completion of Gymnasium </w:t>
      </w:r>
    </w:p>
    <w:p w:rsidR="1B5CEBA1" w:rsidP="1B5CEBA1" w:rsidRDefault="1B5CEBA1" w14:paraId="5D02259B" w14:textId="31CBC008">
      <w:pPr>
        <w:pStyle w:val="NoSpacing"/>
        <w:bidi w:val="0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</w:p>
    <w:p w:rsidR="1B5CEBA1" w:rsidP="1B5CEBA1" w:rsidRDefault="1B5CEBA1" w14:paraId="0813A427" w14:textId="3799966B">
      <w:pPr>
        <w:pStyle w:val="NoSpacing"/>
        <w:bidi w:val="0"/>
        <w:jc w:val="center"/>
        <w:rPr>
          <w:noProof w:val="0"/>
          <w:lang w:val="en-GB"/>
        </w:rPr>
      </w:pPr>
      <w:r w:rsidRPr="1B5CEBA1" w:rsidR="1B5CEBA1">
        <w:rPr>
          <w:noProof w:val="0"/>
          <w:lang w:val="en-GB"/>
        </w:rPr>
        <w:t>2011 - 2015</w:t>
      </w:r>
    </w:p>
    <w:p w:rsidR="1B5CEBA1" w:rsidP="1B5CEBA1" w:rsidRDefault="1B5CEBA1" w14:paraId="54BBA4EB" w14:textId="43EF73AC">
      <w:pPr>
        <w:pStyle w:val="NoSpacing"/>
        <w:bidi w:val="0"/>
        <w:ind w:left="0"/>
        <w:jc w:val="left"/>
        <w:rPr>
          <w:rFonts w:ascii="Montserrat" w:hAnsi="Montserrat" w:eastAsia="Montserrat" w:cs="Montserra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</w:pPr>
      <w:r w:rsidRPr="1B5CEBA1" w:rsidR="1B5CEBA1">
        <w:rPr>
          <w:noProof w:val="0"/>
          <w:lang w:val="en-GB"/>
        </w:rPr>
        <w:t xml:space="preserve">Completion of Technical Secondary School </w:t>
      </w:r>
      <w:proofErr w:type="gramStart"/>
      <w:r w:rsidRPr="1B5CEBA1" w:rsidR="1B5CEBA1">
        <w:rPr>
          <w:i w:val="1"/>
          <w:iCs w:val="1"/>
          <w:noProof w:val="0"/>
          <w:lang w:val="en-GB"/>
        </w:rPr>
        <w:t xml:space="preserve">‘ </w:t>
      </w:r>
      <w:r w:rsidRPr="1B5CEBA1" w:rsidR="1B5CEBA1">
        <w:rPr>
          <w:rFonts w:ascii="Montserrat" w:hAnsi="Montserrat" w:eastAsia="Montserrat" w:cs="Montserra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  <w:t>Information</w:t>
      </w:r>
      <w:proofErr w:type="gramEnd"/>
      <w:r w:rsidRPr="1B5CEBA1" w:rsidR="1B5CEBA1">
        <w:rPr>
          <w:rFonts w:ascii="Montserrat" w:hAnsi="Montserrat" w:eastAsia="Montserrat" w:cs="Montserra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  <w:t xml:space="preserve"> and communication technologies</w:t>
      </w:r>
      <w:r w:rsidRPr="1B5CEBA1" w:rsidR="1B5CEBA1">
        <w:rPr>
          <w:rFonts w:ascii="Montserrat" w:hAnsi="Montserrat" w:eastAsia="Montserrat" w:cs="Montserra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  <w:t xml:space="preserve"> </w:t>
      </w:r>
      <w:r w:rsidRPr="1B5CEBA1" w:rsidR="1B5CEBA1">
        <w:rPr>
          <w:rFonts w:ascii="Montserrat" w:hAnsi="Montserrat" w:eastAsia="Montserrat" w:cs="Montserra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  <w:t xml:space="preserve">‘ </w:t>
      </w:r>
    </w:p>
    <w:p w:rsidR="1B5CEBA1" w:rsidP="1B5CEBA1" w:rsidRDefault="1B5CEBA1" w14:paraId="339B53B4" w14:textId="5B8779BC">
      <w:pPr>
        <w:pStyle w:val="NoSpacing"/>
        <w:bidi w:val="0"/>
        <w:ind w:left="0"/>
        <w:jc w:val="left"/>
        <w:rPr>
          <w:rFonts w:ascii="Montserrat" w:hAnsi="Montserrat" w:eastAsia="Montserrat" w:cs="Montserra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</w:pPr>
    </w:p>
    <w:p w:rsidR="1B5CEBA1" w:rsidP="1B5CEBA1" w:rsidRDefault="1B5CEBA1" w14:paraId="0856CF7A" w14:textId="0983AE58">
      <w:pPr>
        <w:pStyle w:val="NoSpacing"/>
        <w:bidi w:val="0"/>
        <w:ind w:left="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en-GB"/>
        </w:rPr>
      </w:pPr>
    </w:p>
    <w:p w:rsidR="1B5CEBA1" w:rsidP="1B5CEBA1" w:rsidRDefault="1B5CEBA1" w14:paraId="46F7CB98" w14:textId="1B7F6E64">
      <w:pPr>
        <w:pStyle w:val="NoSpacing"/>
        <w:bidi w:val="0"/>
        <w:jc w:val="center"/>
        <w:rPr>
          <w:rFonts w:ascii="Verdana" w:hAnsi="Verdana" w:eastAsia="Verdana" w:cs="Verdana"/>
          <w:b w:val="1"/>
          <w:bCs w:val="1"/>
          <w:sz w:val="24"/>
          <w:szCs w:val="24"/>
        </w:rPr>
      </w:pPr>
    </w:p>
    <w:p w:rsidR="1B5CEBA1" w:rsidP="1B5CEBA1" w:rsidRDefault="1B5CEBA1" w14:paraId="1068D43C" w14:textId="422D9C43">
      <w:pPr>
        <w:pStyle w:val="Normal"/>
        <w:bidi w:val="0"/>
        <w:jc w:val="center"/>
      </w:pPr>
      <w:r w:rsidR="1B5CEBA1">
        <w:rPr/>
        <w:t xml:space="preserve"> </w:t>
      </w:r>
    </w:p>
    <w:p w:rsidR="1B5CEBA1" w:rsidP="1B5CEBA1" w:rsidRDefault="1B5CEBA1" w14:paraId="13B0D1E3" w14:textId="4B3DCEEC">
      <w:pPr>
        <w:pStyle w:val="NoSpacing"/>
        <w:bidi w:val="0"/>
        <w:jc w:val="center"/>
      </w:pPr>
      <w:r w:rsidRPr="1B5CEBA1" w:rsidR="1B5CEBA1">
        <w:rPr>
          <w:rFonts w:ascii="Verdana" w:hAnsi="Verdana" w:eastAsia="Verdana" w:cs="Verdana"/>
        </w:rPr>
        <w:t xml:space="preserve"> </w:t>
      </w:r>
    </w:p>
    <w:p w:rsidR="1B5CEBA1" w:rsidP="1B5CEBA1" w:rsidRDefault="1B5CEBA1" w14:paraId="60AA1957" w14:textId="18C64C31">
      <w:pPr>
        <w:pStyle w:val="NoSpacing"/>
        <w:bidi w:val="0"/>
        <w:jc w:val="center"/>
        <w:rPr>
          <w:rFonts w:ascii="Verdana" w:hAnsi="Verdana" w:eastAsia="Verdana" w:cs="Verdana"/>
        </w:rPr>
      </w:pPr>
    </w:p>
    <w:p w:rsidR="1B5CEBA1" w:rsidP="1B5CEBA1" w:rsidRDefault="1B5CEBA1" w14:paraId="78C08554" w14:textId="0E552D04">
      <w:pPr>
        <w:pStyle w:val="NoSpacing"/>
        <w:bidi w:val="0"/>
        <w:jc w:val="center"/>
      </w:pPr>
      <w:r w:rsidRPr="1B5CEBA1" w:rsidR="1B5CEBA1">
        <w:rPr>
          <w:rFonts w:ascii="Verdana" w:hAnsi="Verdana" w:eastAsia="Verdana" w:cs="Verdana"/>
        </w:rPr>
        <w:t xml:space="preserve">     </w:t>
      </w:r>
      <w:r w:rsidR="1B5CEBA1">
        <w:rPr/>
        <w:t xml:space="preserve">                 </w:t>
      </w:r>
    </w:p>
    <w:p w:rsidR="1B5CEBA1" w:rsidP="1B5CEBA1" w:rsidRDefault="1B5CEBA1" w14:paraId="3370DB84" w14:textId="23497F0F">
      <w:pPr>
        <w:pStyle w:val="Normal"/>
        <w:bidi w:val="0"/>
        <w:rPr>
          <w:rFonts w:ascii="Verdana" w:hAnsi="Verdana" w:eastAsia="Verdana" w:cs="Verdana"/>
          <w:sz w:val="36"/>
          <w:szCs w:val="36"/>
        </w:rPr>
      </w:pPr>
    </w:p>
    <w:p w:rsidR="1B5CEBA1" w:rsidP="1B5CEBA1" w:rsidRDefault="1B5CEBA1" w14:paraId="611CA582" w14:textId="512F82D3">
      <w:pPr>
        <w:pStyle w:val="NoSpacing"/>
        <w:bidi w:val="0"/>
      </w:pPr>
    </w:p>
    <w:p w:rsidR="1B5CEBA1" w:rsidP="1B5CEBA1" w:rsidRDefault="1B5CEBA1" w14:paraId="2964BE9B" w14:textId="5BC00A25">
      <w:pPr>
        <w:pStyle w:val="Normal"/>
        <w:bidi w:val="0"/>
        <w:rPr>
          <w:rFonts w:ascii="Cambria" w:hAnsi="Cambria" w:eastAsia="Cambria" w:cs="Cambria"/>
          <w:sz w:val="72"/>
          <w:szCs w:val="72"/>
        </w:rPr>
      </w:pPr>
    </w:p>
    <w:p w:rsidR="1B5CEBA1" w:rsidP="1B5CEBA1" w:rsidRDefault="1B5CEBA1" w14:paraId="6009EE8E" w14:textId="5AC12408">
      <w:pPr>
        <w:pStyle w:val="Normal"/>
        <w:bidi w:val="0"/>
        <w:rPr>
          <w:rFonts w:ascii="Cambria" w:hAnsi="Cambria" w:eastAsia="Cambria" w:cs="Cambria"/>
          <w:sz w:val="72"/>
          <w:szCs w:val="72"/>
        </w:rPr>
      </w:pPr>
    </w:p>
    <w:p w:rsidR="1B5CEBA1" w:rsidP="1B5CEBA1" w:rsidRDefault="1B5CEBA1" w14:paraId="3F9EF08A" w14:textId="7962E6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8"/>
          <w:szCs w:val="28"/>
        </w:rPr>
      </w:pPr>
      <w:r w:rsidRPr="1B5CEBA1" w:rsidR="1B5CEBA1">
        <w:rPr>
          <w:rFonts w:ascii="Cambria" w:hAnsi="Cambria" w:eastAsia="Cambria" w:cs="Cambria"/>
          <w:sz w:val="72"/>
          <w:szCs w:val="72"/>
        </w:rPr>
        <w:t xml:space="preserve">   </w:t>
      </w:r>
    </w:p>
    <w:p w:rsidR="1B5CEBA1" w:rsidP="1B5CEBA1" w:rsidRDefault="1B5CEBA1" w14:paraId="384A8302" w14:textId="4D9E0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aa2f68b769a455a"/>
      <w:footerReference w:type="default" r:id="R433e46d70b1643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5CEBA1" w:rsidTr="1B5CEBA1" w14:paraId="31E7AE86">
      <w:tc>
        <w:tcPr>
          <w:tcW w:w="3005" w:type="dxa"/>
          <w:tcMar/>
        </w:tcPr>
        <w:p w:rsidR="1B5CEBA1" w:rsidP="1B5CEBA1" w:rsidRDefault="1B5CEBA1" w14:paraId="695175FC" w14:textId="6125957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5CEBA1" w:rsidP="1B5CEBA1" w:rsidRDefault="1B5CEBA1" w14:paraId="45F9CC44" w14:textId="3BF103F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5CEBA1" w:rsidP="1B5CEBA1" w:rsidRDefault="1B5CEBA1" w14:paraId="1905FB49" w14:textId="24073178">
          <w:pPr>
            <w:pStyle w:val="Header"/>
            <w:bidi w:val="0"/>
            <w:ind w:right="-115"/>
            <w:jc w:val="right"/>
          </w:pPr>
        </w:p>
      </w:tc>
    </w:tr>
  </w:tbl>
  <w:p w:rsidR="1B5CEBA1" w:rsidP="1B5CEBA1" w:rsidRDefault="1B5CEBA1" w14:paraId="56400E1A" w14:textId="191783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5CEBA1" w:rsidTr="1B5CEBA1" w14:paraId="2AA74B85">
      <w:tc>
        <w:tcPr>
          <w:tcW w:w="3005" w:type="dxa"/>
          <w:tcMar/>
        </w:tcPr>
        <w:p w:rsidR="1B5CEBA1" w:rsidP="1B5CEBA1" w:rsidRDefault="1B5CEBA1" w14:paraId="4AC0D89D" w14:textId="5E6E757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5CEBA1" w:rsidP="1B5CEBA1" w:rsidRDefault="1B5CEBA1" w14:paraId="40CBEFDB" w14:textId="1DF9DD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5CEBA1" w:rsidP="1B5CEBA1" w:rsidRDefault="1B5CEBA1" w14:paraId="34E15115" w14:textId="2DC4109A">
          <w:pPr>
            <w:pStyle w:val="Header"/>
            <w:bidi w:val="0"/>
            <w:ind w:right="-115"/>
            <w:jc w:val="right"/>
          </w:pPr>
        </w:p>
      </w:tc>
    </w:tr>
  </w:tbl>
  <w:p w:rsidR="1B5CEBA1" w:rsidP="1B5CEBA1" w:rsidRDefault="1B5CEBA1" w14:paraId="16C596EE" w14:textId="546F651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108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115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22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111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118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26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100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108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15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104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111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18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80749"/>
    <w:rsid w:val="1B5CEBA1"/>
    <w:rsid w:val="3B0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A01"/>
  <w15:chartTrackingRefBased/>
  <w15:docId w15:val="{E1E26AAD-A612-4777-BA11-DFA5068BE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aa2f68b769a455a" /><Relationship Type="http://schemas.openxmlformats.org/officeDocument/2006/relationships/footer" Target="/word/footer.xml" Id="R433e46d70b164376" /><Relationship Type="http://schemas.openxmlformats.org/officeDocument/2006/relationships/numbering" Target="/word/numbering.xml" Id="Rc8c0da660c3749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Dann</dc:creator>
  <keywords/>
  <dc:description/>
  <lastModifiedBy>Daniel Dann</lastModifiedBy>
  <revision>2</revision>
  <dcterms:created xsi:type="dcterms:W3CDTF">2021-10-27T07:32:53.5528652Z</dcterms:created>
  <dcterms:modified xsi:type="dcterms:W3CDTF">2021-10-27T09:37:02.1185994Z</dcterms:modified>
</coreProperties>
</file>