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C6656" w14:textId="77777777" w:rsidR="00A07171" w:rsidRDefault="00000000">
      <w:pPr>
        <w:pStyle w:val="Heading1"/>
      </w:pPr>
      <w:bookmarkStart w:id="0" w:name="كابى-ماكس-للتجارة-العامة"/>
      <w:r>
        <w:t>كابى ماكس للتجارة العامة</w:t>
      </w:r>
    </w:p>
    <w:p w14:paraId="658EAFF5" w14:textId="77777777" w:rsidR="00A07171" w:rsidRDefault="00000000">
      <w:pPr>
        <w:pStyle w:val="FirstParagraph"/>
      </w:pPr>
      <w:r>
        <w:rPr>
          <w:b/>
          <w:bCs/>
        </w:rPr>
        <w:t>تجارة عالمية تُبنى على الثقة والامتثال والجودة.</w:t>
      </w:r>
    </w:p>
    <w:p w14:paraId="2E01251E" w14:textId="77777777" w:rsidR="00A07171" w:rsidRDefault="00000000">
      <w:pPr>
        <w:pStyle w:val="BodyText"/>
      </w:pPr>
      <w:r>
        <w:t xml:space="preserve">CTA رئيسية: - </w:t>
      </w:r>
      <w:r>
        <w:rPr>
          <w:b/>
          <w:bCs/>
        </w:rPr>
        <w:t>اطلب عرض توريد الآن</w:t>
      </w:r>
      <w:r>
        <w:t xml:space="preserve"> - </w:t>
      </w:r>
      <w:r>
        <w:rPr>
          <w:b/>
          <w:bCs/>
        </w:rPr>
        <w:t>انضم كمورّد معتمد</w:t>
      </w:r>
      <w:r>
        <w:t xml:space="preserve"> - </w:t>
      </w:r>
      <w:r>
        <w:rPr>
          <w:b/>
          <w:bCs/>
        </w:rPr>
        <w:t>تواصل مع مستشار تجاري</w:t>
      </w:r>
    </w:p>
    <w:p w14:paraId="064897F2" w14:textId="77777777" w:rsidR="00A33BC3" w:rsidRPr="00A33BC3" w:rsidRDefault="00000000">
      <w:pPr>
        <w:pStyle w:val="BodyText"/>
        <w:rPr>
          <w:b/>
          <w:bCs/>
        </w:rPr>
      </w:pPr>
      <w:r w:rsidRPr="00A33BC3">
        <w:rPr>
          <w:b/>
          <w:bCs/>
        </w:rPr>
        <w:t xml:space="preserve">شارات </w:t>
      </w:r>
      <w:proofErr w:type="spellStart"/>
      <w:r w:rsidRPr="00A33BC3">
        <w:rPr>
          <w:b/>
          <w:bCs/>
        </w:rPr>
        <w:t>موثوقية</w:t>
      </w:r>
      <w:proofErr w:type="spellEnd"/>
      <w:r w:rsidRPr="00A33BC3">
        <w:rPr>
          <w:b/>
          <w:bCs/>
        </w:rPr>
        <w:t xml:space="preserve"> (</w:t>
      </w:r>
      <w:proofErr w:type="spellStart"/>
      <w:r w:rsidRPr="00A33BC3">
        <w:rPr>
          <w:b/>
          <w:bCs/>
        </w:rPr>
        <w:t>يمكن</w:t>
      </w:r>
      <w:proofErr w:type="spellEnd"/>
      <w:r w:rsidRPr="00A33BC3">
        <w:rPr>
          <w:b/>
          <w:bCs/>
        </w:rPr>
        <w:t xml:space="preserve"> </w:t>
      </w:r>
      <w:proofErr w:type="spellStart"/>
      <w:r w:rsidRPr="00A33BC3">
        <w:rPr>
          <w:b/>
          <w:bCs/>
        </w:rPr>
        <w:t>إظهارها</w:t>
      </w:r>
      <w:proofErr w:type="spellEnd"/>
      <w:r w:rsidRPr="00A33BC3">
        <w:rPr>
          <w:b/>
          <w:bCs/>
        </w:rPr>
        <w:t xml:space="preserve"> </w:t>
      </w:r>
      <w:proofErr w:type="spellStart"/>
      <w:r w:rsidRPr="00A33BC3">
        <w:rPr>
          <w:b/>
          <w:bCs/>
        </w:rPr>
        <w:t>كأيقونات</w:t>
      </w:r>
      <w:proofErr w:type="spellEnd"/>
    </w:p>
    <w:p w14:paraId="7095F1A9" w14:textId="0E73D1A4" w:rsidR="00A33BC3" w:rsidRDefault="00000000">
      <w:pPr>
        <w:pStyle w:val="BodyText"/>
      </w:pPr>
      <w:r>
        <w:t xml:space="preserve">): - </w:t>
      </w:r>
      <w:proofErr w:type="spellStart"/>
      <w:r>
        <w:t>تغطية</w:t>
      </w:r>
      <w:proofErr w:type="spellEnd"/>
      <w:r>
        <w:t xml:space="preserve"> </w:t>
      </w:r>
      <w:proofErr w:type="spellStart"/>
      <w:r>
        <w:t>أسواق</w:t>
      </w:r>
      <w:proofErr w:type="spellEnd"/>
      <w:r>
        <w:t xml:space="preserve">: </w:t>
      </w:r>
      <w:proofErr w:type="spellStart"/>
      <w:r>
        <w:t>أمريكا</w:t>
      </w:r>
      <w:proofErr w:type="spellEnd"/>
      <w:r>
        <w:t xml:space="preserve"> – أوروبا – الشرق الأوسط – </w:t>
      </w:r>
      <w:proofErr w:type="spellStart"/>
      <w:r>
        <w:t>إفريقيا</w:t>
      </w:r>
      <w:proofErr w:type="spellEnd"/>
      <w:r>
        <w:t xml:space="preserve"> – </w:t>
      </w:r>
      <w:proofErr w:type="spellStart"/>
      <w:r>
        <w:t>آسيا</w:t>
      </w:r>
      <w:proofErr w:type="spellEnd"/>
      <w:r>
        <w:t xml:space="preserve"> </w:t>
      </w:r>
      <w:r w:rsidR="00A33BC3">
        <w:t>–</w:t>
      </w:r>
    </w:p>
    <w:p w14:paraId="4C3CCDC7" w14:textId="049D1395" w:rsidR="00A33BC3" w:rsidRDefault="00000000">
      <w:pPr>
        <w:pStyle w:val="BodyText"/>
      </w:pPr>
      <w:r>
        <w:t xml:space="preserve"> شراكات تمويل </w:t>
      </w:r>
      <w:proofErr w:type="spellStart"/>
      <w:r>
        <w:t>وتأمين</w:t>
      </w:r>
      <w:proofErr w:type="spellEnd"/>
      <w:r>
        <w:t xml:space="preserve"> </w:t>
      </w:r>
      <w:proofErr w:type="spellStart"/>
      <w:r>
        <w:t>وتقييم</w:t>
      </w:r>
      <w:proofErr w:type="spellEnd"/>
      <w:r>
        <w:t xml:space="preserve"> </w:t>
      </w:r>
      <w:proofErr w:type="spellStart"/>
      <w:r>
        <w:t>مستقلة</w:t>
      </w:r>
      <w:proofErr w:type="spellEnd"/>
      <w:r>
        <w:t xml:space="preserve"> </w:t>
      </w:r>
      <w:r w:rsidR="00A33BC3">
        <w:t>–</w:t>
      </w:r>
    </w:p>
    <w:p w14:paraId="7CF9C4F0" w14:textId="0C3E472A" w:rsidR="00A07171" w:rsidRDefault="00000000">
      <w:pPr>
        <w:pStyle w:val="BodyText"/>
      </w:pPr>
      <w:r>
        <w:t xml:space="preserve"> التزام بالامتثال: </w:t>
      </w:r>
      <w:proofErr w:type="spellStart"/>
      <w:r>
        <w:t>في</w:t>
      </w:r>
      <w:proofErr w:type="spellEnd"/>
      <w:r>
        <w:t xml:space="preserve"> الجودة والتوريد</w:t>
      </w:r>
    </w:p>
    <w:p w14:paraId="1505319D" w14:textId="77777777" w:rsidR="00A07171" w:rsidRDefault="00000000">
      <w:r>
        <w:pict w14:anchorId="700DCA68">
          <v:rect id="_x0000_i1025" style="width:0;height:1.5pt" o:hralign="center" o:hrstd="t" o:hr="t"/>
        </w:pict>
      </w:r>
    </w:p>
    <w:p w14:paraId="034D026B" w14:textId="77777777" w:rsidR="00A07171" w:rsidRDefault="00000000">
      <w:pPr>
        <w:pStyle w:val="Heading2"/>
      </w:pPr>
      <w:bookmarkStart w:id="1" w:name="نبذة-عن-الشركة"/>
      <w:r>
        <w:t>1) نبذة عن الشركة</w:t>
      </w:r>
    </w:p>
    <w:p w14:paraId="3C62870E" w14:textId="77777777" w:rsidR="00A07171" w:rsidRDefault="00000000">
      <w:pPr>
        <w:pStyle w:val="FirstParagraph"/>
      </w:pPr>
      <w:r>
        <w:rPr>
          <w:b/>
          <w:bCs/>
        </w:rPr>
        <w:t>كابى ماكس للتجارة العامة</w:t>
      </w:r>
      <w:r>
        <w:t xml:space="preserve"> شركة أمريكية تعمل في التوريد والتوزيع والتجارة الدولية عبر شبكة عالمية من الموردين والموزعين والمشاريع المشتركة. نُمكّن الشركات والحكومات والمؤسسات من الحصول على السلع والمواد والخدمات التجارية بكفاءة وموثوقية، مع حلول تمويل وتأمين وفحص مستقلة تعزز الأمان التجاري.</w:t>
      </w:r>
    </w:p>
    <w:p w14:paraId="2AE4092B" w14:textId="77777777" w:rsidR="00A07171" w:rsidRDefault="00000000">
      <w:pPr>
        <w:pStyle w:val="BodyText"/>
      </w:pPr>
      <w:r>
        <w:rPr>
          <w:b/>
          <w:bCs/>
        </w:rPr>
        <w:t>رسالتنا:</w:t>
      </w:r>
      <w:r>
        <w:t xml:space="preserve"> بناء منظومة تجارة عالمية شفافة وفعّالة تربط بين المنتج والمشتري بأعلى معايير الجودة والامتثال.</w:t>
      </w:r>
    </w:p>
    <w:p w14:paraId="09408261" w14:textId="77777777" w:rsidR="00A07171" w:rsidRDefault="00000000">
      <w:pPr>
        <w:pStyle w:val="BodyText"/>
      </w:pPr>
      <w:r>
        <w:rPr>
          <w:b/>
          <w:bCs/>
        </w:rPr>
        <w:t>رؤيتنا:</w:t>
      </w:r>
      <w:r>
        <w:t xml:space="preserve"> أن نكون شريك التجارة المفضل عالميًا للشركات التي تبحث عن التوسّع الذكي وسلاسل إمداد موثوقة.</w:t>
      </w:r>
    </w:p>
    <w:p w14:paraId="0AD668DB" w14:textId="77777777" w:rsidR="00A07171" w:rsidRDefault="00000000">
      <w:pPr>
        <w:pStyle w:val="BodyText"/>
      </w:pPr>
      <w:r>
        <w:rPr>
          <w:b/>
          <w:bCs/>
        </w:rPr>
        <w:t>قيمنا:</w:t>
      </w:r>
      <w:r>
        <w:t xml:space="preserve"> النزاهة – الجودة – سرعة الإنجاز – الامتثال – الشراكة طويلة الأجل – الابتكار.</w:t>
      </w:r>
    </w:p>
    <w:p w14:paraId="5E815413" w14:textId="77777777" w:rsidR="00A07171" w:rsidRDefault="00000000">
      <w:pPr>
        <w:pStyle w:val="BodyText"/>
      </w:pPr>
      <w:r>
        <w:rPr>
          <w:b/>
          <w:bCs/>
        </w:rPr>
        <w:t>أرقام سريعة (قابلة للتخصيص):</w:t>
      </w:r>
      <w:r>
        <w:t xml:space="preserve"> - +[عدد] فئات منتجات - +[عدد] موردين معتمدين - تغطية +[عدد] دولة - مراكز توزيع إقليمية في [الدول/المدن]</w:t>
      </w:r>
    </w:p>
    <w:p w14:paraId="228357C9" w14:textId="77777777" w:rsidR="00A07171" w:rsidRDefault="00000000">
      <w:pPr>
        <w:pStyle w:val="BlockText"/>
      </w:pPr>
      <w:r>
        <w:rPr>
          <w:b/>
          <w:bCs/>
        </w:rPr>
        <w:t>ملاحظة تحريرية:</w:t>
      </w:r>
      <w:r>
        <w:t xml:space="preserve"> استبدل الأقواس المربعة بالبيانات الفعلية قبل النشر.</w:t>
      </w:r>
    </w:p>
    <w:p w14:paraId="23CB8FAA" w14:textId="77777777" w:rsidR="00A07171" w:rsidRDefault="00000000">
      <w:r>
        <w:pict w14:anchorId="5C1AEC4B">
          <v:rect id="_x0000_i1026" style="width:0;height:1.5pt" o:hralign="center" o:hrstd="t" o:hr="t"/>
        </w:pict>
      </w:r>
    </w:p>
    <w:p w14:paraId="535337D6" w14:textId="77777777" w:rsidR="00A07171" w:rsidRDefault="00000000">
      <w:pPr>
        <w:pStyle w:val="Heading2"/>
      </w:pPr>
      <w:bookmarkStart w:id="2" w:name="فروعنا-وانتشارنا-العالمي"/>
      <w:bookmarkEnd w:id="1"/>
      <w:r>
        <w:t>2) فروعنا وانتشارنا العالمي</w:t>
      </w:r>
    </w:p>
    <w:p w14:paraId="3A91E6BB" w14:textId="77777777" w:rsidR="00A07171" w:rsidRDefault="00000000">
      <w:pPr>
        <w:pStyle w:val="Compact"/>
        <w:numPr>
          <w:ilvl w:val="0"/>
          <w:numId w:val="2"/>
        </w:numPr>
      </w:pPr>
      <w:r>
        <w:rPr>
          <w:b/>
          <w:bCs/>
        </w:rPr>
        <w:t>المقر الرئيسي:</w:t>
      </w:r>
      <w:r>
        <w:t xml:space="preserve"> الولايات المتحدة الأمريكية (مدينة/ولاية: […]).</w:t>
      </w:r>
    </w:p>
    <w:p w14:paraId="0A4D738C" w14:textId="77777777" w:rsidR="00A07171" w:rsidRDefault="00000000">
      <w:pPr>
        <w:pStyle w:val="Compact"/>
        <w:numPr>
          <w:ilvl w:val="0"/>
          <w:numId w:val="2"/>
        </w:numPr>
      </w:pPr>
      <w:r>
        <w:rPr>
          <w:b/>
          <w:bCs/>
        </w:rPr>
        <w:t>مراكز إقليمية مقترحة:</w:t>
      </w:r>
    </w:p>
    <w:p w14:paraId="58566CA4" w14:textId="77777777" w:rsidR="00A07171" w:rsidRDefault="00000000">
      <w:pPr>
        <w:pStyle w:val="Compact"/>
        <w:numPr>
          <w:ilvl w:val="1"/>
          <w:numId w:val="3"/>
        </w:numPr>
      </w:pPr>
      <w:r>
        <w:t>الشرق الأوسط وشمال إفريقيا: الإمارات العربية المتحدة (أبوظبي/دبي)</w:t>
      </w:r>
    </w:p>
    <w:p w14:paraId="0692C4EB" w14:textId="77777777" w:rsidR="00A07171" w:rsidRDefault="00000000">
      <w:pPr>
        <w:pStyle w:val="Compact"/>
        <w:numPr>
          <w:ilvl w:val="1"/>
          <w:numId w:val="3"/>
        </w:numPr>
      </w:pPr>
      <w:r>
        <w:t>أوروبا: المملكة المتحدة / [دولة أوروبية]</w:t>
      </w:r>
    </w:p>
    <w:p w14:paraId="6CFE1D1A" w14:textId="77777777" w:rsidR="00A07171" w:rsidRDefault="00000000">
      <w:pPr>
        <w:pStyle w:val="Compact"/>
        <w:numPr>
          <w:ilvl w:val="0"/>
          <w:numId w:val="2"/>
        </w:numPr>
      </w:pPr>
      <w:proofErr w:type="spellStart"/>
      <w:r>
        <w:rPr>
          <w:b/>
          <w:bCs/>
        </w:rPr>
        <w:t>قدرات</w:t>
      </w:r>
      <w:proofErr w:type="spellEnd"/>
      <w:r>
        <w:rPr>
          <w:b/>
          <w:bCs/>
        </w:rPr>
        <w:t xml:space="preserve"> </w:t>
      </w:r>
      <w:proofErr w:type="spellStart"/>
      <w:r>
        <w:rPr>
          <w:b/>
          <w:bCs/>
        </w:rPr>
        <w:t>محلية</w:t>
      </w:r>
      <w:proofErr w:type="spellEnd"/>
      <w:r>
        <w:rPr>
          <w:b/>
          <w:bCs/>
        </w:rPr>
        <w:t>:</w:t>
      </w:r>
      <w:r>
        <w:t xml:space="preserve"> </w:t>
      </w:r>
      <w:proofErr w:type="spellStart"/>
      <w:r>
        <w:t>فرق</w:t>
      </w:r>
      <w:proofErr w:type="spellEnd"/>
      <w:r>
        <w:t xml:space="preserve"> </w:t>
      </w:r>
      <w:proofErr w:type="spellStart"/>
      <w:r>
        <w:t>مشتريات</w:t>
      </w:r>
      <w:proofErr w:type="spellEnd"/>
      <w:r>
        <w:t xml:space="preserve"> ولوجستيات وفحص جودة وشركاء تخزين وشحن.</w:t>
      </w:r>
    </w:p>
    <w:p w14:paraId="6BAF6C79" w14:textId="77777777" w:rsidR="00A07171" w:rsidRDefault="00000000">
      <w:pPr>
        <w:pStyle w:val="FirstParagraph"/>
      </w:pPr>
      <w:r>
        <w:t>خريطة تفاعلية (اقتراح تصميم): تعرض الدول المغطاة ونقاط الاتصال وأرقام الهواتف والبريد.</w:t>
      </w:r>
    </w:p>
    <w:p w14:paraId="43E14BE0" w14:textId="77777777" w:rsidR="00A07171" w:rsidRDefault="00000000">
      <w:r>
        <w:pict w14:anchorId="0FE7E479">
          <v:rect id="_x0000_i1027" style="width:0;height:1.5pt" o:hralign="center" o:hrstd="t" o:hr="t"/>
        </w:pict>
      </w:r>
    </w:p>
    <w:p w14:paraId="3528BC33" w14:textId="77777777" w:rsidR="00A07171" w:rsidRDefault="00000000">
      <w:pPr>
        <w:pStyle w:val="Heading2"/>
      </w:pPr>
      <w:bookmarkStart w:id="3" w:name="ماذا-نفعل-خدماتنا-الأساسية"/>
      <w:bookmarkEnd w:id="2"/>
      <w:r>
        <w:lastRenderedPageBreak/>
        <w:t>3) ماذا نفعل – خدماتنا الأساسية</w:t>
      </w:r>
    </w:p>
    <w:p w14:paraId="76C8B29C" w14:textId="77777777" w:rsidR="00A07171" w:rsidRDefault="00000000">
      <w:pPr>
        <w:pStyle w:val="Compact"/>
        <w:numPr>
          <w:ilvl w:val="0"/>
          <w:numId w:val="4"/>
        </w:numPr>
      </w:pPr>
      <w:r>
        <w:rPr>
          <w:b/>
          <w:bCs/>
        </w:rPr>
        <w:t>التوريد والشراء العالمي (Global Sourcing &amp; Procurement):</w:t>
      </w:r>
    </w:p>
    <w:p w14:paraId="0C7912D2" w14:textId="77777777" w:rsidR="00A07171" w:rsidRDefault="00000000">
      <w:pPr>
        <w:pStyle w:val="Compact"/>
        <w:numPr>
          <w:ilvl w:val="1"/>
          <w:numId w:val="5"/>
        </w:numPr>
      </w:pPr>
      <w:r>
        <w:t>تحديد الموردين المؤهلين، التفاوض، عقود التوريد السنوية/المرحلية، إدارة المخاطر ومؤشرات الأداء.</w:t>
      </w:r>
    </w:p>
    <w:p w14:paraId="1BD3B76A" w14:textId="77777777" w:rsidR="00A07171" w:rsidRDefault="00000000">
      <w:pPr>
        <w:pStyle w:val="Compact"/>
        <w:numPr>
          <w:ilvl w:val="0"/>
          <w:numId w:val="4"/>
        </w:numPr>
      </w:pPr>
      <w:r>
        <w:rPr>
          <w:b/>
          <w:bCs/>
        </w:rPr>
        <w:t>إدارة سلسلة الإمداد واللوجستيات:</w:t>
      </w:r>
    </w:p>
    <w:p w14:paraId="24302F08" w14:textId="77777777" w:rsidR="00A07171" w:rsidRDefault="00000000">
      <w:pPr>
        <w:pStyle w:val="Compact"/>
        <w:numPr>
          <w:ilvl w:val="1"/>
          <w:numId w:val="6"/>
        </w:numPr>
      </w:pPr>
      <w:r>
        <w:t>شحن بحري/جوي/بري، تخليص، توحيد الشحنات، التخزين، التتبّع اللحظي، إدارة المرتجعات.</w:t>
      </w:r>
    </w:p>
    <w:p w14:paraId="6789115B" w14:textId="77777777" w:rsidR="00A07171" w:rsidRDefault="00000000">
      <w:pPr>
        <w:pStyle w:val="Compact"/>
        <w:numPr>
          <w:ilvl w:val="0"/>
          <w:numId w:val="4"/>
        </w:numPr>
      </w:pPr>
      <w:r>
        <w:rPr>
          <w:b/>
          <w:bCs/>
        </w:rPr>
        <w:t>التوزيع والجملة B2B/B2G:</w:t>
      </w:r>
    </w:p>
    <w:p w14:paraId="106BCCE4" w14:textId="77777777" w:rsidR="00A07171" w:rsidRDefault="00000000">
      <w:pPr>
        <w:pStyle w:val="Compact"/>
        <w:numPr>
          <w:ilvl w:val="1"/>
          <w:numId w:val="7"/>
        </w:numPr>
      </w:pPr>
      <w:r>
        <w:t>توزيع إقليمي، وكالات تمثيل، قنوات بيع مؤسسية، تلبية المناقصات.</w:t>
      </w:r>
    </w:p>
    <w:p w14:paraId="12A011D6" w14:textId="77777777" w:rsidR="00A07171" w:rsidRDefault="00000000">
      <w:pPr>
        <w:pStyle w:val="Compact"/>
        <w:numPr>
          <w:ilvl w:val="0"/>
          <w:numId w:val="4"/>
        </w:numPr>
      </w:pPr>
      <w:r>
        <w:rPr>
          <w:b/>
          <w:bCs/>
        </w:rPr>
        <w:t>الوكالات والتمثيل التجاري:</w:t>
      </w:r>
    </w:p>
    <w:p w14:paraId="21D8EB67" w14:textId="77777777" w:rsidR="00A07171" w:rsidRDefault="00000000">
      <w:pPr>
        <w:pStyle w:val="Compact"/>
        <w:numPr>
          <w:ilvl w:val="1"/>
          <w:numId w:val="8"/>
        </w:numPr>
      </w:pPr>
      <w:r>
        <w:t>تمثيل علامات ومنتجات دولية، اتفاقيات حصرية، تنمية أسواق جديدة.</w:t>
      </w:r>
    </w:p>
    <w:p w14:paraId="19CB8BC9" w14:textId="77777777" w:rsidR="00A07171" w:rsidRDefault="00000000">
      <w:pPr>
        <w:pStyle w:val="Compact"/>
        <w:numPr>
          <w:ilvl w:val="0"/>
          <w:numId w:val="4"/>
        </w:numPr>
      </w:pPr>
      <w:r>
        <w:rPr>
          <w:b/>
          <w:bCs/>
        </w:rPr>
        <w:t>التصنيع التعاقدي و«العلامة الخاصة»:</w:t>
      </w:r>
    </w:p>
    <w:p w14:paraId="30BE6ECB" w14:textId="77777777" w:rsidR="00A07171" w:rsidRDefault="00000000">
      <w:pPr>
        <w:pStyle w:val="Compact"/>
        <w:numPr>
          <w:ilvl w:val="1"/>
          <w:numId w:val="9"/>
        </w:numPr>
      </w:pPr>
      <w:r>
        <w:t>تطوير منتجات بمواصفات العميل، تغليف وتعبئة، شهادات مطابقة.</w:t>
      </w:r>
    </w:p>
    <w:p w14:paraId="14AD343F" w14:textId="77777777" w:rsidR="00A07171" w:rsidRDefault="00000000">
      <w:pPr>
        <w:pStyle w:val="Compact"/>
        <w:numPr>
          <w:ilvl w:val="0"/>
          <w:numId w:val="4"/>
        </w:numPr>
      </w:pPr>
      <w:r>
        <w:rPr>
          <w:b/>
          <w:bCs/>
        </w:rPr>
        <w:t>تجارة السلع الأساسية (Commodities):</w:t>
      </w:r>
    </w:p>
    <w:p w14:paraId="53BA07D6" w14:textId="77777777" w:rsidR="00A07171" w:rsidRDefault="00000000">
      <w:pPr>
        <w:pStyle w:val="Compact"/>
        <w:numPr>
          <w:ilvl w:val="1"/>
          <w:numId w:val="10"/>
        </w:numPr>
      </w:pPr>
      <w:r>
        <w:t>معادن وصناعات معدنية، حبوب وبقوليات، سكر وزيوت نباتية، بتروكيماويات ومشتقات.</w:t>
      </w:r>
    </w:p>
    <w:p w14:paraId="22CB8A5D" w14:textId="77777777" w:rsidR="00A07171" w:rsidRDefault="00000000">
      <w:pPr>
        <w:pStyle w:val="Compact"/>
        <w:numPr>
          <w:ilvl w:val="0"/>
          <w:numId w:val="4"/>
        </w:numPr>
      </w:pPr>
      <w:r>
        <w:rPr>
          <w:b/>
          <w:bCs/>
        </w:rPr>
        <w:t>حلول تمويل التجارة (بالتعاون مع شركائنا):</w:t>
      </w:r>
    </w:p>
    <w:p w14:paraId="7587E1A8" w14:textId="77777777" w:rsidR="00A07171" w:rsidRDefault="00000000">
      <w:pPr>
        <w:pStyle w:val="Compact"/>
        <w:numPr>
          <w:ilvl w:val="1"/>
          <w:numId w:val="11"/>
        </w:numPr>
      </w:pPr>
      <w:r>
        <w:t>اعتماد مستندي LC، ضمانات بنكية SBLC، خصم فواتير، تمويل سلاسل الإمداد.</w:t>
      </w:r>
    </w:p>
    <w:p w14:paraId="78E8DBFE" w14:textId="77777777" w:rsidR="00A07171" w:rsidRDefault="00000000">
      <w:pPr>
        <w:pStyle w:val="Compact"/>
        <w:numPr>
          <w:ilvl w:val="0"/>
          <w:numId w:val="4"/>
        </w:numPr>
      </w:pPr>
      <w:r>
        <w:rPr>
          <w:b/>
          <w:bCs/>
        </w:rPr>
        <w:t>التأمين التجاري والشحن (مع شركائنا):</w:t>
      </w:r>
    </w:p>
    <w:p w14:paraId="184CAA1E" w14:textId="77777777" w:rsidR="00A07171" w:rsidRDefault="00000000">
      <w:pPr>
        <w:pStyle w:val="Compact"/>
        <w:numPr>
          <w:ilvl w:val="1"/>
          <w:numId w:val="12"/>
        </w:numPr>
      </w:pPr>
      <w:r>
        <w:t>تأمين البضائع والنقل والمسؤولية، تغطيات مخاطر الائتمان التجاري.</w:t>
      </w:r>
    </w:p>
    <w:p w14:paraId="50270AB4" w14:textId="77777777" w:rsidR="00A07171" w:rsidRDefault="00000000">
      <w:pPr>
        <w:pStyle w:val="Compact"/>
        <w:numPr>
          <w:ilvl w:val="0"/>
          <w:numId w:val="4"/>
        </w:numPr>
      </w:pPr>
      <w:r>
        <w:rPr>
          <w:b/>
          <w:bCs/>
        </w:rPr>
        <w:t>الفحص والاختبار والتقييم المستقل:</w:t>
      </w:r>
    </w:p>
    <w:p w14:paraId="04D27203" w14:textId="77777777" w:rsidR="00A07171" w:rsidRDefault="00000000">
      <w:pPr>
        <w:pStyle w:val="Compact"/>
        <w:numPr>
          <w:ilvl w:val="1"/>
          <w:numId w:val="13"/>
        </w:numPr>
      </w:pPr>
      <w:r>
        <w:t>فحص الجودة قبل الشحن/عند الوصول، مطابقة المواصفات، تقارير تفتيش وشهادات.</w:t>
      </w:r>
    </w:p>
    <w:p w14:paraId="186C8FAB" w14:textId="77777777" w:rsidR="00A07171" w:rsidRDefault="00000000">
      <w:pPr>
        <w:pStyle w:val="Compact"/>
        <w:numPr>
          <w:ilvl w:val="0"/>
          <w:numId w:val="4"/>
        </w:numPr>
      </w:pPr>
      <w:r>
        <w:rPr>
          <w:b/>
          <w:bCs/>
        </w:rPr>
        <w:t>التجارة الرقمية والمنصات:</w:t>
      </w:r>
    </w:p>
    <w:p w14:paraId="17D05DE7" w14:textId="77777777" w:rsidR="00A07171" w:rsidRDefault="00000000">
      <w:pPr>
        <w:pStyle w:val="Compact"/>
        <w:numPr>
          <w:ilvl w:val="1"/>
          <w:numId w:val="14"/>
        </w:numPr>
      </w:pPr>
      <w:r>
        <w:t>بوابة مشتريات B2B، سوق (Marketplace) للعقود والتوريد، تكامل API مع ERP/CRM، لوحات مؤشرات للتتبّع والامتثال.</w:t>
      </w:r>
    </w:p>
    <w:p w14:paraId="2FAF2509" w14:textId="77777777" w:rsidR="00A07171" w:rsidRDefault="00000000">
      <w:r>
        <w:pict w14:anchorId="4E34A6A9">
          <v:rect id="_x0000_i1028" style="width:0;height:1.5pt" o:hralign="center" o:hrstd="t" o:hr="t"/>
        </w:pict>
      </w:r>
    </w:p>
    <w:p w14:paraId="6D2C93FF" w14:textId="77777777" w:rsidR="00A07171" w:rsidRDefault="00000000">
      <w:pPr>
        <w:pStyle w:val="Heading2"/>
      </w:pPr>
      <w:bookmarkStart w:id="4" w:name="القطاعات-التي-نخدمها"/>
      <w:bookmarkEnd w:id="3"/>
      <w:r>
        <w:t>4) القطاعات التي نخدمها</w:t>
      </w:r>
    </w:p>
    <w:p w14:paraId="623693A6" w14:textId="77777777" w:rsidR="00A07171" w:rsidRDefault="00000000">
      <w:pPr>
        <w:pStyle w:val="FirstParagraph"/>
      </w:pPr>
      <w:r>
        <w:rPr>
          <w:b/>
          <w:bCs/>
        </w:rPr>
        <w:t>أ. الأغذية والمشروبات</w:t>
      </w:r>
      <w:r>
        <w:t xml:space="preserve"> - المواد الخام الغذائية والحبوب والبقوليات والزيوت والسكر. - منتجات استهلاكية معبأة، مياه ومشروبات، خدمات التبريد وسلسلة الإمداد البارد.</w:t>
      </w:r>
    </w:p>
    <w:p w14:paraId="62CB2470" w14:textId="77777777" w:rsidR="00A07171" w:rsidRDefault="00000000">
      <w:pPr>
        <w:pStyle w:val="BodyText"/>
      </w:pPr>
      <w:r>
        <w:rPr>
          <w:b/>
          <w:bCs/>
        </w:rPr>
        <w:t>ب. مواد البناء والتشييد</w:t>
      </w:r>
      <w:r>
        <w:t xml:space="preserve"> - حديد وصلب، إسمنت، أسلاك وكوابل، ألواح ودهانات، معدات وأدوات.</w:t>
      </w:r>
    </w:p>
    <w:p w14:paraId="2641D46D" w14:textId="77777777" w:rsidR="00A07171" w:rsidRDefault="00000000">
      <w:pPr>
        <w:pStyle w:val="BodyText"/>
      </w:pPr>
      <w:r>
        <w:rPr>
          <w:b/>
          <w:bCs/>
        </w:rPr>
        <w:t>ج. الأجهزة الكهربائية والإلكترونيات</w:t>
      </w:r>
      <w:r>
        <w:t xml:space="preserve"> - أجهزة منزلية وتجارية، تجهيزات طاقة، إنارة صناعية وLED.</w:t>
      </w:r>
    </w:p>
    <w:p w14:paraId="467F171D" w14:textId="77777777" w:rsidR="00A07171" w:rsidRDefault="00000000">
      <w:pPr>
        <w:pStyle w:val="BodyText"/>
      </w:pPr>
      <w:r>
        <w:rPr>
          <w:b/>
          <w:bCs/>
        </w:rPr>
        <w:t>د. اللوازم الصناعية والميكانيكية</w:t>
      </w:r>
      <w:r>
        <w:t xml:space="preserve"> - مضخات وصمامات، محركات وكهربائيات صناعية، أدوات قياس ومعايرة.</w:t>
      </w:r>
    </w:p>
    <w:p w14:paraId="14A6923F" w14:textId="77777777" w:rsidR="00A07171" w:rsidRDefault="00000000">
      <w:pPr>
        <w:pStyle w:val="BodyText"/>
      </w:pPr>
      <w:r>
        <w:rPr>
          <w:b/>
          <w:bCs/>
        </w:rPr>
        <w:t>هـ. الطاقة والمعادن والبتروكيماويات</w:t>
      </w:r>
      <w:r>
        <w:t xml:space="preserve"> - منتجات نفطية ومشتقات، بوليمرات، خردة معدنية ومعادن أولية.</w:t>
      </w:r>
    </w:p>
    <w:p w14:paraId="55454524" w14:textId="77777777" w:rsidR="00A07171" w:rsidRDefault="00000000">
      <w:pPr>
        <w:pStyle w:val="BodyText"/>
      </w:pPr>
      <w:r>
        <w:rPr>
          <w:b/>
          <w:bCs/>
        </w:rPr>
        <w:t>و. الصحة والجمال والعناية الشخصية</w:t>
      </w:r>
      <w:r>
        <w:t xml:space="preserve"> - مستحضرات عناية، مستلزمات طبية استهلاكية (غير دوائية)، تغليف معقم.</w:t>
      </w:r>
    </w:p>
    <w:p w14:paraId="5D7A5024" w14:textId="77777777" w:rsidR="00A07171" w:rsidRDefault="00000000">
      <w:pPr>
        <w:pStyle w:val="BodyText"/>
      </w:pPr>
      <w:r>
        <w:rPr>
          <w:b/>
          <w:bCs/>
        </w:rPr>
        <w:t>ز. الضيافة والتجهيزات الفندقية</w:t>
      </w:r>
      <w:r>
        <w:t xml:space="preserve"> - أثاث وتجهيزات، أدوات مطابخ تجارية، خطوط إمداد للفنادق والمطاعم.</w:t>
      </w:r>
    </w:p>
    <w:p w14:paraId="38615BA8" w14:textId="77777777" w:rsidR="00A07171" w:rsidRDefault="00000000">
      <w:pPr>
        <w:pStyle w:val="BodyText"/>
      </w:pPr>
      <w:r>
        <w:rPr>
          <w:b/>
          <w:bCs/>
        </w:rPr>
        <w:t>ح. الزراعة والبيئة</w:t>
      </w:r>
      <w:r>
        <w:t xml:space="preserve"> - مدخلات زراعية، معدات ريّ، حلول تغليف وتخزين محاصيل.</w:t>
      </w:r>
    </w:p>
    <w:p w14:paraId="0A060910" w14:textId="77777777" w:rsidR="00A07171" w:rsidRDefault="00000000">
      <w:pPr>
        <w:pStyle w:val="BodyText"/>
      </w:pPr>
      <w:r>
        <w:rPr>
          <w:b/>
          <w:bCs/>
        </w:rPr>
        <w:t>ط. الورق والتغليف</w:t>
      </w:r>
      <w:r>
        <w:t xml:space="preserve"> - ورق وكراتين، عبوات بلاستيكية وزجاجية، طباعة علامات خاصة.</w:t>
      </w:r>
    </w:p>
    <w:p w14:paraId="249653CD" w14:textId="77777777" w:rsidR="00A07171" w:rsidRDefault="00000000">
      <w:pPr>
        <w:pStyle w:val="BodyText"/>
      </w:pPr>
      <w:r>
        <w:rPr>
          <w:b/>
          <w:bCs/>
        </w:rPr>
        <w:t>ي. السيارات وقطع الغيار</w:t>
      </w:r>
      <w:r>
        <w:t xml:space="preserve"> - إطارات واكسسوارات، زيوت تشحيم، قطع استهلاكية.</w:t>
      </w:r>
    </w:p>
    <w:p w14:paraId="3619A0A9" w14:textId="77777777" w:rsidR="00A07171" w:rsidRDefault="00000000">
      <w:r>
        <w:pict w14:anchorId="54EA7DC8">
          <v:rect id="_x0000_i1029" style="width:0;height:1.5pt" o:hralign="center" o:hrstd="t" o:hr="t"/>
        </w:pict>
      </w:r>
    </w:p>
    <w:p w14:paraId="10354E49" w14:textId="77777777" w:rsidR="00A07171" w:rsidRDefault="00000000">
      <w:pPr>
        <w:pStyle w:val="Heading2"/>
      </w:pPr>
      <w:bookmarkStart w:id="5" w:name="منصاتنا-وحلولنا-الرقمية"/>
      <w:bookmarkEnd w:id="4"/>
      <w:r>
        <w:t>5) منصّاتنا وحلولنا الرقمية</w:t>
      </w:r>
    </w:p>
    <w:p w14:paraId="680906A8" w14:textId="77777777" w:rsidR="00A07171" w:rsidRDefault="00000000">
      <w:pPr>
        <w:pStyle w:val="Compact"/>
        <w:numPr>
          <w:ilvl w:val="0"/>
          <w:numId w:val="15"/>
        </w:numPr>
      </w:pPr>
      <w:r>
        <w:rPr>
          <w:b/>
          <w:bCs/>
        </w:rPr>
        <w:t>بوابة كابى ماكس للتوريد:</w:t>
      </w:r>
      <w:r>
        <w:t xml:space="preserve"> طلب عروض أسعار، مقارنة الموردين، تتبّع الطلبات، إدارة العقود.</w:t>
      </w:r>
    </w:p>
    <w:p w14:paraId="3D514774" w14:textId="77777777" w:rsidR="00A07171" w:rsidRDefault="00000000">
      <w:pPr>
        <w:pStyle w:val="Compact"/>
        <w:numPr>
          <w:ilvl w:val="0"/>
          <w:numId w:val="15"/>
        </w:numPr>
      </w:pPr>
      <w:r>
        <w:rPr>
          <w:b/>
          <w:bCs/>
        </w:rPr>
        <w:t>سوق B2B للمشتريات:</w:t>
      </w:r>
      <w:r>
        <w:t xml:space="preserve"> كتالوج منتجات وخدمات، مُورّدون معتمدون، تسعير شفاف وعقود إلكترونية.</w:t>
      </w:r>
    </w:p>
    <w:p w14:paraId="722F009C" w14:textId="77777777" w:rsidR="00A07171" w:rsidRDefault="00000000">
      <w:pPr>
        <w:pStyle w:val="Compact"/>
        <w:numPr>
          <w:ilvl w:val="0"/>
          <w:numId w:val="15"/>
        </w:numPr>
      </w:pPr>
      <w:r>
        <w:rPr>
          <w:b/>
          <w:bCs/>
        </w:rPr>
        <w:t>لوحات مؤشرات ذكية:</w:t>
      </w:r>
      <w:r>
        <w:t xml:space="preserve"> مؤشرات الأداء (الالتزام بالمواعيد، جودة الشحنات، تكاليف النقل)، تنبيهات المخاطر.</w:t>
      </w:r>
    </w:p>
    <w:p w14:paraId="103747DA" w14:textId="77777777" w:rsidR="00A07171" w:rsidRDefault="00000000">
      <w:pPr>
        <w:pStyle w:val="Compact"/>
        <w:numPr>
          <w:ilvl w:val="0"/>
          <w:numId w:val="15"/>
        </w:numPr>
      </w:pPr>
      <w:r>
        <w:rPr>
          <w:b/>
          <w:bCs/>
        </w:rPr>
        <w:t>تكامل تقني:</w:t>
      </w:r>
      <w:r>
        <w:t xml:space="preserve"> واجهات API مع أنظمة ERP/CRM لدى العملاء، وتصدير تقارير BI.</w:t>
      </w:r>
    </w:p>
    <w:p w14:paraId="33CC2E51" w14:textId="77777777" w:rsidR="00A07171" w:rsidRDefault="00000000">
      <w:pPr>
        <w:pStyle w:val="Compact"/>
        <w:numPr>
          <w:ilvl w:val="0"/>
          <w:numId w:val="15"/>
        </w:numPr>
      </w:pPr>
      <w:r>
        <w:rPr>
          <w:b/>
          <w:bCs/>
        </w:rPr>
        <w:t>تواقيع وعقود رقمية:</w:t>
      </w:r>
      <w:r>
        <w:t xml:space="preserve"> إدارة دورة العقد، أرشفة، امتثال، وإثبات زمني.</w:t>
      </w:r>
    </w:p>
    <w:p w14:paraId="3B19B523" w14:textId="77777777" w:rsidR="00A07171" w:rsidRDefault="00000000">
      <w:pPr>
        <w:pStyle w:val="BlockText"/>
      </w:pPr>
      <w:r>
        <w:rPr>
          <w:b/>
          <w:bCs/>
        </w:rPr>
        <w:t>خصوصية وأمن:</w:t>
      </w:r>
      <w:r>
        <w:t xml:space="preserve"> تشفير بيانات، صلاحيات وصول، سجلات تدقيق.</w:t>
      </w:r>
    </w:p>
    <w:p w14:paraId="6446E624" w14:textId="77777777" w:rsidR="00A07171" w:rsidRDefault="00000000">
      <w:r>
        <w:pict w14:anchorId="42E83A12">
          <v:rect id="_x0000_i1030" style="width:0;height:1.5pt" o:hralign="center" o:hrstd="t" o:hr="t"/>
        </w:pict>
      </w:r>
    </w:p>
    <w:p w14:paraId="0EF7D889" w14:textId="77777777" w:rsidR="00A07171" w:rsidRDefault="00000000">
      <w:pPr>
        <w:pStyle w:val="Heading2"/>
      </w:pPr>
      <w:bookmarkStart w:id="6" w:name="الشراكات"/>
      <w:bookmarkEnd w:id="5"/>
      <w:r>
        <w:t>6) الشراكات</w:t>
      </w:r>
    </w:p>
    <w:p w14:paraId="553AB0FF" w14:textId="77777777" w:rsidR="00A07171" w:rsidRDefault="00000000">
      <w:pPr>
        <w:pStyle w:val="FirstParagraph"/>
      </w:pPr>
      <w:r>
        <w:rPr>
          <w:b/>
          <w:bCs/>
        </w:rPr>
        <w:t>التمويل:</w:t>
      </w:r>
      <w:r>
        <w:t xml:space="preserve"> بنوك ومؤسسات تمويل تجارة دولية، حلول تمويل سلاسل الإمداد، خصم فواتير، اعتمادات مستندية.</w:t>
      </w:r>
    </w:p>
    <w:p w14:paraId="47A50D70" w14:textId="77777777" w:rsidR="00A07171" w:rsidRDefault="00000000">
      <w:pPr>
        <w:pStyle w:val="BodyText"/>
      </w:pPr>
      <w:r>
        <w:rPr>
          <w:b/>
          <w:bCs/>
        </w:rPr>
        <w:t>التأمين:</w:t>
      </w:r>
      <w:r>
        <w:t xml:space="preserve"> شركات تأمين نقل وبضائع ومسؤوليات، تغطية مخاطر ائتمانية.</w:t>
      </w:r>
    </w:p>
    <w:p w14:paraId="2201639F" w14:textId="77777777" w:rsidR="00A07171" w:rsidRDefault="00000000">
      <w:pPr>
        <w:pStyle w:val="BodyText"/>
      </w:pPr>
      <w:r>
        <w:rPr>
          <w:b/>
          <w:bCs/>
        </w:rPr>
        <w:t>التقييم والفحص:</w:t>
      </w:r>
      <w:r>
        <w:t xml:space="preserve"> شركات تفتيش وفحص وإصدار شهادات مطابقة وجودة.</w:t>
      </w:r>
    </w:p>
    <w:p w14:paraId="2A578DC0" w14:textId="77777777" w:rsidR="00A07171" w:rsidRDefault="00000000">
      <w:pPr>
        <w:pStyle w:val="BodyText"/>
      </w:pPr>
      <w:r>
        <w:rPr>
          <w:b/>
          <w:bCs/>
        </w:rPr>
        <w:t>اللوجستيات:</w:t>
      </w:r>
      <w:r>
        <w:t xml:space="preserve"> شركات شحن دولي وتخليص وتخزين مبرد وجاف.</w:t>
      </w:r>
    </w:p>
    <w:p w14:paraId="7BE5C10F" w14:textId="77777777" w:rsidR="00A07171" w:rsidRDefault="00000000">
      <w:pPr>
        <w:pStyle w:val="BlockText"/>
      </w:pPr>
      <w:r>
        <w:rPr>
          <w:b/>
          <w:bCs/>
        </w:rPr>
        <w:t>إظهار الشراكات:</w:t>
      </w:r>
      <w:r>
        <w:t xml:space="preserve"> قسم شعارات متحرك قابل للنقر يوضح نوع الشراكة دون الإفصاح عن معلومات تعاقدية حساسة.</w:t>
      </w:r>
    </w:p>
    <w:p w14:paraId="382C5323" w14:textId="77777777" w:rsidR="00A07171" w:rsidRDefault="00000000">
      <w:r>
        <w:pict w14:anchorId="6208AB44">
          <v:rect id="_x0000_i1031" style="width:0;height:1.5pt" o:hralign="center" o:hrstd="t" o:hr="t"/>
        </w:pict>
      </w:r>
    </w:p>
    <w:p w14:paraId="177E34C4" w14:textId="77777777" w:rsidR="00A07171" w:rsidRDefault="00000000">
      <w:pPr>
        <w:pStyle w:val="Heading2"/>
      </w:pPr>
      <w:bookmarkStart w:id="7" w:name="نماذج-تعاون"/>
      <w:bookmarkEnd w:id="6"/>
      <w:r>
        <w:t>7) نماذج تعاون</w:t>
      </w:r>
    </w:p>
    <w:p w14:paraId="5FBB0EE1" w14:textId="77777777" w:rsidR="00A07171" w:rsidRDefault="00000000">
      <w:pPr>
        <w:pStyle w:val="Compact"/>
        <w:numPr>
          <w:ilvl w:val="0"/>
          <w:numId w:val="16"/>
        </w:numPr>
      </w:pPr>
      <w:r>
        <w:rPr>
          <w:b/>
          <w:bCs/>
        </w:rPr>
        <w:t>عقود توريد سنوية:</w:t>
      </w:r>
      <w:r>
        <w:t xml:space="preserve"> أسعار وشروط محدّثة ربع سنوية.</w:t>
      </w:r>
    </w:p>
    <w:p w14:paraId="2636B91D" w14:textId="77777777" w:rsidR="00A07171" w:rsidRDefault="00000000">
      <w:pPr>
        <w:pStyle w:val="Compact"/>
        <w:numPr>
          <w:ilvl w:val="0"/>
          <w:numId w:val="16"/>
        </w:numPr>
      </w:pPr>
      <w:r>
        <w:rPr>
          <w:b/>
          <w:bCs/>
        </w:rPr>
        <w:t>اتفاقيات توزيع حصرية/إقليمية:</w:t>
      </w:r>
      <w:r>
        <w:t xml:space="preserve"> أهداف مبيعات وحوافز أداء.</w:t>
      </w:r>
    </w:p>
    <w:p w14:paraId="1C684C2D" w14:textId="77777777" w:rsidR="00A07171" w:rsidRDefault="00000000">
      <w:pPr>
        <w:pStyle w:val="Compact"/>
        <w:numPr>
          <w:ilvl w:val="0"/>
          <w:numId w:val="16"/>
        </w:numPr>
      </w:pPr>
      <w:r>
        <w:rPr>
          <w:b/>
          <w:bCs/>
        </w:rPr>
        <w:t>مشاريع مشتركة (JV):</w:t>
      </w:r>
      <w:r>
        <w:t xml:space="preserve"> تصنيع تعاقدي أو مخزون استراتيجي.</w:t>
      </w:r>
    </w:p>
    <w:p w14:paraId="683F2E7D" w14:textId="77777777" w:rsidR="00A07171" w:rsidRDefault="00000000">
      <w:pPr>
        <w:pStyle w:val="Compact"/>
        <w:numPr>
          <w:ilvl w:val="0"/>
          <w:numId w:val="16"/>
        </w:numPr>
      </w:pPr>
      <w:r>
        <w:rPr>
          <w:b/>
          <w:bCs/>
        </w:rPr>
        <w:t>العلامة الخاصة:</w:t>
      </w:r>
      <w:r>
        <w:t xml:space="preserve"> تطوير منتجات بمواصفات العميل.</w:t>
      </w:r>
    </w:p>
    <w:p w14:paraId="5AE770F0" w14:textId="77777777" w:rsidR="00A07171" w:rsidRDefault="00000000">
      <w:pPr>
        <w:pStyle w:val="Compact"/>
        <w:numPr>
          <w:ilvl w:val="0"/>
          <w:numId w:val="16"/>
        </w:numPr>
      </w:pPr>
      <w:r>
        <w:rPr>
          <w:b/>
          <w:bCs/>
        </w:rPr>
        <w:t>المناقصات والمشاريع الحكومية:</w:t>
      </w:r>
      <w:r>
        <w:t xml:space="preserve"> تجهيز مستندات الالتزام والمعايير.</w:t>
      </w:r>
    </w:p>
    <w:p w14:paraId="7BE486DE" w14:textId="77777777" w:rsidR="00A07171" w:rsidRDefault="00000000">
      <w:pPr>
        <w:pStyle w:val="FirstParagraph"/>
      </w:pPr>
      <w:r>
        <w:rPr>
          <w:b/>
          <w:bCs/>
        </w:rPr>
        <w:t>آليات الدفع المقترحة:</w:t>
      </w:r>
      <w:r>
        <w:t xml:space="preserve"> LC، تحويل بنكي، شروط Incoterms® (EXW، FOB، CIF…)</w:t>
      </w:r>
    </w:p>
    <w:p w14:paraId="0916F122" w14:textId="77777777" w:rsidR="00A07171" w:rsidRDefault="00000000">
      <w:r>
        <w:pict w14:anchorId="019F2AAC">
          <v:rect id="_x0000_i1032" style="width:0;height:1.5pt" o:hralign="center" o:hrstd="t" o:hr="t"/>
        </w:pict>
      </w:r>
    </w:p>
    <w:p w14:paraId="502D49D7" w14:textId="77777777" w:rsidR="00A07171" w:rsidRDefault="00000000">
      <w:pPr>
        <w:pStyle w:val="Heading2"/>
      </w:pPr>
      <w:bookmarkStart w:id="8" w:name="الاستثمارات-والتوسع-العالمي"/>
      <w:bookmarkEnd w:id="7"/>
      <w:r>
        <w:t>8) الاستثمارات والتوسّع العالمي</w:t>
      </w:r>
    </w:p>
    <w:p w14:paraId="7476A88D" w14:textId="77777777" w:rsidR="00A07171" w:rsidRDefault="00000000">
      <w:pPr>
        <w:pStyle w:val="FirstParagraph"/>
      </w:pPr>
      <w:r>
        <w:rPr>
          <w:b/>
          <w:bCs/>
        </w:rPr>
        <w:t>نطاق الاستثمارات:</w:t>
      </w:r>
      <w:r>
        <w:t xml:space="preserve"> حصص أقلية/مشاريع مشتركة في مجالات سلسلة الإمداد (تصنيع، تخزين، لوجستيات، منصات رقمية).</w:t>
      </w:r>
    </w:p>
    <w:p w14:paraId="072D1533" w14:textId="77777777" w:rsidR="00A07171" w:rsidRDefault="00000000">
      <w:pPr>
        <w:pStyle w:val="BodyText"/>
      </w:pPr>
      <w:r>
        <w:rPr>
          <w:b/>
          <w:bCs/>
        </w:rPr>
        <w:t>معايير الاختيار:</w:t>
      </w:r>
      <w:r>
        <w:t xml:space="preserve"> استقرار الإمداد، جودة المنتج، أثر مالي وإجرائي، التزام بالحوكمة والامتثال.</w:t>
      </w:r>
    </w:p>
    <w:p w14:paraId="6792EF43" w14:textId="77777777" w:rsidR="00A07171" w:rsidRDefault="00000000">
      <w:pPr>
        <w:pStyle w:val="BodyText"/>
      </w:pPr>
      <w:r>
        <w:rPr>
          <w:b/>
          <w:bCs/>
        </w:rPr>
        <w:t>أطر الحوكمة:</w:t>
      </w:r>
      <w:r>
        <w:t xml:space="preserve"> سياسات ESG، تقارير دورية، تدقيق مستقل.</w:t>
      </w:r>
    </w:p>
    <w:p w14:paraId="0AF1BDDA" w14:textId="77777777" w:rsidR="00A07171" w:rsidRDefault="00000000">
      <w:r>
        <w:pict w14:anchorId="5234A93A">
          <v:rect id="_x0000_i1033" style="width:0;height:1.5pt" o:hralign="center" o:hrstd="t" o:hr="t"/>
        </w:pict>
      </w:r>
    </w:p>
    <w:p w14:paraId="770D05DF" w14:textId="77777777" w:rsidR="00A07171" w:rsidRDefault="00000000">
      <w:pPr>
        <w:pStyle w:val="Heading2"/>
      </w:pPr>
      <w:bookmarkStart w:id="9" w:name="الامتثال-وإدارة-المخاطر"/>
      <w:bookmarkEnd w:id="8"/>
      <w:r>
        <w:t>9) الامتثال وإدارة المخاطر</w:t>
      </w:r>
    </w:p>
    <w:p w14:paraId="49A72643" w14:textId="77777777" w:rsidR="00A07171" w:rsidRDefault="00000000">
      <w:pPr>
        <w:pStyle w:val="Compact"/>
        <w:numPr>
          <w:ilvl w:val="0"/>
          <w:numId w:val="17"/>
        </w:numPr>
      </w:pPr>
      <w:r>
        <w:rPr>
          <w:b/>
          <w:bCs/>
        </w:rPr>
        <w:t>امتثال تجاري:</w:t>
      </w:r>
      <w:r>
        <w:t xml:space="preserve"> Incoterms®، قواعد المنشأ، قيود وعقوبات التصدير.</w:t>
      </w:r>
    </w:p>
    <w:p w14:paraId="2C73A1B2" w14:textId="77777777" w:rsidR="00A07171" w:rsidRDefault="00000000">
      <w:pPr>
        <w:pStyle w:val="Compact"/>
        <w:numPr>
          <w:ilvl w:val="0"/>
          <w:numId w:val="17"/>
        </w:numPr>
      </w:pPr>
      <w:r>
        <w:rPr>
          <w:b/>
          <w:bCs/>
        </w:rPr>
        <w:t>اعرف عميلك/عملك (KYC/KYB):</w:t>
      </w:r>
      <w:r>
        <w:t xml:space="preserve"> إجراءات تحقق للعملاء والموردين.</w:t>
      </w:r>
    </w:p>
    <w:p w14:paraId="6B0EFCD5" w14:textId="77777777" w:rsidR="00A07171" w:rsidRDefault="00000000">
      <w:pPr>
        <w:pStyle w:val="Compact"/>
        <w:numPr>
          <w:ilvl w:val="0"/>
          <w:numId w:val="17"/>
        </w:numPr>
      </w:pPr>
      <w:r>
        <w:rPr>
          <w:b/>
          <w:bCs/>
        </w:rPr>
        <w:t>مكافحة غسل الأموال ومكافحة الرشوة:</w:t>
      </w:r>
      <w:r>
        <w:t xml:space="preserve"> سياسات وتدريب وإبلاغ.</w:t>
      </w:r>
    </w:p>
    <w:p w14:paraId="3906690C" w14:textId="77777777" w:rsidR="00A07171" w:rsidRDefault="00000000">
      <w:pPr>
        <w:pStyle w:val="Compact"/>
        <w:numPr>
          <w:ilvl w:val="0"/>
          <w:numId w:val="17"/>
        </w:numPr>
      </w:pPr>
      <w:r>
        <w:rPr>
          <w:b/>
          <w:bCs/>
        </w:rPr>
        <w:t>جودة وفحص:</w:t>
      </w:r>
      <w:r>
        <w:t xml:space="preserve"> عينات قبل الإنتاج، فحص ما قبل الشحن، فحص عند الوصول.</w:t>
      </w:r>
    </w:p>
    <w:p w14:paraId="45F8B9F7" w14:textId="77777777" w:rsidR="00A07171" w:rsidRDefault="00000000">
      <w:pPr>
        <w:pStyle w:val="Compact"/>
        <w:numPr>
          <w:ilvl w:val="0"/>
          <w:numId w:val="17"/>
        </w:numPr>
      </w:pPr>
      <w:r>
        <w:rPr>
          <w:b/>
          <w:bCs/>
        </w:rPr>
        <w:t>إدارة العقود والنزاعات:</w:t>
      </w:r>
      <w:r>
        <w:t xml:space="preserve"> بنود تحكيم دولي، SLA لمستويات الخدمة.</w:t>
      </w:r>
    </w:p>
    <w:p w14:paraId="720312F1" w14:textId="77777777" w:rsidR="00A07171" w:rsidRDefault="00000000">
      <w:r>
        <w:pict w14:anchorId="494CFE5F">
          <v:rect id="_x0000_i1034" style="width:0;height:1.5pt" o:hralign="center" o:hrstd="t" o:hr="t"/>
        </w:pict>
      </w:r>
    </w:p>
    <w:p w14:paraId="7AFA9C10" w14:textId="77777777" w:rsidR="00A07171" w:rsidRDefault="00000000">
      <w:pPr>
        <w:pStyle w:val="Heading2"/>
      </w:pPr>
      <w:bookmarkStart w:id="10" w:name="رحلة-العميل-من-الطلب-إلى-التسليم"/>
      <w:bookmarkEnd w:id="9"/>
      <w:r>
        <w:t>10) رحلة العميل (من الطلب إلى التسليم)</w:t>
      </w:r>
    </w:p>
    <w:p w14:paraId="7B41FD08" w14:textId="77777777" w:rsidR="00A07171" w:rsidRDefault="00000000">
      <w:pPr>
        <w:pStyle w:val="Compact"/>
        <w:numPr>
          <w:ilvl w:val="0"/>
          <w:numId w:val="18"/>
        </w:numPr>
      </w:pPr>
      <w:r>
        <w:rPr>
          <w:b/>
          <w:bCs/>
        </w:rPr>
        <w:t>تواصل/طلب تسعير</w:t>
      </w:r>
      <w:r>
        <w:t xml:space="preserve"> → 2) </w:t>
      </w:r>
      <w:r>
        <w:rPr>
          <w:b/>
          <w:bCs/>
        </w:rPr>
        <w:t>تحديد المتطلبات الفنية</w:t>
      </w:r>
      <w:r>
        <w:t xml:space="preserve"> → 3) </w:t>
      </w:r>
      <w:r>
        <w:rPr>
          <w:b/>
          <w:bCs/>
        </w:rPr>
        <w:t>عروض ومقارنات</w:t>
      </w:r>
      <w:r>
        <w:t xml:space="preserve"> → 4) </w:t>
      </w:r>
      <w:r>
        <w:rPr>
          <w:b/>
          <w:bCs/>
        </w:rPr>
        <w:t>فحص واعتماد مورد</w:t>
      </w:r>
      <w:r>
        <w:t xml:space="preserve"> → 5) </w:t>
      </w:r>
      <w:r>
        <w:rPr>
          <w:b/>
          <w:bCs/>
        </w:rPr>
        <w:t>عقد/PO وتمويل</w:t>
      </w:r>
      <w:r>
        <w:t xml:space="preserve"> → 6) </w:t>
      </w:r>
      <w:r>
        <w:rPr>
          <w:b/>
          <w:bCs/>
        </w:rPr>
        <w:t>تصنيع/تجهيز</w:t>
      </w:r>
      <w:r>
        <w:t xml:space="preserve"> → 7) </w:t>
      </w:r>
      <w:r>
        <w:rPr>
          <w:b/>
          <w:bCs/>
        </w:rPr>
        <w:t>فحص وشهادات</w:t>
      </w:r>
      <w:r>
        <w:t xml:space="preserve"> → 8) </w:t>
      </w:r>
      <w:r>
        <w:rPr>
          <w:b/>
          <w:bCs/>
        </w:rPr>
        <w:t>شحن وتخليص</w:t>
      </w:r>
      <w:r>
        <w:t xml:space="preserve"> → 9) </w:t>
      </w:r>
      <w:r>
        <w:rPr>
          <w:b/>
          <w:bCs/>
        </w:rPr>
        <w:t>تسليم وتقييم</w:t>
      </w:r>
      <w:r>
        <w:t xml:space="preserve"> → 10) </w:t>
      </w:r>
      <w:r>
        <w:rPr>
          <w:b/>
          <w:bCs/>
        </w:rPr>
        <w:t>دعم ما بعد البيع</w:t>
      </w:r>
      <w:r>
        <w:t>.</w:t>
      </w:r>
    </w:p>
    <w:p w14:paraId="2D95196A" w14:textId="77777777" w:rsidR="00A07171" w:rsidRDefault="00000000">
      <w:r>
        <w:pict w14:anchorId="29C761D2">
          <v:rect id="_x0000_i1035" style="width:0;height:1.5pt" o:hralign="center" o:hrstd="t" o:hr="t"/>
        </w:pict>
      </w:r>
    </w:p>
    <w:p w14:paraId="4BFCB493" w14:textId="77777777" w:rsidR="00A07171" w:rsidRDefault="00000000">
      <w:pPr>
        <w:pStyle w:val="Heading2"/>
      </w:pPr>
      <w:bookmarkStart w:id="11" w:name="دراسات-حالة-وصف-عام-قابل-للتعميم"/>
      <w:bookmarkEnd w:id="10"/>
      <w:r>
        <w:t>11) دراسات حالة (وصف عام قابل للتعميم)</w:t>
      </w:r>
    </w:p>
    <w:p w14:paraId="38A846AA" w14:textId="77777777" w:rsidR="00A07171" w:rsidRDefault="00000000">
      <w:pPr>
        <w:pStyle w:val="Compact"/>
        <w:numPr>
          <w:ilvl w:val="0"/>
          <w:numId w:val="19"/>
        </w:numPr>
      </w:pPr>
      <w:r>
        <w:rPr>
          <w:b/>
          <w:bCs/>
        </w:rPr>
        <w:t>تجهيز سلسلة إمداد لمؤسسة ضيافة:</w:t>
      </w:r>
      <w:r>
        <w:t xml:space="preserve"> توحيد سلال منتجات عبر عدة دول، خفض زمن التوريد، وتطبيق فحص جودة متعدد المراحل.</w:t>
      </w:r>
    </w:p>
    <w:p w14:paraId="2AABCABD" w14:textId="77777777" w:rsidR="00A07171" w:rsidRDefault="00000000">
      <w:pPr>
        <w:pStyle w:val="Compact"/>
        <w:numPr>
          <w:ilvl w:val="0"/>
          <w:numId w:val="19"/>
        </w:numPr>
      </w:pPr>
      <w:r>
        <w:rPr>
          <w:b/>
          <w:bCs/>
        </w:rPr>
        <w:t>توريد مواد بناء لمشروع بنية تحتية:</w:t>
      </w:r>
      <w:r>
        <w:t xml:space="preserve"> عقود توريد مرحلية، شروط Incoterms متدرجة، مراقبة جودة مستقلة.</w:t>
      </w:r>
    </w:p>
    <w:p w14:paraId="1B8D8C7B" w14:textId="77777777" w:rsidR="00A07171" w:rsidRDefault="00000000">
      <w:pPr>
        <w:pStyle w:val="Compact"/>
        <w:numPr>
          <w:ilvl w:val="0"/>
          <w:numId w:val="19"/>
        </w:numPr>
      </w:pPr>
      <w:r>
        <w:rPr>
          <w:b/>
          <w:bCs/>
        </w:rPr>
        <w:t>تصنيع تعاقدي لعلامة خاصة:</w:t>
      </w:r>
      <w:r>
        <w:t xml:space="preserve"> صياغة مواصفات، اختبارات مطابقة، إطلاق توزيع إقليمي.</w:t>
      </w:r>
    </w:p>
    <w:p w14:paraId="2052F9AA" w14:textId="77777777" w:rsidR="00A07171" w:rsidRDefault="00000000">
      <w:pPr>
        <w:pStyle w:val="BlockText"/>
      </w:pPr>
      <w:r>
        <w:rPr>
          <w:b/>
          <w:bCs/>
        </w:rPr>
        <w:t>ملاحظة:</w:t>
      </w:r>
      <w:r>
        <w:t xml:space="preserve"> أضف أرقامًا ومؤشرات أداء بعد موافقة الفريق القانوني.</w:t>
      </w:r>
    </w:p>
    <w:p w14:paraId="2A40C454" w14:textId="77777777" w:rsidR="00A07171" w:rsidRDefault="00000000">
      <w:r>
        <w:pict w14:anchorId="610090ED">
          <v:rect id="_x0000_i1036" style="width:0;height:1.5pt" o:hralign="center" o:hrstd="t" o:hr="t"/>
        </w:pict>
      </w:r>
    </w:p>
    <w:p w14:paraId="11B88EA1" w14:textId="77777777" w:rsidR="00A07171" w:rsidRDefault="00000000">
      <w:pPr>
        <w:pStyle w:val="Heading2"/>
      </w:pPr>
      <w:bookmarkStart w:id="12" w:name="لماذا-كابى-ماكس"/>
      <w:bookmarkEnd w:id="11"/>
      <w:r>
        <w:t>12) لماذا كابى ماكس؟</w:t>
      </w:r>
    </w:p>
    <w:p w14:paraId="70446E3B" w14:textId="77777777" w:rsidR="00A07171" w:rsidRDefault="00000000">
      <w:pPr>
        <w:pStyle w:val="Compact"/>
        <w:numPr>
          <w:ilvl w:val="0"/>
          <w:numId w:val="20"/>
        </w:numPr>
      </w:pPr>
      <w:r>
        <w:t>شبكة موردين معتمدة متعددة المناطق.</w:t>
      </w:r>
    </w:p>
    <w:p w14:paraId="0C45D309" w14:textId="77777777" w:rsidR="00A07171" w:rsidRDefault="00000000">
      <w:pPr>
        <w:pStyle w:val="Compact"/>
        <w:numPr>
          <w:ilvl w:val="0"/>
          <w:numId w:val="20"/>
        </w:numPr>
      </w:pPr>
      <w:r>
        <w:t>التزام صارم بالامتثال والجودة.</w:t>
      </w:r>
    </w:p>
    <w:p w14:paraId="6DBDAEA6" w14:textId="77777777" w:rsidR="00A07171" w:rsidRDefault="00000000">
      <w:pPr>
        <w:pStyle w:val="Compact"/>
        <w:numPr>
          <w:ilvl w:val="0"/>
          <w:numId w:val="20"/>
        </w:numPr>
      </w:pPr>
      <w:r>
        <w:t>حلول تمويل وتأمين وفحص مستقلة تزيد الاطمئنان.</w:t>
      </w:r>
    </w:p>
    <w:p w14:paraId="20E200DB" w14:textId="77777777" w:rsidR="00A07171" w:rsidRDefault="00000000">
      <w:pPr>
        <w:pStyle w:val="Compact"/>
        <w:numPr>
          <w:ilvl w:val="0"/>
          <w:numId w:val="20"/>
        </w:numPr>
      </w:pPr>
      <w:r>
        <w:t>شفافية تسعير وعقود واضحة.</w:t>
      </w:r>
    </w:p>
    <w:p w14:paraId="1947906D" w14:textId="77777777" w:rsidR="00A07171" w:rsidRDefault="00000000">
      <w:pPr>
        <w:pStyle w:val="Compact"/>
        <w:numPr>
          <w:ilvl w:val="0"/>
          <w:numId w:val="20"/>
        </w:numPr>
      </w:pPr>
      <w:r>
        <w:t>دعم استشاري من خبراء تجارة ولوجستيات وتقنية.</w:t>
      </w:r>
    </w:p>
    <w:p w14:paraId="697C6848" w14:textId="77777777" w:rsidR="00A07171" w:rsidRDefault="00000000">
      <w:r>
        <w:pict w14:anchorId="6DC4B38E">
          <v:rect id="_x0000_i1037" style="width:0;height:1.5pt" o:hralign="center" o:hrstd="t" o:hr="t"/>
        </w:pict>
      </w:r>
    </w:p>
    <w:p w14:paraId="64B98552" w14:textId="77777777" w:rsidR="00A07171" w:rsidRDefault="00000000">
      <w:pPr>
        <w:pStyle w:val="Heading2"/>
      </w:pPr>
      <w:bookmarkStart w:id="13" w:name="الأسئلة-الشائعة-faq"/>
      <w:bookmarkEnd w:id="12"/>
      <w:r>
        <w:t>13) الأسئلة الشائعة (FAQ)</w:t>
      </w:r>
    </w:p>
    <w:p w14:paraId="3C3C7B99" w14:textId="77777777" w:rsidR="00A07171" w:rsidRDefault="00000000">
      <w:pPr>
        <w:pStyle w:val="FirstParagraph"/>
      </w:pPr>
      <w:r>
        <w:rPr>
          <w:b/>
          <w:bCs/>
        </w:rPr>
        <w:t>هل توفرون تمويلًا؟</w:t>
      </w:r>
      <w:r>
        <w:t xml:space="preserve"> بالتعاون مع شركاء تمويل تجارة، بعد التقييم الائتماني.</w:t>
      </w:r>
    </w:p>
    <w:p w14:paraId="775E6A21" w14:textId="77777777" w:rsidR="00A07171" w:rsidRDefault="00000000">
      <w:pPr>
        <w:pStyle w:val="BodyText"/>
      </w:pPr>
      <w:r>
        <w:rPr>
          <w:b/>
          <w:bCs/>
        </w:rPr>
        <w:t>هل يمكن إصدار شهادات مطابقة؟</w:t>
      </w:r>
      <w:r>
        <w:t xml:space="preserve"> نعم عبر شركائنا في الفحص والاعتماد.</w:t>
      </w:r>
    </w:p>
    <w:p w14:paraId="7C1A741D" w14:textId="77777777" w:rsidR="00A07171" w:rsidRDefault="00000000">
      <w:pPr>
        <w:pStyle w:val="BodyText"/>
      </w:pPr>
      <w:r>
        <w:rPr>
          <w:b/>
          <w:bCs/>
        </w:rPr>
        <w:t>ما شروط الدفع؟</w:t>
      </w:r>
      <w:r>
        <w:t xml:space="preserve"> LC/TT وفق العقد وIncoterms المتفق عليها.</w:t>
      </w:r>
    </w:p>
    <w:p w14:paraId="1DE56DC1" w14:textId="77777777" w:rsidR="00A07171" w:rsidRDefault="00000000">
      <w:pPr>
        <w:pStyle w:val="BodyText"/>
      </w:pPr>
      <w:r>
        <w:rPr>
          <w:b/>
          <w:bCs/>
        </w:rPr>
        <w:t>هل تتعاملون مع المناقصات الحكومية؟</w:t>
      </w:r>
      <w:r>
        <w:t xml:space="preserve"> نعم، عبر فرق مختصة بالمستندات والامتثال.</w:t>
      </w:r>
    </w:p>
    <w:p w14:paraId="05B04A47" w14:textId="77777777" w:rsidR="00A07171" w:rsidRDefault="00000000">
      <w:r>
        <w:pict w14:anchorId="2E293829">
          <v:rect id="_x0000_i1038" style="width:0;height:1.5pt" o:hralign="center" o:hrstd="t" o:hr="t"/>
        </w:pict>
      </w:r>
    </w:p>
    <w:p w14:paraId="571E2C01" w14:textId="77777777" w:rsidR="00A07171" w:rsidRDefault="00000000">
      <w:pPr>
        <w:pStyle w:val="Heading2"/>
      </w:pPr>
      <w:bookmarkStart w:id="14" w:name="اتصل-بنا"/>
      <w:bookmarkEnd w:id="13"/>
      <w:r>
        <w:t>14) اتصل بنا</w:t>
      </w:r>
    </w:p>
    <w:p w14:paraId="3B8B14A1" w14:textId="77777777" w:rsidR="00A07171" w:rsidRDefault="00000000">
      <w:pPr>
        <w:pStyle w:val="Compact"/>
        <w:numPr>
          <w:ilvl w:val="0"/>
          <w:numId w:val="21"/>
        </w:numPr>
      </w:pPr>
      <w:r>
        <w:rPr>
          <w:b/>
          <w:bCs/>
        </w:rPr>
        <w:t>نموذج طلب عرض (RFQ):</w:t>
      </w:r>
      <w:r>
        <w:t xml:space="preserve"> نوع المنتج/الخدمة، المواصفات، الكميات، الوجهة، موعد التسليم، شروط الدفع المقترحة.</w:t>
      </w:r>
    </w:p>
    <w:p w14:paraId="61A33E67" w14:textId="77777777" w:rsidR="00A07171" w:rsidRDefault="00000000">
      <w:pPr>
        <w:pStyle w:val="Compact"/>
        <w:numPr>
          <w:ilvl w:val="0"/>
          <w:numId w:val="21"/>
        </w:numPr>
      </w:pPr>
      <w:r>
        <w:rPr>
          <w:b/>
          <w:bCs/>
        </w:rPr>
        <w:t>الانضمام كمورّد:</w:t>
      </w:r>
      <w:r>
        <w:t xml:space="preserve"> بيانات الشركة، شهادات الجودة، الطاقة الإنتاجية، أسواق التصدير.</w:t>
      </w:r>
    </w:p>
    <w:p w14:paraId="4E9DCE0F" w14:textId="77777777" w:rsidR="00A07171" w:rsidRDefault="00000000">
      <w:pPr>
        <w:pStyle w:val="Compact"/>
        <w:numPr>
          <w:ilvl w:val="0"/>
          <w:numId w:val="21"/>
        </w:numPr>
      </w:pPr>
      <w:r>
        <w:t>قنوات التواصل: بريد رسمي، هاتف، واتساب أعمال، لينكدإن.</w:t>
      </w:r>
    </w:p>
    <w:p w14:paraId="16F6EAB8" w14:textId="77777777" w:rsidR="00A07171" w:rsidRDefault="00000000">
      <w:r>
        <w:pict w14:anchorId="7E5C542F">
          <v:rect id="_x0000_i1039" style="width:0;height:1.5pt" o:hralign="center" o:hrstd="t" o:hr="t"/>
        </w:pict>
      </w:r>
    </w:p>
    <w:p w14:paraId="19976372" w14:textId="77777777" w:rsidR="00A07171" w:rsidRDefault="00000000">
      <w:pPr>
        <w:pStyle w:val="Heading2"/>
      </w:pPr>
      <w:bookmarkStart w:id="15" w:name="X5eca7b05a51f4e89d1a4f14bf270ced3e67e274"/>
      <w:bookmarkEnd w:id="14"/>
      <w:r>
        <w:t>15) الهوية البصرية واللغة النمطية (للمصمم/الكاتب)</w:t>
      </w:r>
    </w:p>
    <w:p w14:paraId="5FCED4A5" w14:textId="77777777" w:rsidR="00A07171" w:rsidRDefault="00000000">
      <w:pPr>
        <w:pStyle w:val="Compact"/>
        <w:numPr>
          <w:ilvl w:val="0"/>
          <w:numId w:val="22"/>
        </w:numPr>
      </w:pPr>
      <w:r>
        <w:t>أسلوب بصري: بسيط وواثق، صور عمليات لوجستية، خرائط وأسهم تدفق.</w:t>
      </w:r>
    </w:p>
    <w:p w14:paraId="1CC09BAE" w14:textId="77777777" w:rsidR="00A07171" w:rsidRDefault="00000000">
      <w:pPr>
        <w:pStyle w:val="Compact"/>
        <w:numPr>
          <w:ilvl w:val="0"/>
          <w:numId w:val="22"/>
        </w:numPr>
      </w:pPr>
      <w:r>
        <w:t>نبرة الكتابة: مهنية، مباشرة، تشرح «الكيف» وليس الشعارات فقط.</w:t>
      </w:r>
    </w:p>
    <w:p w14:paraId="24211E9B" w14:textId="77777777" w:rsidR="00A07171" w:rsidRDefault="00000000">
      <w:pPr>
        <w:pStyle w:val="Compact"/>
        <w:numPr>
          <w:ilvl w:val="0"/>
          <w:numId w:val="22"/>
        </w:numPr>
      </w:pPr>
      <w:r>
        <w:t>عناصر ثقة: شهادات امتثال، أيقونات معايير، نماذج عقود.</w:t>
      </w:r>
    </w:p>
    <w:p w14:paraId="259FE339" w14:textId="77777777" w:rsidR="00A07171" w:rsidRDefault="00000000">
      <w:r>
        <w:pict w14:anchorId="3716805E">
          <v:rect id="_x0000_i1040" style="width:0;height:1.5pt" o:hralign="center" o:hrstd="t" o:hr="t"/>
        </w:pict>
      </w:r>
    </w:p>
    <w:p w14:paraId="01DCBD0E" w14:textId="77777777" w:rsidR="00A07171" w:rsidRDefault="00000000">
      <w:pPr>
        <w:pStyle w:val="Heading2"/>
      </w:pPr>
      <w:bookmarkStart w:id="16" w:name="تحسين-محركات-البحث-seo"/>
      <w:bookmarkEnd w:id="15"/>
      <w:r>
        <w:t>16) تحسين محركات البحث (SEO)</w:t>
      </w:r>
    </w:p>
    <w:p w14:paraId="0C4D702C" w14:textId="77777777" w:rsidR="00A07171" w:rsidRDefault="00000000">
      <w:pPr>
        <w:pStyle w:val="Compact"/>
        <w:numPr>
          <w:ilvl w:val="0"/>
          <w:numId w:val="23"/>
        </w:numPr>
      </w:pPr>
      <w:r>
        <w:rPr>
          <w:b/>
          <w:bCs/>
        </w:rPr>
        <w:t>عنوان رئيسي (Homepage Title):</w:t>
      </w:r>
      <w:r>
        <w:t xml:space="preserve"> كابى ماكس للتجارة العامة | توريد وتوزيع وحلول تجارة عالمية</w:t>
      </w:r>
    </w:p>
    <w:p w14:paraId="11D4F04D" w14:textId="77777777" w:rsidR="00A07171" w:rsidRDefault="00000000">
      <w:pPr>
        <w:pStyle w:val="Compact"/>
        <w:numPr>
          <w:ilvl w:val="0"/>
          <w:numId w:val="23"/>
        </w:numPr>
      </w:pPr>
      <w:r>
        <w:rPr>
          <w:b/>
          <w:bCs/>
        </w:rPr>
        <w:t>وصف ميتا:</w:t>
      </w:r>
      <w:r>
        <w:t xml:space="preserve"> شركة أمريكية للتجارة العامة والتوريد العالمي، حلول تمويل وتأمين وفحص مستقلة، منصات رقمية لإدارة المشتريات واللوجستيات.</w:t>
      </w:r>
    </w:p>
    <w:p w14:paraId="311379CE" w14:textId="77777777" w:rsidR="00A07171" w:rsidRDefault="00000000">
      <w:pPr>
        <w:pStyle w:val="Compact"/>
        <w:numPr>
          <w:ilvl w:val="0"/>
          <w:numId w:val="23"/>
        </w:numPr>
      </w:pPr>
      <w:r>
        <w:rPr>
          <w:b/>
          <w:bCs/>
        </w:rPr>
        <w:t>كلمات مفتاحية:</w:t>
      </w:r>
      <w:r>
        <w:t xml:space="preserve"> تجارة عامة، توريد عالمي، تمويل تجارة، تأمين شحن، فحص جودة، منصة مشتريات B2B، توزيع، لوجستيات.</w:t>
      </w:r>
    </w:p>
    <w:p w14:paraId="53349523" w14:textId="77777777" w:rsidR="00A07171" w:rsidRDefault="00000000">
      <w:r>
        <w:pict w14:anchorId="75476233">
          <v:rect id="_x0000_i1041" style="width:0;height:1.5pt" o:hralign="center" o:hrstd="t" o:hr="t"/>
        </w:pict>
      </w:r>
    </w:p>
    <w:p w14:paraId="234A31E0" w14:textId="77777777" w:rsidR="00A07171" w:rsidRDefault="00000000">
      <w:pPr>
        <w:pStyle w:val="Heading2"/>
      </w:pPr>
      <w:bookmarkStart w:id="17" w:name="خريطة-الموقع-sitemap"/>
      <w:bookmarkEnd w:id="16"/>
      <w:r>
        <w:t>17) خريطة الموقع (Sitemap)</w:t>
      </w:r>
    </w:p>
    <w:p w14:paraId="70682B8C" w14:textId="77777777" w:rsidR="00A07171" w:rsidRDefault="00000000">
      <w:pPr>
        <w:pStyle w:val="Compact"/>
        <w:numPr>
          <w:ilvl w:val="0"/>
          <w:numId w:val="24"/>
        </w:numPr>
      </w:pPr>
      <w:r>
        <w:t>الرئيسية</w:t>
      </w:r>
    </w:p>
    <w:p w14:paraId="675B9D82" w14:textId="77777777" w:rsidR="00A07171" w:rsidRDefault="00000000">
      <w:pPr>
        <w:pStyle w:val="Compact"/>
        <w:numPr>
          <w:ilvl w:val="0"/>
          <w:numId w:val="24"/>
        </w:numPr>
      </w:pPr>
      <w:r>
        <w:t>من نحن (الرؤية – القيم – الحوكمة – الفروع)</w:t>
      </w:r>
    </w:p>
    <w:p w14:paraId="40B6639C" w14:textId="77777777" w:rsidR="00A07171" w:rsidRDefault="00000000">
      <w:pPr>
        <w:pStyle w:val="Compact"/>
        <w:numPr>
          <w:ilvl w:val="0"/>
          <w:numId w:val="24"/>
        </w:numPr>
      </w:pPr>
      <w:r>
        <w:t>الخدمات (توريد – لوجستيات – تمويل – تأمين – فحص – علامة خاصة – وكالات – تجارة سلع)</w:t>
      </w:r>
    </w:p>
    <w:p w14:paraId="30183A47" w14:textId="77777777" w:rsidR="00A07171" w:rsidRDefault="00000000">
      <w:pPr>
        <w:pStyle w:val="Compact"/>
        <w:numPr>
          <w:ilvl w:val="0"/>
          <w:numId w:val="24"/>
        </w:numPr>
      </w:pPr>
      <w:r>
        <w:t>القطاعات</w:t>
      </w:r>
    </w:p>
    <w:p w14:paraId="2C809122" w14:textId="77777777" w:rsidR="00A07171" w:rsidRDefault="00000000">
      <w:pPr>
        <w:pStyle w:val="Compact"/>
        <w:numPr>
          <w:ilvl w:val="0"/>
          <w:numId w:val="24"/>
        </w:numPr>
      </w:pPr>
      <w:r>
        <w:t>المنصات الرقمية</w:t>
      </w:r>
    </w:p>
    <w:p w14:paraId="5B4C88EF" w14:textId="77777777" w:rsidR="00A07171" w:rsidRDefault="00000000">
      <w:pPr>
        <w:pStyle w:val="Compact"/>
        <w:numPr>
          <w:ilvl w:val="0"/>
          <w:numId w:val="24"/>
        </w:numPr>
      </w:pPr>
      <w:r>
        <w:t>الشراكات</w:t>
      </w:r>
    </w:p>
    <w:p w14:paraId="222E32E2" w14:textId="77777777" w:rsidR="00A07171" w:rsidRDefault="00000000">
      <w:pPr>
        <w:pStyle w:val="Compact"/>
        <w:numPr>
          <w:ilvl w:val="0"/>
          <w:numId w:val="24"/>
        </w:numPr>
      </w:pPr>
      <w:r>
        <w:t>المشاريع/الدراسات</w:t>
      </w:r>
    </w:p>
    <w:p w14:paraId="6162DDD1" w14:textId="77777777" w:rsidR="00A07171" w:rsidRDefault="00000000">
      <w:pPr>
        <w:pStyle w:val="Compact"/>
        <w:numPr>
          <w:ilvl w:val="0"/>
          <w:numId w:val="24"/>
        </w:numPr>
      </w:pPr>
      <w:r>
        <w:t>الأخبار والرؤى</w:t>
      </w:r>
    </w:p>
    <w:p w14:paraId="28E49356" w14:textId="77777777" w:rsidR="00A07171" w:rsidRDefault="00000000">
      <w:pPr>
        <w:pStyle w:val="Compact"/>
        <w:numPr>
          <w:ilvl w:val="0"/>
          <w:numId w:val="24"/>
        </w:numPr>
      </w:pPr>
      <w:r>
        <w:t>موردون (انضم كمورّد)</w:t>
      </w:r>
    </w:p>
    <w:p w14:paraId="63F5201C" w14:textId="77777777" w:rsidR="00A07171" w:rsidRDefault="00000000">
      <w:pPr>
        <w:pStyle w:val="Compact"/>
        <w:numPr>
          <w:ilvl w:val="0"/>
          <w:numId w:val="24"/>
        </w:numPr>
      </w:pPr>
      <w:r>
        <w:t>اتصل بنا (RFQ – مكاتبنا)</w:t>
      </w:r>
    </w:p>
    <w:p w14:paraId="4DDDB228" w14:textId="77777777" w:rsidR="00A07171" w:rsidRDefault="00000000">
      <w:pPr>
        <w:pStyle w:val="Compact"/>
        <w:numPr>
          <w:ilvl w:val="0"/>
          <w:numId w:val="24"/>
        </w:numPr>
      </w:pPr>
      <w:r>
        <w:t>سياسات (الخصوصية – الشروط – الامتثال)</w:t>
      </w:r>
    </w:p>
    <w:p w14:paraId="55E9B4BE" w14:textId="236DF0A7" w:rsidR="00FD6175" w:rsidRDefault="00FD6175">
      <w:pPr>
        <w:pStyle w:val="Compact"/>
        <w:numPr>
          <w:ilvl w:val="0"/>
          <w:numId w:val="24"/>
        </w:numPr>
      </w:pPr>
      <w:r>
        <w:rPr>
          <w:rFonts w:hint="cs"/>
          <w:rtl/>
          <w:lang w:bidi="ar-EG"/>
        </w:rPr>
        <w:t>مركز المستندات</w:t>
      </w:r>
    </w:p>
    <w:p w14:paraId="4D087628" w14:textId="77777777" w:rsidR="00A07171" w:rsidRDefault="00000000">
      <w:r>
        <w:pict w14:anchorId="4E8F2661">
          <v:rect id="_x0000_i1042" style="width:0;height:1.5pt" o:hralign="center" o:hrstd="t" o:hr="t"/>
        </w:pict>
      </w:r>
    </w:p>
    <w:p w14:paraId="58A9BD43" w14:textId="77777777" w:rsidR="00A07171" w:rsidRDefault="00000000">
      <w:pPr>
        <w:pStyle w:val="Heading2"/>
      </w:pPr>
      <w:bookmarkStart w:id="18" w:name="تذييل-الموقع-footer"/>
      <w:bookmarkEnd w:id="17"/>
      <w:r>
        <w:t>18) تذييل الموقع (Footer)</w:t>
      </w:r>
    </w:p>
    <w:p w14:paraId="02CEA04A" w14:textId="77777777" w:rsidR="00A07171" w:rsidRDefault="00000000">
      <w:pPr>
        <w:pStyle w:val="Compact"/>
        <w:numPr>
          <w:ilvl w:val="0"/>
          <w:numId w:val="25"/>
        </w:numPr>
      </w:pPr>
      <w:r>
        <w:t>حقوق النشر</w:t>
      </w:r>
    </w:p>
    <w:p w14:paraId="4BE7EE67" w14:textId="77777777" w:rsidR="00A07171" w:rsidRDefault="00000000">
      <w:pPr>
        <w:pStyle w:val="Compact"/>
        <w:numPr>
          <w:ilvl w:val="0"/>
          <w:numId w:val="25"/>
        </w:numPr>
      </w:pPr>
      <w:r>
        <w:t>روابط سريعة</w:t>
      </w:r>
    </w:p>
    <w:p w14:paraId="1BB1D61D" w14:textId="77777777" w:rsidR="00A07171" w:rsidRDefault="00000000">
      <w:pPr>
        <w:pStyle w:val="Compact"/>
        <w:numPr>
          <w:ilvl w:val="0"/>
          <w:numId w:val="25"/>
        </w:numPr>
      </w:pPr>
      <w:r>
        <w:t>سياسات وقانونيّات</w:t>
      </w:r>
    </w:p>
    <w:p w14:paraId="106FE836" w14:textId="77777777" w:rsidR="00A07171" w:rsidRDefault="00000000">
      <w:pPr>
        <w:pStyle w:val="Compact"/>
        <w:numPr>
          <w:ilvl w:val="0"/>
          <w:numId w:val="25"/>
        </w:numPr>
      </w:pPr>
      <w:r>
        <w:t>الاشتراك في النشرة البريدية</w:t>
      </w:r>
    </w:p>
    <w:p w14:paraId="302C12A5" w14:textId="77777777" w:rsidR="00A07171" w:rsidRDefault="00000000">
      <w:pPr>
        <w:pStyle w:val="Compact"/>
        <w:numPr>
          <w:ilvl w:val="0"/>
          <w:numId w:val="25"/>
        </w:numPr>
      </w:pPr>
      <w:r>
        <w:t>روابط القنوات المهنية (LinkedIn)</w:t>
      </w:r>
    </w:p>
    <w:p w14:paraId="25D4122B" w14:textId="77777777" w:rsidR="00A07171" w:rsidRDefault="00000000">
      <w:r>
        <w:pict w14:anchorId="64C027C9">
          <v:rect id="_x0000_i1043" style="width:0;height:1.5pt" o:hralign="center" o:hrstd="t" o:hr="t"/>
        </w:pict>
      </w:r>
    </w:p>
    <w:p w14:paraId="53C9C75F" w14:textId="77777777" w:rsidR="00A07171" w:rsidRDefault="00000000">
      <w:pPr>
        <w:pStyle w:val="Heading3"/>
      </w:pPr>
      <w:bookmarkStart w:id="19" w:name="محتوى-نماذج-قابلة-للنسخ"/>
      <w:r>
        <w:t>محتوى نماذج قابلة للنسخ</w:t>
      </w:r>
    </w:p>
    <w:p w14:paraId="7EF279D9" w14:textId="77777777" w:rsidR="00A07171" w:rsidRDefault="00000000">
      <w:pPr>
        <w:pStyle w:val="FirstParagraph"/>
      </w:pPr>
      <w:r>
        <w:rPr>
          <w:b/>
          <w:bCs/>
        </w:rPr>
        <w:t>نموذج RFQ – طلب عرض:</w:t>
      </w:r>
      <w:r>
        <w:t xml:space="preserve"> - فئة المنتج/الخدمة: - المواصفات الفنية: - الكمية: - بلد المنشأ المفضّل (إن وجد): - ميناء/مطار الوجهة: - موعد التسليم: - شروط الدفع المفضلة: - مستندات مطلوبة: - معلومات إضافية:</w:t>
      </w:r>
    </w:p>
    <w:p w14:paraId="37398114" w14:textId="77777777" w:rsidR="00A07171" w:rsidRDefault="00000000">
      <w:pPr>
        <w:pStyle w:val="BodyText"/>
      </w:pPr>
      <w:r>
        <w:rPr>
          <w:b/>
          <w:bCs/>
        </w:rPr>
        <w:t>نموذج تسجيل مورّد:</w:t>
      </w:r>
      <w:r>
        <w:t xml:space="preserve"> - اسم الشركة: - الدولة: - نطاق المنتجات: - شهادات الجودة: - الطاقة الإنتاجية الشهرية: - أسواق التصدير الحالية: - مراجع/عملاء سابقون:</w:t>
      </w:r>
    </w:p>
    <w:p w14:paraId="3419B0DC" w14:textId="77777777" w:rsidR="00A07171" w:rsidRDefault="00000000">
      <w:r>
        <w:pict w14:anchorId="3AC32DF9">
          <v:rect id="_x0000_i1044" style="width:0;height:1.5pt" o:hralign="center" o:hrstd="t" o:hr="t"/>
        </w:pict>
      </w:r>
    </w:p>
    <w:p w14:paraId="58A2C488" w14:textId="77777777" w:rsidR="00A07171" w:rsidRDefault="00000000">
      <w:pPr>
        <w:pStyle w:val="Heading3"/>
      </w:pPr>
      <w:bookmarkStart w:id="20" w:name="ملاحظات-تنفيذية-للموقع"/>
      <w:bookmarkEnd w:id="19"/>
      <w:r>
        <w:t>ملاحظات تنفيذية للموقع</w:t>
      </w:r>
    </w:p>
    <w:p w14:paraId="775A82B9" w14:textId="77777777" w:rsidR="00A07171" w:rsidRDefault="00000000">
      <w:pPr>
        <w:pStyle w:val="Compact"/>
        <w:numPr>
          <w:ilvl w:val="0"/>
          <w:numId w:val="26"/>
        </w:numPr>
      </w:pPr>
      <w:r>
        <w:t>صفحات CTA واضحة دائمًا في الأعلى والأسفل.</w:t>
      </w:r>
    </w:p>
    <w:p w14:paraId="6655F3EF" w14:textId="77777777" w:rsidR="00A07171" w:rsidRDefault="00000000">
      <w:pPr>
        <w:pStyle w:val="Compact"/>
        <w:numPr>
          <w:ilvl w:val="0"/>
          <w:numId w:val="26"/>
        </w:numPr>
      </w:pPr>
      <w:r>
        <w:t>استخدام خرائط تفاعلية للفروع.</w:t>
      </w:r>
    </w:p>
    <w:p w14:paraId="0A7BF411" w14:textId="77777777" w:rsidR="00A07171" w:rsidRDefault="00000000">
      <w:pPr>
        <w:pStyle w:val="Compact"/>
        <w:numPr>
          <w:ilvl w:val="0"/>
          <w:numId w:val="26"/>
        </w:numPr>
      </w:pPr>
      <w:r>
        <w:t>مؤشرات أداء في الزمن الحقيقي (ETA، حالة الشحنة) داخل لوحة العميل.</w:t>
      </w:r>
    </w:p>
    <w:p w14:paraId="504ED44A" w14:textId="77777777" w:rsidR="00A07171" w:rsidRDefault="00000000">
      <w:pPr>
        <w:pStyle w:val="Compact"/>
        <w:numPr>
          <w:ilvl w:val="0"/>
          <w:numId w:val="26"/>
        </w:numPr>
      </w:pPr>
      <w:r>
        <w:t>صفحة «مركز المستندات»: قوالب عقود، أدلة Incoterms، سياسات الامتثال.</w:t>
      </w:r>
    </w:p>
    <w:p w14:paraId="7B3309D9" w14:textId="77777777" w:rsidR="00A07171" w:rsidRDefault="00000000">
      <w:pPr>
        <w:pStyle w:val="Compact"/>
        <w:numPr>
          <w:ilvl w:val="0"/>
          <w:numId w:val="26"/>
        </w:numPr>
      </w:pPr>
      <w:r>
        <w:t>دعم لغوي مزدوج (العربية/الإنجليزية) من الإصدار الأول.</w:t>
      </w:r>
      <w:bookmarkEnd w:id="0"/>
      <w:bookmarkEnd w:id="18"/>
      <w:bookmarkEnd w:id="20"/>
    </w:p>
    <w:sectPr w:rsidR="00A0717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800576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4B87C1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074C5E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21"/>
    <w:multiLevelType w:val="multilevel"/>
    <w:tmpl w:val="6CEC35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69057968">
    <w:abstractNumId w:val="0"/>
  </w:num>
  <w:num w:numId="2" w16cid:durableId="904024438">
    <w:abstractNumId w:val="1"/>
  </w:num>
  <w:num w:numId="3" w16cid:durableId="1546211311">
    <w:abstractNumId w:val="1"/>
  </w:num>
  <w:num w:numId="4" w16cid:durableId="8437139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39294183">
    <w:abstractNumId w:val="1"/>
  </w:num>
  <w:num w:numId="6" w16cid:durableId="60568541">
    <w:abstractNumId w:val="1"/>
  </w:num>
  <w:num w:numId="7" w16cid:durableId="690492535">
    <w:abstractNumId w:val="1"/>
  </w:num>
  <w:num w:numId="8" w16cid:durableId="1017389733">
    <w:abstractNumId w:val="1"/>
  </w:num>
  <w:num w:numId="9" w16cid:durableId="1350715454">
    <w:abstractNumId w:val="1"/>
  </w:num>
  <w:num w:numId="10" w16cid:durableId="308247826">
    <w:abstractNumId w:val="1"/>
  </w:num>
  <w:num w:numId="11" w16cid:durableId="1540970613">
    <w:abstractNumId w:val="1"/>
  </w:num>
  <w:num w:numId="12" w16cid:durableId="79328160">
    <w:abstractNumId w:val="1"/>
  </w:num>
  <w:num w:numId="13" w16cid:durableId="592399758">
    <w:abstractNumId w:val="1"/>
  </w:num>
  <w:num w:numId="14" w16cid:durableId="1064374542">
    <w:abstractNumId w:val="1"/>
  </w:num>
  <w:num w:numId="15" w16cid:durableId="766774612">
    <w:abstractNumId w:val="1"/>
  </w:num>
  <w:num w:numId="16" w16cid:durableId="2103140686">
    <w:abstractNumId w:val="1"/>
  </w:num>
  <w:num w:numId="17" w16cid:durableId="1970865112">
    <w:abstractNumId w:val="1"/>
  </w:num>
  <w:num w:numId="18" w16cid:durableId="17111030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10623580">
    <w:abstractNumId w:val="1"/>
  </w:num>
  <w:num w:numId="20" w16cid:durableId="1248342691">
    <w:abstractNumId w:val="1"/>
  </w:num>
  <w:num w:numId="21" w16cid:durableId="1850673539">
    <w:abstractNumId w:val="1"/>
  </w:num>
  <w:num w:numId="22" w16cid:durableId="1488322610">
    <w:abstractNumId w:val="1"/>
  </w:num>
  <w:num w:numId="23" w16cid:durableId="191303422">
    <w:abstractNumId w:val="1"/>
  </w:num>
  <w:num w:numId="24" w16cid:durableId="997810310">
    <w:abstractNumId w:val="1"/>
  </w:num>
  <w:num w:numId="25" w16cid:durableId="839657842">
    <w:abstractNumId w:val="1"/>
  </w:num>
  <w:num w:numId="26" w16cid:durableId="1789320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171"/>
    <w:rsid w:val="00204105"/>
    <w:rsid w:val="0089322A"/>
    <w:rsid w:val="00A07171"/>
    <w:rsid w:val="00A33BC3"/>
    <w:rsid w:val="00FD61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3AC20"/>
  <w15:docId w15:val="{6AFAF73F-D825-4CF2-AC8B-C87E8D547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1278</Words>
  <Characters>7287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ibrahim gad</dc:creator>
  <cp:keywords/>
  <cp:lastModifiedBy>ibrahim gad</cp:lastModifiedBy>
  <cp:revision>2</cp:revision>
  <dcterms:created xsi:type="dcterms:W3CDTF">2025-08-20T17:53:00Z</dcterms:created>
  <dcterms:modified xsi:type="dcterms:W3CDTF">2025-08-20T17:53:00Z</dcterms:modified>
</cp:coreProperties>
</file>