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9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5"/>
        <w:gridCol w:w="2692"/>
      </w:tblGrid>
      <w:tr>
        <w:trPr>
          <w:trHeight w:val="720" w:hRule="atLeast"/>
        </w:trPr>
        <w:tc>
          <w:tcPr>
            <w:tcW w:w="50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80"/>
              <w:rPr/>
            </w:pPr>
            <w:r>
              <w:rPr>
                <w:rFonts w:ascii="DigitalStrip" w:hAnsi="DigitalStrip"/>
                <w:b/>
                <w:color w:val="000000"/>
                <w:sz w:val="32"/>
                <w:szCs w:val="32"/>
                <w:lang w:val="es-ES"/>
              </w:rPr>
              <w:t>Nombre</w:t>
            </w:r>
            <w:r>
              <w:rPr>
                <w:rFonts w:ascii="DigitalStrip" w:hAnsi="DigitalStrip"/>
                <w:color w:val="000000"/>
                <w:sz w:val="32"/>
                <w:szCs w:val="32"/>
                <w:lang w:val="es-ES"/>
              </w:rPr>
              <w:t xml:space="preserve"> </w:t>
            </w:r>
            <w:r>
              <w:rPr>
                <w:rFonts w:ascii="DigitalStrip" w:hAnsi="DigitalStrip"/>
                <w:color w:val="404040"/>
                <w:sz w:val="18"/>
                <w:szCs w:val="18"/>
                <w:lang w:val="es-ES"/>
              </w:rPr>
              <w:t>CEO/Gerencia de la explotación</w:t>
            </w:r>
          </w:p>
        </w:tc>
      </w:tr>
      <w:tr>
        <w:trPr>
          <w:trHeight w:val="2340" w:hRule="atLeast"/>
        </w:trPr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DigitalStrip" w:hAnsi="DigitalStrip"/>
                <w:lang w:val="es-ES"/>
              </w:rPr>
            </w:pPr>
            <w:r>
              <w:rPr/>
              <w:drawing>
                <wp:inline distT="0" distB="0" distL="0" distR="0">
                  <wp:extent cx="1104900" cy="1438275"/>
                  <wp:effectExtent l="0" t="0" r="0" b="0"/>
                  <wp:docPr id="1" name="Imagen 1" descr="alumn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alumn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>
                <w:rFonts w:ascii="DigitalStrip" w:hAnsi="DigitalStrip"/>
                <w:i/>
                <w:i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>Contexto: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>Es el máximo director de la explotación o el propietario.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>Le gustaria tener conocimiento exaustivo,directo y preventivo de la marcha del negocio y su situacón financiera.</w:t>
            </w:r>
          </w:p>
          <w:p>
            <w:pPr>
              <w:pStyle w:val="Normal"/>
              <w:rPr/>
            </w:pPr>
            <w:r>
              <w:rPr>
                <w:rFonts w:ascii="DigitalStrip" w:hAnsi="DigitalStrip"/>
                <w:i/>
                <w:color w:val="984806"/>
                <w:sz w:val="14"/>
                <w:szCs w:val="14"/>
                <w:lang w:val="es-ES"/>
              </w:rPr>
              <w:t>“</w:t>
            </w:r>
            <w:r>
              <w:rPr>
                <w:rFonts w:ascii="DigitalStrip" w:hAnsi="DigitalStrip"/>
                <w:i/>
                <w:color w:val="984806"/>
                <w:sz w:val="14"/>
                <w:szCs w:val="14"/>
                <w:lang w:val="es-ES"/>
              </w:rPr>
              <w:t>No existe negocio seguro sin información fiable cuando se require”.</w:t>
            </w:r>
          </w:p>
        </w:tc>
      </w:tr>
      <w:tr>
        <w:trPr>
          <w:trHeight w:val="3240" w:hRule="atLeast"/>
        </w:trPr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</w:pPr>
            <w: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Sobre [nombre]:</w:t>
            </w:r>
          </w:p>
          <w:p>
            <w:pPr>
              <w:pStyle w:val="AveryStyle1"/>
              <w:numPr>
                <w:ilvl w:val="0"/>
                <w:numId w:val="1"/>
              </w:numPr>
              <w:spacing w:before="0" w:after="80"/>
              <w:ind w:left="288" w:right="0" w:hanging="288"/>
              <w:jc w:val="left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Está interesado en los aspectos de negocio:.</w:t>
            </w:r>
          </w:p>
          <w:p>
            <w:pPr>
              <w:pStyle w:val="AveryStyle1"/>
              <w:numPr>
                <w:ilvl w:val="4"/>
                <w:numId w:val="1"/>
              </w:numPr>
              <w:spacing w:before="0" w:after="80"/>
              <w:ind w:left="288" w:right="0" w:hanging="288"/>
              <w:jc w:val="left"/>
              <w:rPr>
                <w:sz w:val="12"/>
                <w:szCs w:val="12"/>
              </w:rPr>
            </w:pPr>
            <w:r>
              <w:rPr>
                <w:rFonts w:ascii="DigitalStrip" w:hAnsi="DigitalStrip"/>
                <w:color w:val="404040"/>
                <w:sz w:val="12"/>
                <w:szCs w:val="12"/>
                <w:lang w:val="es-ES"/>
              </w:rPr>
              <w:t>Presupuestos</w:t>
            </w:r>
          </w:p>
          <w:p>
            <w:pPr>
              <w:pStyle w:val="AveryStyle1"/>
              <w:numPr>
                <w:ilvl w:val="4"/>
                <w:numId w:val="1"/>
              </w:numPr>
              <w:spacing w:before="0" w:after="80"/>
              <w:ind w:left="288" w:right="0" w:hanging="288"/>
              <w:jc w:val="left"/>
              <w:rPr>
                <w:sz w:val="12"/>
                <w:szCs w:val="12"/>
              </w:rPr>
            </w:pPr>
            <w:r>
              <w:rPr>
                <w:rFonts w:ascii="DigitalStrip" w:hAnsi="DigitalStrip"/>
                <w:color w:val="404040"/>
                <w:sz w:val="12"/>
                <w:szCs w:val="12"/>
                <w:lang w:val="es-ES"/>
              </w:rPr>
              <w:t>Plazos</w:t>
            </w:r>
          </w:p>
          <w:p>
            <w:pPr>
              <w:pStyle w:val="AveryStyle1"/>
              <w:numPr>
                <w:ilvl w:val="4"/>
                <w:numId w:val="1"/>
              </w:numPr>
              <w:spacing w:before="0" w:after="80"/>
              <w:ind w:left="288" w:right="0" w:hanging="288"/>
              <w:jc w:val="left"/>
              <w:rPr>
                <w:sz w:val="12"/>
                <w:szCs w:val="12"/>
              </w:rPr>
            </w:pPr>
            <w:r>
              <w:rPr>
                <w:rFonts w:ascii="DigitalStrip" w:hAnsi="DigitalStrip"/>
                <w:color w:val="404040"/>
                <w:sz w:val="12"/>
                <w:szCs w:val="12"/>
                <w:lang w:val="es-ES"/>
              </w:rPr>
              <w:t>Costes</w:t>
            </w:r>
          </w:p>
          <w:p>
            <w:pPr>
              <w:pStyle w:val="AveryStyle1"/>
              <w:numPr>
                <w:ilvl w:val="4"/>
                <w:numId w:val="1"/>
              </w:numPr>
              <w:spacing w:before="0" w:after="80"/>
              <w:ind w:left="288" w:right="0" w:hanging="288"/>
              <w:jc w:val="left"/>
              <w:rPr>
                <w:sz w:val="12"/>
                <w:szCs w:val="12"/>
              </w:rPr>
            </w:pPr>
            <w:r>
              <w:rPr>
                <w:rFonts w:ascii="DigitalStrip" w:hAnsi="DigitalStrip"/>
                <w:color w:val="404040"/>
                <w:sz w:val="12"/>
                <w:szCs w:val="12"/>
                <w:lang w:val="es-ES"/>
              </w:rPr>
              <w:t>Gastos</w:t>
            </w:r>
          </w:p>
          <w:p>
            <w:pPr>
              <w:pStyle w:val="AveryStyle1"/>
              <w:numPr>
                <w:ilvl w:val="0"/>
                <w:numId w:val="1"/>
              </w:numPr>
              <w:spacing w:before="0" w:after="80"/>
              <w:ind w:left="288" w:right="0" w:hanging="288"/>
              <w:jc w:val="left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No es un tecnólogo pero es capaz de realizar análisis de gráficos.</w:t>
            </w:r>
          </w:p>
          <w:p>
            <w:pPr>
              <w:pStyle w:val="AveryStyle1"/>
              <w:numPr>
                <w:ilvl w:val="0"/>
                <w:numId w:val="1"/>
              </w:numPr>
              <w:spacing w:before="0" w:after="80"/>
              <w:ind w:left="288" w:right="0" w:hanging="288"/>
              <w:jc w:val="left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Precisa de datos históricos, actualizados y previsiones de futuro.</w:t>
            </w:r>
          </w:p>
          <w:p>
            <w:pPr>
              <w:pStyle w:val="AveryStyle1"/>
              <w:numPr>
                <w:ilvl w:val="0"/>
                <w:numId w:val="1"/>
              </w:numPr>
              <w:spacing w:before="0" w:after="80"/>
              <w:ind w:left="288" w:right="0" w:hanging="288"/>
              <w:jc w:val="left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Toma las decisiones claves para el negocio. (planificación)</w:t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</w:pPr>
            <w: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¿Entonces …?</w:t>
            </w:r>
          </w:p>
          <w:p>
            <w:pPr>
              <w:pStyle w:val="Normal"/>
              <w:spacing w:before="0" w:after="120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(Implicaciones en el diseño)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Informació es poder, pero es privada.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La seguridad y confidencialidad es clave.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“</w:t>
            </w: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Lo importante no puede ser urgente y si es urgente es porque no es importante”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9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5"/>
        <w:gridCol w:w="2692"/>
      </w:tblGrid>
      <w:tr>
        <w:trPr>
          <w:trHeight w:val="720" w:hRule="atLeast"/>
        </w:trPr>
        <w:tc>
          <w:tcPr>
            <w:tcW w:w="50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80"/>
              <w:rPr/>
            </w:pPr>
            <w:r>
              <w:rPr>
                <w:rFonts w:ascii="DigitalStrip" w:hAnsi="DigitalStrip"/>
                <w:b/>
                <w:color w:val="000000"/>
                <w:sz w:val="32"/>
                <w:szCs w:val="32"/>
                <w:lang w:val="es-ES"/>
              </w:rPr>
              <w:t>Nombre</w:t>
            </w:r>
            <w:r>
              <w:rPr>
                <w:rFonts w:ascii="DigitalStrip" w:hAnsi="DigitalStrip"/>
                <w:color w:val="000000"/>
                <w:sz w:val="32"/>
                <w:szCs w:val="32"/>
                <w:lang w:val="es-ES"/>
              </w:rPr>
              <w:t xml:space="preserve"> </w:t>
            </w:r>
            <w:r>
              <w:rPr>
                <w:rFonts w:ascii="DigitalStrip" w:hAnsi="DigitalStrip"/>
                <w:color w:val="404040"/>
                <w:sz w:val="18"/>
                <w:szCs w:val="18"/>
                <w:lang w:val="es-ES"/>
              </w:rPr>
              <w:t>User administrator</w:t>
            </w:r>
          </w:p>
        </w:tc>
      </w:tr>
      <w:tr>
        <w:trPr>
          <w:trHeight w:val="2340" w:hRule="atLeast"/>
        </w:trPr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DigitalStrip" w:hAnsi="DigitalStrip"/>
                <w:lang w:val="es-ES"/>
              </w:rPr>
            </w:pPr>
            <w:r>
              <w:rPr/>
              <w:drawing>
                <wp:inline distT="0" distB="0" distL="0" distR="0">
                  <wp:extent cx="1104900" cy="1438275"/>
                  <wp:effectExtent l="0" t="0" r="0" b="0"/>
                  <wp:docPr id="2" name="Imagen 6" descr="alumn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6" descr="alumn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>
                <w:rFonts w:ascii="DigitalStrip" w:hAnsi="DigitalStrip"/>
                <w:i/>
                <w:i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>Contexto: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>Es un experto en sistemas informáticos responsable de la seguridad e integridad de la herramienta.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>Es realmente un administrativo de soporte.</w:t>
            </w:r>
          </w:p>
          <w:p>
            <w:pPr>
              <w:pStyle w:val="Normal"/>
              <w:rPr/>
            </w:pPr>
            <w:r>
              <w:rPr>
                <w:rFonts w:ascii="DigitalStrip" w:hAnsi="DigitalStrip"/>
                <w:i/>
                <w:color w:val="984806"/>
                <w:sz w:val="14"/>
                <w:szCs w:val="14"/>
                <w:lang w:val="es-ES"/>
              </w:rPr>
              <w:t>“</w:t>
            </w:r>
            <w:r>
              <w:rPr>
                <w:rFonts w:ascii="DigitalStrip" w:hAnsi="DigitalStrip"/>
                <w:i/>
                <w:color w:val="984806"/>
                <w:sz w:val="14"/>
                <w:szCs w:val="14"/>
                <w:lang w:val="es-ES"/>
              </w:rPr>
              <w:t>El lubricante no mueve el engranaje. Pobre de éste si se queda sin él”.</w:t>
            </w:r>
          </w:p>
        </w:tc>
      </w:tr>
      <w:tr>
        <w:trPr>
          <w:trHeight w:val="3240" w:hRule="atLeast"/>
        </w:trPr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</w:pPr>
            <w: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Sobre [nombre]:</w:t>
            </w:r>
          </w:p>
          <w:p>
            <w:pPr>
              <w:pStyle w:val="AveryStyle1"/>
              <w:numPr>
                <w:ilvl w:val="0"/>
                <w:numId w:val="1"/>
              </w:numPr>
              <w:spacing w:before="0" w:after="80"/>
              <w:ind w:left="288" w:right="0" w:hanging="288"/>
              <w:jc w:val="left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No es experto en el negocio ni en la técnica de la explotació pero sabe de la ontologia de la información.</w:t>
            </w:r>
          </w:p>
          <w:p>
            <w:pPr>
              <w:pStyle w:val="AveryStyle1"/>
              <w:numPr>
                <w:ilvl w:val="0"/>
                <w:numId w:val="1"/>
              </w:numPr>
              <w:spacing w:before="0" w:after="80"/>
              <w:ind w:left="288" w:right="0" w:hanging="288"/>
              <w:jc w:val="left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La seguridad y disponibilidad del sistema y su información es su meta. Pero precisa de directrices del management o del experto</w:t>
            </w:r>
          </w:p>
          <w:p>
            <w:pPr>
              <w:pStyle w:val="AveryStyle1"/>
              <w:numPr>
                <w:ilvl w:val="0"/>
                <w:numId w:val="1"/>
              </w:numPr>
              <w:spacing w:before="0" w:after="80"/>
              <w:ind w:left="288" w:right="0" w:hanging="288"/>
              <w:jc w:val="left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Da acceso a la información correcta a cada rol/usuario</w:t>
            </w:r>
          </w:p>
          <w:p>
            <w:pPr>
              <w:pStyle w:val="AveryStyle1"/>
              <w:numPr>
                <w:ilvl w:val="0"/>
                <w:numId w:val="1"/>
              </w:numPr>
              <w:spacing w:before="0" w:after="80"/>
              <w:ind w:left="288" w:right="0" w:hanging="288"/>
              <w:jc w:val="left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Actua como portavoz en asuntos informáticos.</w:t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</w:pPr>
            <w: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¿Entonces …?</w:t>
            </w:r>
          </w:p>
          <w:p>
            <w:pPr>
              <w:pStyle w:val="Normal"/>
              <w:spacing w:before="0" w:after="120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(Implicaciones en el diseño)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La correcta funcionalidad debe de estar disponible.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La usabilidad del sistema es clave para el y para los demás roles que controla.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Puede ayudar a mejorar técnicamente nuestra producto.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9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5"/>
        <w:gridCol w:w="2692"/>
      </w:tblGrid>
      <w:tr>
        <w:trPr>
          <w:trHeight w:val="720" w:hRule="atLeast"/>
        </w:trPr>
        <w:tc>
          <w:tcPr>
            <w:tcW w:w="50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80"/>
              <w:rPr/>
            </w:pPr>
            <w:r>
              <w:rPr>
                <w:rFonts w:ascii="DigitalStrip" w:hAnsi="DigitalStrip"/>
                <w:b/>
                <w:color w:val="000000"/>
                <w:sz w:val="32"/>
                <w:szCs w:val="32"/>
                <w:lang w:val="es-ES"/>
              </w:rPr>
              <w:t>Nombre</w:t>
            </w:r>
            <w:r>
              <w:rPr>
                <w:rFonts w:ascii="DigitalStrip" w:hAnsi="DigitalStrip"/>
                <w:color w:val="000000"/>
                <w:sz w:val="32"/>
                <w:szCs w:val="32"/>
                <w:lang w:val="es-ES"/>
              </w:rPr>
              <w:t xml:space="preserve"> </w:t>
            </w:r>
            <w:r>
              <w:rPr>
                <w:rFonts w:ascii="DigitalStrip" w:hAnsi="DigitalStrip"/>
                <w:color w:val="404040"/>
                <w:sz w:val="18"/>
                <w:szCs w:val="18"/>
                <w:lang w:val="es-ES"/>
              </w:rPr>
              <w:t>Analista/Experto</w:t>
            </w:r>
          </w:p>
        </w:tc>
      </w:tr>
      <w:tr>
        <w:trPr>
          <w:trHeight w:val="2340" w:hRule="atLeast"/>
        </w:trPr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DigitalStrip" w:hAnsi="DigitalStrip"/>
                <w:lang w:val="es-ES"/>
              </w:rPr>
            </w:pPr>
            <w:r>
              <w:rPr/>
              <w:drawing>
                <wp:inline distT="0" distB="0" distL="0" distR="0">
                  <wp:extent cx="1104900" cy="1438275"/>
                  <wp:effectExtent l="0" t="0" r="0" b="0"/>
                  <wp:docPr id="3" name="Imagen 8" descr="alumn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8" descr="alumn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>
                <w:rFonts w:ascii="DigitalStrip" w:hAnsi="DigitalStrip"/>
                <w:i/>
                <w:i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>Contexto: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>Es el máximo responsable del buen funcionamiento técnico de la explotación.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>Precisa estar en todo momento al tanto de las actividades en la explotación, pues es su coordinado.</w:t>
            </w:r>
          </w:p>
          <w:p>
            <w:pPr>
              <w:pStyle w:val="Normal"/>
              <w:rPr/>
            </w:pPr>
            <w:r>
              <w:rPr>
                <w:rFonts w:ascii="DigitalStrip" w:hAnsi="DigitalStrip"/>
                <w:i/>
                <w:color w:val="984806"/>
                <w:sz w:val="14"/>
                <w:szCs w:val="14"/>
                <w:lang w:val="es-ES"/>
              </w:rPr>
              <w:t>“</w:t>
            </w:r>
            <w:r>
              <w:rPr>
                <w:rFonts w:ascii="DigitalStrip" w:hAnsi="DigitalStrip"/>
                <w:i/>
                <w:color w:val="984806"/>
                <w:sz w:val="14"/>
                <w:szCs w:val="14"/>
                <w:lang w:val="es-ES"/>
              </w:rPr>
              <w:t>Las alarmas son para reconducir la explotación a la normalidad ”.</w:t>
            </w:r>
          </w:p>
        </w:tc>
      </w:tr>
      <w:tr>
        <w:trPr>
          <w:trHeight w:val="3240" w:hRule="atLeast"/>
        </w:trPr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</w:pPr>
            <w: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Sobre [nombre]:</w:t>
            </w:r>
          </w:p>
          <w:p>
            <w:pPr>
              <w:pStyle w:val="AveryStyle1"/>
              <w:numPr>
                <w:ilvl w:val="0"/>
                <w:numId w:val="1"/>
              </w:numPr>
              <w:spacing w:before="0" w:after="80"/>
              <w:ind w:left="288" w:right="0" w:hanging="288"/>
              <w:jc w:val="left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Está interesado en todos los apectos técnicos de la explotación.</w:t>
            </w:r>
          </w:p>
          <w:p>
            <w:pPr>
              <w:pStyle w:val="AveryStyle1"/>
              <w:numPr>
                <w:ilvl w:val="0"/>
                <w:numId w:val="1"/>
              </w:numPr>
              <w:spacing w:before="0" w:after="80"/>
              <w:ind w:left="288" w:right="0" w:hanging="288"/>
              <w:jc w:val="left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Debe conocer el estado del proceso/funcionamiento de la explotación</w:t>
            </w:r>
          </w:p>
          <w:p>
            <w:pPr>
              <w:pStyle w:val="AveryStyle1"/>
              <w:numPr>
                <w:ilvl w:val="0"/>
                <w:numId w:val="1"/>
              </w:numPr>
              <w:spacing w:before="0" w:after="80"/>
              <w:ind w:left="288" w:right="0" w:hanging="288"/>
              <w:jc w:val="left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Fija planes y estratégias técnicas mediante históricos y datos actuales</w:t>
            </w:r>
          </w:p>
          <w:p>
            <w:pPr>
              <w:pStyle w:val="AveryStyle1"/>
              <w:numPr>
                <w:ilvl w:val="0"/>
                <w:numId w:val="1"/>
              </w:numPr>
              <w:spacing w:before="0" w:after="80"/>
              <w:ind w:left="288" w:right="0" w:hanging="288"/>
              <w:jc w:val="left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Coordina todas las actividades profesionales en la explotación en situaciones de normalidad y urgencia. (planificación)</w:t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</w:pPr>
            <w: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¿Entonces …?</w:t>
            </w:r>
          </w:p>
          <w:p>
            <w:pPr>
              <w:pStyle w:val="Normal"/>
              <w:spacing w:before="0" w:after="120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(Implicaciones en el diseño)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Poder asegurarse que el resultado de su trabajo está en los cauces establecidos por su estrategia.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Precisa que sus decisiones sean cumplidas por los profesionales de explotación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Información y comunicación en tiempo real es la clave.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9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5"/>
        <w:gridCol w:w="2692"/>
      </w:tblGrid>
      <w:tr>
        <w:trPr>
          <w:trHeight w:val="720" w:hRule="atLeast"/>
        </w:trPr>
        <w:tc>
          <w:tcPr>
            <w:tcW w:w="50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80"/>
              <w:rPr/>
            </w:pPr>
            <w:r>
              <w:rPr>
                <w:rFonts w:ascii="DigitalStrip" w:hAnsi="DigitalStrip"/>
                <w:b/>
                <w:color w:val="000000"/>
                <w:sz w:val="32"/>
                <w:szCs w:val="32"/>
                <w:lang w:val="es-ES"/>
              </w:rPr>
              <w:t>Nombre</w:t>
            </w:r>
            <w:r>
              <w:rPr>
                <w:rFonts w:ascii="DigitalStrip" w:hAnsi="DigitalStrip"/>
                <w:color w:val="000000"/>
                <w:sz w:val="32"/>
                <w:szCs w:val="32"/>
                <w:lang w:val="es-ES"/>
              </w:rPr>
              <w:t xml:space="preserve"> </w:t>
            </w:r>
            <w:r>
              <w:rPr>
                <w:rFonts w:ascii="DigitalStrip" w:hAnsi="DigitalStrip"/>
                <w:color w:val="404040"/>
                <w:sz w:val="18"/>
                <w:szCs w:val="18"/>
                <w:lang w:val="es-ES"/>
              </w:rPr>
              <w:t>Empleado/Profesional</w:t>
            </w:r>
          </w:p>
        </w:tc>
      </w:tr>
      <w:tr>
        <w:trPr>
          <w:trHeight w:val="2340" w:hRule="atLeast"/>
        </w:trPr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DigitalStrip" w:hAnsi="DigitalStrip"/>
                <w:lang w:val="es-ES"/>
              </w:rPr>
            </w:pPr>
            <w:r>
              <w:rPr/>
              <w:drawing>
                <wp:inline distT="0" distB="0" distL="0" distR="0">
                  <wp:extent cx="1104900" cy="1438275"/>
                  <wp:effectExtent l="0" t="0" r="0" b="0"/>
                  <wp:docPr id="4" name="Imagen 10" descr="alumn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10" descr="alumn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>
                <w:rFonts w:ascii="DigitalStrip" w:hAnsi="DigitalStrip"/>
                <w:i/>
                <w:i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>Contexto: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>Es el empleado o profesional que realiza, físicamente los trabajos en la explotación.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>Precisa estar en contacto directo y permamente con el coordinador/Experto de la explotación.</w:t>
            </w:r>
          </w:p>
          <w:p>
            <w:pPr>
              <w:pStyle w:val="Normal"/>
              <w:rPr/>
            </w:pPr>
            <w:r>
              <w:rPr>
                <w:rFonts w:ascii="DigitalStrip" w:hAnsi="DigitalStrip"/>
                <w:i/>
                <w:color w:val="984806"/>
                <w:sz w:val="14"/>
                <w:szCs w:val="14"/>
                <w:lang w:val="es-ES"/>
              </w:rPr>
              <w:t>“</w:t>
            </w:r>
            <w:r>
              <w:rPr>
                <w:rFonts w:ascii="DigitalStrip" w:hAnsi="DigitalStrip"/>
                <w:i/>
                <w:color w:val="984806"/>
                <w:sz w:val="14"/>
                <w:szCs w:val="14"/>
                <w:lang w:val="es-ES"/>
              </w:rPr>
              <w:t>Somos parte de la maquinaria”.</w:t>
            </w:r>
          </w:p>
        </w:tc>
      </w:tr>
      <w:tr>
        <w:trPr>
          <w:trHeight w:val="3240" w:hRule="atLeast"/>
        </w:trPr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</w:pPr>
            <w: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Sobre [nombre]:</w:t>
            </w:r>
          </w:p>
          <w:p>
            <w:pPr>
              <w:pStyle w:val="AveryStyle1"/>
              <w:numPr>
                <w:ilvl w:val="0"/>
                <w:numId w:val="1"/>
              </w:numPr>
              <w:spacing w:before="0" w:after="80"/>
              <w:ind w:left="288" w:right="0" w:hanging="288"/>
              <w:jc w:val="left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Conoce bien su trabajo, pero no tiene buen conocimiento tecnológico.</w:t>
            </w:r>
          </w:p>
          <w:p>
            <w:pPr>
              <w:pStyle w:val="AveryStyle1"/>
              <w:numPr>
                <w:ilvl w:val="0"/>
                <w:numId w:val="1"/>
              </w:numPr>
              <w:spacing w:before="0" w:after="80"/>
              <w:ind w:left="288" w:right="0" w:hanging="288"/>
              <w:jc w:val="left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Precisa ser eficiente para mantener su competitividad.</w:t>
            </w:r>
          </w:p>
          <w:p>
            <w:pPr>
              <w:pStyle w:val="AveryStyle1"/>
              <w:numPr>
                <w:ilvl w:val="0"/>
                <w:numId w:val="1"/>
              </w:numPr>
              <w:spacing w:before="0" w:after="80"/>
              <w:ind w:left="288" w:right="0" w:hanging="288"/>
              <w:jc w:val="left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Realiza el trabajo que se le encomienda</w:t>
            </w:r>
          </w:p>
          <w:p>
            <w:pPr>
              <w:pStyle w:val="AveryStyle1"/>
              <w:numPr>
                <w:ilvl w:val="0"/>
                <w:numId w:val="1"/>
              </w:numPr>
              <w:spacing w:before="0" w:after="80"/>
              <w:ind w:left="288" w:right="0" w:hanging="288"/>
              <w:jc w:val="left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No tiene por que ser parte de la explotación</w:t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</w:pPr>
            <w: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¿Entonces …?</w:t>
            </w:r>
          </w:p>
          <w:p>
            <w:pPr>
              <w:pStyle w:val="Normal"/>
              <w:spacing w:before="0" w:after="120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(Implicaciones en el diseño)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La comunicación directa con el coordinador para saber que tiene que hacer y con que prioridad.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Una planificación de tiempos y tareas le pueden ser de utilidad.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509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5"/>
        <w:gridCol w:w="2692"/>
      </w:tblGrid>
      <w:tr>
        <w:trPr>
          <w:trHeight w:val="720" w:hRule="atLeast"/>
        </w:trPr>
        <w:tc>
          <w:tcPr>
            <w:tcW w:w="50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pageBreakBefore/>
              <w:spacing w:before="0" w:after="80"/>
              <w:rPr/>
            </w:pPr>
            <w:r>
              <w:rPr>
                <w:rFonts w:ascii="DigitalStrip" w:hAnsi="DigitalStrip"/>
                <w:b/>
                <w:color w:val="000000"/>
                <w:sz w:val="32"/>
                <w:szCs w:val="32"/>
                <w:lang w:val="es-ES"/>
              </w:rPr>
              <w:t>Nombre</w:t>
            </w:r>
            <w:r>
              <w:rPr>
                <w:rFonts w:ascii="DigitalStrip" w:hAnsi="DigitalStrip"/>
                <w:color w:val="000000"/>
                <w:sz w:val="32"/>
                <w:szCs w:val="32"/>
                <w:lang w:val="es-ES"/>
              </w:rPr>
              <w:t xml:space="preserve"> </w:t>
            </w:r>
            <w:r>
              <w:rPr>
                <w:rFonts w:ascii="DigitalStrip" w:hAnsi="DigitalStrip"/>
                <w:color w:val="404040"/>
                <w:sz w:val="18"/>
                <w:szCs w:val="18"/>
                <w:lang w:val="es-ES"/>
              </w:rPr>
              <w:t>Agente de Seguridad</w:t>
            </w:r>
          </w:p>
        </w:tc>
      </w:tr>
      <w:tr>
        <w:trPr>
          <w:trHeight w:val="2340" w:hRule="atLeast"/>
        </w:trPr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1104900" cy="1438275"/>
                  <wp:effectExtent l="0" t="0" r="0" b="0"/>
                  <wp:docPr id="5" name="Imatge1" descr="alumn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tge1" descr="alumn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>Contexto: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>Es un profesional/empleado con una tarea especifica,</w:t>
            </w:r>
          </w:p>
          <w:p>
            <w:pPr>
              <w:pStyle w:val="Normal"/>
              <w:rPr/>
            </w:pPr>
            <w:r>
              <w:rPr>
                <w:rFonts w:ascii="DigitalStrip" w:hAnsi="DigitalStrip"/>
                <w:i/>
                <w:color w:val="984806"/>
                <w:sz w:val="14"/>
                <w:szCs w:val="14"/>
                <w:lang w:val="es-ES"/>
              </w:rPr>
              <w:t>“</w:t>
            </w:r>
            <w:r>
              <w:rPr>
                <w:rFonts w:ascii="DigitalStrip" w:hAnsi="DigitalStrip"/>
                <w:i/>
                <w:color w:val="984806"/>
                <w:sz w:val="14"/>
                <w:szCs w:val="14"/>
                <w:lang w:val="es-ES"/>
              </w:rPr>
              <w:t>El lubricante no mueve el engranaje. Pobre de éste si se queda sin él”.</w:t>
            </w:r>
          </w:p>
        </w:tc>
      </w:tr>
      <w:tr>
        <w:trPr>
          <w:trHeight w:val="3240" w:hRule="atLeast"/>
        </w:trPr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Sobre [nombre]:</w:t>
            </w:r>
          </w:p>
          <w:p>
            <w:pPr>
              <w:pStyle w:val="AveryStyle1"/>
              <w:numPr>
                <w:ilvl w:val="0"/>
                <w:numId w:val="1"/>
              </w:numPr>
              <w:spacing w:before="0" w:after="80"/>
              <w:ind w:left="288" w:right="0" w:hanging="288"/>
              <w:jc w:val="left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Similar al del profesional/empleado</w:t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¿Entonces …?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(Implicaciones en el diseño)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Similar al del profesional/empleado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9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5"/>
        <w:gridCol w:w="2692"/>
      </w:tblGrid>
      <w:tr>
        <w:trPr>
          <w:trHeight w:val="720" w:hRule="atLeast"/>
        </w:trPr>
        <w:tc>
          <w:tcPr>
            <w:tcW w:w="50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80"/>
              <w:rPr/>
            </w:pPr>
            <w:r>
              <w:rPr>
                <w:rFonts w:ascii="DigitalStrip" w:hAnsi="DigitalStrip"/>
                <w:b/>
                <w:color w:val="000000"/>
                <w:sz w:val="32"/>
                <w:szCs w:val="32"/>
                <w:lang w:val="es-ES"/>
              </w:rPr>
              <w:t>Nombre</w:t>
            </w:r>
            <w:r>
              <w:rPr>
                <w:rFonts w:ascii="DigitalStrip" w:hAnsi="DigitalStrip"/>
                <w:color w:val="000000"/>
                <w:sz w:val="32"/>
                <w:szCs w:val="32"/>
                <w:lang w:val="es-ES"/>
              </w:rPr>
              <w:t xml:space="preserve"> </w:t>
            </w:r>
            <w:r>
              <w:rPr>
                <w:rFonts w:ascii="DigitalStrip" w:hAnsi="DigitalStrip"/>
                <w:color w:val="404040"/>
                <w:sz w:val="18"/>
                <w:szCs w:val="18"/>
                <w:lang w:val="es-ES"/>
              </w:rPr>
              <w:t>Nuestro cliente</w:t>
            </w:r>
          </w:p>
        </w:tc>
      </w:tr>
      <w:tr>
        <w:trPr>
          <w:trHeight w:val="2340" w:hRule="atLeast"/>
        </w:trPr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1104900" cy="1438275"/>
                  <wp:effectExtent l="0" t="0" r="0" b="0"/>
                  <wp:docPr id="6" name="Imatge2" descr="alumn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tge2" descr="alumn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>Contexto: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>Es un experto en sistemas informáticos aunque realmente le interesa son los servicios que pueda dar</w:t>
            </w:r>
          </w:p>
          <w:p>
            <w:pPr>
              <w:pStyle w:val="Normal"/>
              <w:rPr/>
            </w:pPr>
            <w:r>
              <w:rPr>
                <w:rFonts w:ascii="DigitalStrip" w:hAnsi="DigitalStrip"/>
                <w:i/>
                <w:color w:val="984806"/>
                <w:sz w:val="14"/>
                <w:szCs w:val="14"/>
                <w:lang w:val="es-ES"/>
              </w:rPr>
              <w:t>“</w:t>
            </w:r>
            <w:r>
              <w:rPr>
                <w:rFonts w:ascii="DigitalStrip" w:hAnsi="DigitalStrip"/>
                <w:i/>
                <w:color w:val="984806"/>
                <w:sz w:val="14"/>
                <w:szCs w:val="14"/>
                <w:lang w:val="es-ES"/>
              </w:rPr>
              <w:t>Una buena simbiosis es la base de nuestra relación”.</w:t>
            </w:r>
          </w:p>
        </w:tc>
      </w:tr>
      <w:tr>
        <w:trPr>
          <w:trHeight w:val="3240" w:hRule="atLeast"/>
        </w:trPr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Sobre [nombre]:</w:t>
            </w:r>
          </w:p>
          <w:p>
            <w:pPr>
              <w:pStyle w:val="AveryStyle1"/>
              <w:numPr>
                <w:ilvl w:val="0"/>
                <w:numId w:val="1"/>
              </w:numPr>
              <w:spacing w:before="0" w:after="80"/>
              <w:ind w:left="288" w:right="0" w:hanging="288"/>
              <w:jc w:val="left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No es experto en el negocio de sus clientes, pero sabe lo que les puede hacer falta.</w:t>
            </w:r>
          </w:p>
          <w:p>
            <w:pPr>
              <w:pStyle w:val="AveryStyle1"/>
              <w:numPr>
                <w:ilvl w:val="0"/>
                <w:numId w:val="1"/>
              </w:numPr>
              <w:spacing w:before="0" w:after="80"/>
              <w:ind w:left="288" w:right="0" w:hanging="288"/>
              <w:jc w:val="left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Está interesado en qué y cómo utilizan su producto</w:t>
            </w:r>
          </w:p>
          <w:p>
            <w:pPr>
              <w:pStyle w:val="AveryStyle1"/>
              <w:numPr>
                <w:ilvl w:val="0"/>
                <w:numId w:val="1"/>
              </w:numPr>
              <w:spacing w:before="0" w:after="80"/>
              <w:ind w:left="288" w:right="0" w:hanging="288"/>
              <w:jc w:val="left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Le interesa de lo que carecen sus clientes</w:t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¿Entonces …?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(Implicaciones en el diseño)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Información del perfil de su usuario y su analisis conductual.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La simbiosis de negocio nos mantine como sus socios.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igitalStrip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sz w:val="12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01cc2"/>
    <w:pPr>
      <w:widowControl/>
      <w:bidi w:val="0"/>
      <w:spacing w:lineRule="auto" w:line="240" w:before="0" w:after="0"/>
      <w:jc w:val="left"/>
    </w:pPr>
    <w:rPr>
      <w:rFonts w:ascii="Cambria" w:hAnsi="Cambria" w:eastAsia="MS Mincho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  <w:sz w:val="12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paragraph" w:styleId="Encapalament">
    <w:name w:val="Encapçalament"/>
    <w:basedOn w:val="Normal"/>
    <w:next w:val="Cosdeltext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sdeltext">
    <w:name w:val="Body Text"/>
    <w:basedOn w:val="Normal"/>
    <w:pPr>
      <w:spacing w:lineRule="auto" w:line="288" w:before="0" w:after="140"/>
    </w:pPr>
    <w:rPr/>
  </w:style>
  <w:style w:type="paragraph" w:styleId="Llista">
    <w:name w:val="List"/>
    <w:basedOn w:val="Cosdeltext"/>
    <w:pPr/>
    <w:rPr>
      <w:rFonts w:cs="FreeSans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FreeSans"/>
    </w:rPr>
  </w:style>
  <w:style w:type="paragraph" w:styleId="AveryStyle1" w:customStyle="1">
    <w:name w:val="Avery Style 1"/>
    <w:uiPriority w:val="99"/>
    <w:qFormat/>
    <w:rsid w:val="00b01cc2"/>
    <w:pPr>
      <w:widowControl/>
      <w:bidi w:val="0"/>
      <w:spacing w:lineRule="auto" w:line="240" w:before="115" w:after="115"/>
      <w:ind w:left="460" w:right="460" w:hanging="0"/>
      <w:jc w:val="center"/>
    </w:pPr>
    <w:rPr>
      <w:rFonts w:ascii="Arial" w:hAnsi="Arial" w:eastAsia="Times New Roman" w:cs="Arial"/>
      <w:bCs/>
      <w:color w:val="000000"/>
      <w:sz w:val="18"/>
      <w:szCs w:val="22"/>
      <w:lang w:val="en-US" w:eastAsia="en-US" w:bidi="ar-SA"/>
    </w:rPr>
  </w:style>
  <w:style w:type="paragraph" w:styleId="Contingutdelataula">
    <w:name w:val="Contingut de la taula"/>
    <w:basedOn w:val="Normal"/>
    <w:qFormat/>
    <w:pPr/>
    <w:rPr/>
  </w:style>
  <w:style w:type="paragraph" w:styleId="Encapalamentdelataula">
    <w:name w:val="Encapçalament de la taula"/>
    <w:basedOn w:val="Contingutdelatau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LibreOffice/5.1.6.2$Linux_X86_64 LibreOffice_project/10m0$Build-2</Application>
  <Pages>3</Pages>
  <Words>638</Words>
  <Characters>3421</Characters>
  <CharactersWithSpaces>3951</CharactersWithSpaces>
  <Paragraphs>90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2017-02-08T19:09:00Z</dcterms:created>
  <dc:creator>Daniel Palacio Samitier</dc:creator>
  <dc:description/>
  <dc:language>ca-ES-valencia</dc:language>
  <cp:lastModifiedBy/>
  <dcterms:modified xsi:type="dcterms:W3CDTF">2018-02-20T08:55:20Z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