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9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2"/>
      </w:tblGrid>
      <w:tr>
        <w:trPr>
          <w:trHeight w:val="720" w:hRule="atLeast"/>
        </w:trPr>
        <w:tc>
          <w:tcPr>
            <w:tcW w:w="5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80"/>
              <w:rPr/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Nombre</w:t>
            </w:r>
            <w:r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>CEO/Gerencia de la explotación</w:t>
            </w:r>
          </w:p>
        </w:tc>
      </w:tr>
      <w:tr>
        <w:trPr>
          <w:trHeight w:val="23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DigitalStrip" w:hAnsi="DigitalStrip"/>
                <w:lang w:val="es-ES"/>
              </w:rPr>
            </w:pPr>
            <w:r>
              <w:rPr/>
              <w:drawing>
                <wp:inline distT="0" distB="0" distL="0" distR="0">
                  <wp:extent cx="1104900" cy="1438275"/>
                  <wp:effectExtent l="0" t="0" r="0" b="0"/>
                  <wp:docPr id="1" name="Imagen 1" descr="alum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alum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DigitalStrip" w:hAnsi="DigitalStrip"/>
                <w:i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Contexto: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Es el máximo director de la explotación o el propietario.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Le gustaría tener conocimiento exhaustivo, directo y preventivo de la marcha del negocio y su situación financiera.</w:t>
            </w:r>
          </w:p>
          <w:p>
            <w:pPr>
              <w:pStyle w:val="Normal"/>
              <w:rPr/>
            </w:pP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No existe negocio seguro sin información fiable cuando se requiere”.</w:t>
            </w:r>
          </w:p>
        </w:tc>
      </w:tr>
      <w:tr>
        <w:trPr>
          <w:trHeight w:val="32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[nombre]: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Está interesado en los aspectos de negocio:</w:t>
            </w:r>
          </w:p>
          <w:p>
            <w:pPr>
              <w:pStyle w:val="AveryStyle1"/>
              <w:numPr>
                <w:ilvl w:val="4"/>
                <w:numId w:val="1"/>
              </w:numPr>
              <w:spacing w:before="0" w:after="80"/>
              <w:ind w:left="288" w:right="0" w:hanging="288"/>
              <w:jc w:val="left"/>
              <w:rPr>
                <w:sz w:val="12"/>
                <w:szCs w:val="12"/>
              </w:rPr>
            </w:pPr>
            <w:r>
              <w:rPr>
                <w:rFonts w:ascii="DigitalStrip" w:hAnsi="DigitalStrip"/>
                <w:color w:val="404040"/>
                <w:sz w:val="12"/>
                <w:szCs w:val="12"/>
                <w:lang w:val="es-ES"/>
              </w:rPr>
              <w:t>Presupuestos</w:t>
            </w:r>
          </w:p>
          <w:p>
            <w:pPr>
              <w:pStyle w:val="AveryStyle1"/>
              <w:numPr>
                <w:ilvl w:val="4"/>
                <w:numId w:val="1"/>
              </w:numPr>
              <w:spacing w:before="0" w:after="80"/>
              <w:ind w:left="288" w:right="0" w:hanging="288"/>
              <w:jc w:val="left"/>
              <w:rPr>
                <w:sz w:val="12"/>
                <w:szCs w:val="12"/>
              </w:rPr>
            </w:pPr>
            <w:r>
              <w:rPr>
                <w:rFonts w:ascii="DigitalStrip" w:hAnsi="DigitalStrip"/>
                <w:color w:val="404040"/>
                <w:sz w:val="12"/>
                <w:szCs w:val="12"/>
                <w:lang w:val="es-ES"/>
              </w:rPr>
              <w:t>Plazos</w:t>
            </w:r>
          </w:p>
          <w:p>
            <w:pPr>
              <w:pStyle w:val="AveryStyle1"/>
              <w:numPr>
                <w:ilvl w:val="4"/>
                <w:numId w:val="1"/>
              </w:numPr>
              <w:spacing w:before="0" w:after="80"/>
              <w:ind w:left="288" w:right="0" w:hanging="288"/>
              <w:jc w:val="left"/>
              <w:rPr>
                <w:sz w:val="12"/>
                <w:szCs w:val="12"/>
              </w:rPr>
            </w:pPr>
            <w:r>
              <w:rPr>
                <w:rFonts w:ascii="DigitalStrip" w:hAnsi="DigitalStrip"/>
                <w:color w:val="404040"/>
                <w:sz w:val="12"/>
                <w:szCs w:val="12"/>
                <w:lang w:val="es-ES"/>
              </w:rPr>
              <w:t>Costes</w:t>
            </w:r>
          </w:p>
          <w:p>
            <w:pPr>
              <w:pStyle w:val="AveryStyle1"/>
              <w:numPr>
                <w:ilvl w:val="4"/>
                <w:numId w:val="1"/>
              </w:numPr>
              <w:spacing w:before="0" w:after="80"/>
              <w:ind w:left="288" w:right="0" w:hanging="288"/>
              <w:jc w:val="left"/>
              <w:rPr>
                <w:sz w:val="12"/>
                <w:szCs w:val="12"/>
              </w:rPr>
            </w:pPr>
            <w:r>
              <w:rPr>
                <w:rFonts w:ascii="DigitalStrip" w:hAnsi="DigitalStrip"/>
                <w:color w:val="404040"/>
                <w:sz w:val="12"/>
                <w:szCs w:val="12"/>
                <w:lang w:val="es-ES"/>
              </w:rPr>
              <w:t>Gastos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No es un tecnólogo, pero es capaz de realizar análisis de gráficos.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Precisa de datos históricos, actualizados y previsiones de futuro.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Toma las decisiones claves para el negocio (planificación)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¿Entonces …?</w:t>
            </w:r>
          </w:p>
          <w:p>
            <w:pPr>
              <w:pStyle w:val="Normal"/>
              <w:spacing w:before="0"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(Implicaciones en el diseño)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Información es poder, pero es privada.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La seguridad y confidencialidad es clave.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Lo importante no puede ser urgente y si es urgente es porque no es importante”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9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2"/>
      </w:tblGrid>
      <w:tr>
        <w:trPr>
          <w:trHeight w:val="720" w:hRule="atLeast"/>
        </w:trPr>
        <w:tc>
          <w:tcPr>
            <w:tcW w:w="5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80"/>
              <w:rPr/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Nombre</w:t>
            </w:r>
            <w:r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>Administrador de usuarios</w:t>
            </w:r>
          </w:p>
        </w:tc>
      </w:tr>
      <w:tr>
        <w:trPr>
          <w:trHeight w:val="23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DigitalStrip" w:hAnsi="DigitalStrip"/>
                <w:lang w:val="es-ES"/>
              </w:rPr>
            </w:pPr>
            <w:r>
              <w:rPr/>
              <w:drawing>
                <wp:inline distT="0" distB="0" distL="0" distR="0">
                  <wp:extent cx="1104900" cy="1438275"/>
                  <wp:effectExtent l="0" t="0" r="0" b="0"/>
                  <wp:docPr id="2" name="Imagen 6" descr="alum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6" descr="alum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DigitalStrip" w:hAnsi="DigitalStrip"/>
                <w:i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Contexto: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Es un experto en sistemas informáticos responsable de la seguridad e integridad de la herramienta.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Es realmente un administrativo de soporte.</w:t>
            </w:r>
          </w:p>
          <w:p>
            <w:pPr>
              <w:pStyle w:val="Normal"/>
              <w:rPr/>
            </w:pP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El lubricante no mueve el engranaje. Pobre de éste si se queda sin él”.</w:t>
            </w:r>
          </w:p>
        </w:tc>
      </w:tr>
      <w:tr>
        <w:trPr>
          <w:trHeight w:val="32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[nombre]: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No es experto en el negocio ni en la técnica de la explotación, pero sabe de la ontología de la información.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La seguridad y disponibilidad del sistema y su información es su meta, pero precisa de directrices del </w:t>
            </w: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management</w:t>
            </w: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 xml:space="preserve"> o del experto.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Da acceso a la información correcta a cada rol/usuario.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Actúa como portavoz en asuntos informáticos.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¿Entonces …?</w:t>
            </w:r>
          </w:p>
          <w:p>
            <w:pPr>
              <w:pStyle w:val="Normal"/>
              <w:spacing w:before="0"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(Implicaciones en el diseño)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La correcta funcionalidad debe de estar disponible.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La usabilidad del sistema es clave para el y para los demás roles que controla.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Puede ayudar a mejorar técnicamente nuestro producto.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9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2"/>
      </w:tblGrid>
      <w:tr>
        <w:trPr>
          <w:trHeight w:val="720" w:hRule="atLeast"/>
        </w:trPr>
        <w:tc>
          <w:tcPr>
            <w:tcW w:w="5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80"/>
              <w:rPr/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Nombre</w:t>
            </w:r>
            <w:r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>Analista/Experto</w:t>
            </w:r>
          </w:p>
        </w:tc>
      </w:tr>
      <w:tr>
        <w:trPr>
          <w:trHeight w:val="23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DigitalStrip" w:hAnsi="DigitalStrip"/>
                <w:lang w:val="es-ES"/>
              </w:rPr>
            </w:pPr>
            <w:r>
              <w:rPr/>
              <w:drawing>
                <wp:inline distT="0" distB="0" distL="0" distR="0">
                  <wp:extent cx="1104900" cy="1438275"/>
                  <wp:effectExtent l="0" t="0" r="0" b="0"/>
                  <wp:docPr id="3" name="Imagen 8" descr="alum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8" descr="alum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DigitalStrip" w:hAnsi="DigitalStrip"/>
                <w:i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Contexto: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Es el máximo responsable del buen funcionamiento técnico de la explotación.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Precisa estar en todo momento al tanto de las actividades en la explotación, pues es su coordinado.</w:t>
            </w:r>
          </w:p>
          <w:p>
            <w:pPr>
              <w:pStyle w:val="Normal"/>
              <w:rPr/>
            </w:pP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Las alarmas son para reconducir la explotación a la normalidad ”.</w:t>
            </w:r>
          </w:p>
        </w:tc>
      </w:tr>
      <w:tr>
        <w:trPr>
          <w:trHeight w:val="32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[nombre]: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Está interesado en todos los aspectos técnicos de la explotación.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Debe conocer el estado del proceso/funcionamiento de la explotación.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Fija planes y estrategias técnicas mediante históricos y datos actuales.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Coordina todas las actividades profesionales en la explotación en situaciones de normalidad y urgencia (planificación)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¿Entonces …?</w:t>
            </w:r>
          </w:p>
          <w:p>
            <w:pPr>
              <w:pStyle w:val="Normal"/>
              <w:spacing w:before="0"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(Implicaciones en el diseño)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Poder asegurarse de que el resultado de su trabajo está en los cauces establecidos por su estrategia.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Precisa que sus decisiones sean cumplidas por los profesionales de explotación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Información y comunicación en tiempo real es la clave.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9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2"/>
      </w:tblGrid>
      <w:tr>
        <w:trPr>
          <w:trHeight w:val="720" w:hRule="atLeast"/>
        </w:trPr>
        <w:tc>
          <w:tcPr>
            <w:tcW w:w="5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80"/>
              <w:rPr/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Nombre</w:t>
            </w:r>
            <w:r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>Empleado/Profesional</w:t>
            </w:r>
          </w:p>
        </w:tc>
      </w:tr>
      <w:tr>
        <w:trPr>
          <w:trHeight w:val="23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DigitalStrip" w:hAnsi="DigitalStrip"/>
                <w:lang w:val="es-ES"/>
              </w:rPr>
            </w:pPr>
            <w:r>
              <w:rPr/>
              <w:drawing>
                <wp:inline distT="0" distB="0" distL="0" distR="0">
                  <wp:extent cx="1104900" cy="1438275"/>
                  <wp:effectExtent l="0" t="0" r="0" b="0"/>
                  <wp:docPr id="4" name="Imagen 10" descr="alum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10" descr="alum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DigitalStrip" w:hAnsi="DigitalStrip"/>
                <w:i/>
                <w:i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Contexto: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Es el empleado o profesional que realiza, físicamente los trabajos en la explotación.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Precisa estar en contacto directo de forma permanente con el coordinador/Experto de la explotación.</w:t>
            </w:r>
          </w:p>
          <w:p>
            <w:pPr>
              <w:pStyle w:val="Normal"/>
              <w:rPr/>
            </w:pP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Somos parte de la maquinaria”.</w:t>
            </w:r>
          </w:p>
        </w:tc>
      </w:tr>
      <w:tr>
        <w:trPr>
          <w:trHeight w:val="32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[nombre]: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Conoce bien su trabajo, pero no tiene buen conocimiento tecnológico.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Precisa ser eficiente para mantener su competitividad.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Realiza el trabajo que se le encomienda.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No tiene por qué ser parte de la explotación.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¿Entonces …?</w:t>
            </w:r>
          </w:p>
          <w:p>
            <w:pPr>
              <w:pStyle w:val="Normal"/>
              <w:spacing w:before="0" w:after="120"/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(Implicaciones en el diseño)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La comunicación directa con el coordinador para saber que tiene que hacer y con que prioridad.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Una planificación de tiempos y tareas le pueden ser de utilidad.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9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2"/>
      </w:tblGrid>
      <w:tr>
        <w:trPr>
          <w:trHeight w:val="720" w:hRule="atLeast"/>
        </w:trPr>
        <w:tc>
          <w:tcPr>
            <w:tcW w:w="5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pageBreakBefore/>
              <w:spacing w:before="0" w:after="80"/>
              <w:rPr/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Nombre</w:t>
            </w:r>
            <w:r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>Agente de Seguridad</w:t>
            </w:r>
          </w:p>
        </w:tc>
      </w:tr>
      <w:tr>
        <w:trPr>
          <w:trHeight w:val="23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104900" cy="1438275"/>
                  <wp:effectExtent l="0" t="0" r="0" b="0"/>
                  <wp:docPr id="5" name="Imatge1" descr="alum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tge1" descr="alum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Contexto: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Es un profesional/empleado con una tarea específica.</w:t>
            </w:r>
          </w:p>
          <w:p>
            <w:pPr>
              <w:pStyle w:val="Normal"/>
              <w:rPr/>
            </w:pP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El lubricante no mueve el engranaje. Pobre de éste si se queda sin él”.</w:t>
            </w:r>
          </w:p>
        </w:tc>
      </w:tr>
      <w:tr>
        <w:trPr>
          <w:trHeight w:val="32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[nombre]: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Similar al del profesional/empleado.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¿Entonces …?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(Implicaciones en el diseño)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Similar al del profesional/empleado.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9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2"/>
      </w:tblGrid>
      <w:tr>
        <w:trPr>
          <w:trHeight w:val="720" w:hRule="atLeast"/>
        </w:trPr>
        <w:tc>
          <w:tcPr>
            <w:tcW w:w="5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80"/>
              <w:rPr/>
            </w:pPr>
            <w:r>
              <w:rPr>
                <w:rFonts w:ascii="DigitalStrip" w:hAnsi="DigitalStrip"/>
                <w:b/>
                <w:color w:val="000000"/>
                <w:sz w:val="32"/>
                <w:szCs w:val="32"/>
                <w:lang w:val="es-ES"/>
              </w:rPr>
              <w:t>Nombre</w:t>
            </w:r>
            <w:r>
              <w:rPr>
                <w:rFonts w:ascii="DigitalStrip" w:hAnsi="DigitalStrip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DigitalStrip" w:hAnsi="DigitalStrip"/>
                <w:color w:val="404040"/>
                <w:sz w:val="18"/>
                <w:szCs w:val="18"/>
                <w:lang w:val="es-ES"/>
              </w:rPr>
              <w:t>Nuestro cliente</w:t>
            </w:r>
          </w:p>
        </w:tc>
      </w:tr>
      <w:tr>
        <w:trPr>
          <w:trHeight w:val="23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104900" cy="1438275"/>
                  <wp:effectExtent l="0" t="0" r="0" b="0"/>
                  <wp:docPr id="6" name="Imatge2" descr="alum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tge2" descr="alum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Contexto: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i/>
                <w:color w:val="404040"/>
                <w:sz w:val="14"/>
                <w:szCs w:val="14"/>
                <w:lang w:val="es-ES"/>
              </w:rPr>
              <w:t>Es un experto en sistemas informáticos, aunque realmente le interesa son los servicios que pueda dar</w:t>
            </w:r>
          </w:p>
          <w:p>
            <w:pPr>
              <w:pStyle w:val="Normal"/>
              <w:rPr/>
            </w:pP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“</w:t>
            </w:r>
            <w:r>
              <w:rPr>
                <w:rFonts w:ascii="DigitalStrip" w:hAnsi="DigitalStrip"/>
                <w:i/>
                <w:color w:val="984806"/>
                <w:sz w:val="14"/>
                <w:szCs w:val="14"/>
                <w:lang w:val="es-ES"/>
              </w:rPr>
              <w:t>Una buena simbiosis es la base de nuestra relación”.</w:t>
            </w:r>
          </w:p>
        </w:tc>
      </w:tr>
      <w:tr>
        <w:trPr>
          <w:trHeight w:val="3240" w:hRule="atLeast"/>
        </w:trPr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Sobre [nombre]: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No es experto en el negocio de sus clientes, pero sabe lo que les puede hacer falta.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Está interesado en qué y cómo utilizan su producto.</w:t>
            </w:r>
          </w:p>
          <w:p>
            <w:pPr>
              <w:pStyle w:val="AveryStyle1"/>
              <w:numPr>
                <w:ilvl w:val="0"/>
                <w:numId w:val="1"/>
              </w:numPr>
              <w:spacing w:before="0" w:after="80"/>
              <w:ind w:left="288" w:right="0" w:hanging="288"/>
              <w:jc w:val="left"/>
              <w:rPr/>
            </w:pPr>
            <w:bookmarkStart w:id="0" w:name="_GoBack"/>
            <w:bookmarkEnd w:id="0"/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Le interesa de lo que carecen sus clientes.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DigitalStrip" w:hAnsi="DigitalStrip"/>
                <w:color w:val="404040"/>
                <w:sz w:val="28"/>
                <w:szCs w:val="28"/>
                <w:lang w:val="es-ES"/>
              </w:rPr>
              <w:t>¿Entonces …?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(Implicaciones en el diseño)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Información del perfil de su usuario y su análisis conductual.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ascii="DigitalStrip" w:hAnsi="DigitalStrip"/>
                <w:color w:val="404040"/>
                <w:sz w:val="14"/>
                <w:szCs w:val="14"/>
                <w:lang w:val="es-ES"/>
              </w:rPr>
              <w:t>La simbiosis de negocio nos mantiene como sus socios.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igitalStrip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12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01cc2"/>
    <w:pPr>
      <w:widowControl/>
      <w:bidi w:val="0"/>
      <w:jc w:val="left"/>
    </w:pPr>
    <w:rPr>
      <w:rFonts w:ascii="Cambria" w:hAnsi="Cambria" w:eastAsia="MS Mincho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  <w:sz w:val="12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Encapalament" w:customStyle="1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 w:customStyle="1">
    <w:name w:val="Índex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AveryStyle1" w:customStyle="1">
    <w:name w:val="Avery Style 1"/>
    <w:uiPriority w:val="99"/>
    <w:qFormat/>
    <w:rsid w:val="00b01cc2"/>
    <w:pPr>
      <w:widowControl/>
      <w:bidi w:val="0"/>
      <w:spacing w:before="115" w:after="115"/>
      <w:ind w:left="460" w:right="460" w:hanging="0"/>
      <w:jc w:val="center"/>
    </w:pPr>
    <w:rPr>
      <w:rFonts w:ascii="Arial" w:hAnsi="Arial" w:eastAsia="Times New Roman" w:cs="Arial"/>
      <w:bCs/>
      <w:color w:val="000000"/>
      <w:sz w:val="18"/>
      <w:szCs w:val="22"/>
      <w:lang w:val="en-US" w:eastAsia="en-US" w:bidi="ar-SA"/>
    </w:rPr>
  </w:style>
  <w:style w:type="paragraph" w:styleId="Contingutdelataula" w:customStyle="1">
    <w:name w:val="Contingut de la taula"/>
    <w:basedOn w:val="Normal"/>
    <w:qFormat/>
    <w:pPr/>
    <w:rPr/>
  </w:style>
  <w:style w:type="paragraph" w:styleId="Encapalamentdelataula" w:customStyle="1">
    <w:name w:val="Encapçalament de la taula"/>
    <w:basedOn w:val="Contingutdelatau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3</Pages>
  <Words>642</Words>
  <Characters>3452</Characters>
  <CharactersWithSpaces>3986</CharactersWithSpaces>
  <Paragraphs>90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2018-02-20T07:47:00Z</dcterms:created>
  <dc:creator>Borja;Alex Ribes</dc:creator>
  <dc:description/>
  <dc:language>ca-ES-valencia</dc:language>
  <cp:lastModifiedBy/>
  <dcterms:modified xsi:type="dcterms:W3CDTF">2018-02-20T09:09:14Z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