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E4383" w14:textId="257A1830" w:rsidR="00793BC4" w:rsidRPr="009A6794" w:rsidRDefault="00793BC4" w:rsidP="009A6794">
      <w:pPr>
        <w:pStyle w:val="Heading1"/>
      </w:pPr>
      <w:r w:rsidRPr="009A6794">
        <w:t>Driver State</w:t>
      </w:r>
    </w:p>
    <w:p w14:paraId="13A30593" w14:textId="5EE04B01" w:rsidR="00C11BBC" w:rsidRPr="0047657C" w:rsidRDefault="00C11BBC" w:rsidP="009A6794">
      <w:pPr>
        <w:rPr>
          <w:lang w:eastAsia="zh-CN"/>
        </w:rPr>
      </w:pPr>
      <w:r w:rsidRPr="00840898">
        <w:t>The main function of the driver module is estimation of the time to driver (un)fitness and time to driver (dis)comfort which are used to determine who is fittest to drive.</w:t>
      </w:r>
      <w:r w:rsidR="0047657C" w:rsidRPr="0047657C">
        <w:rPr>
          <w:lang w:val="en-US"/>
        </w:rPr>
        <w:t xml:space="preserve"> </w:t>
      </w:r>
      <w:r w:rsidRPr="00840898">
        <w:t xml:space="preserve">Within the MEDIATOR project scope, driver </w:t>
      </w:r>
      <w:r w:rsidRPr="00C11BBC">
        <w:rPr>
          <w:lang w:val="en-US"/>
        </w:rPr>
        <w:t>(un)</w:t>
      </w:r>
      <w:r w:rsidRPr="00840898">
        <w:t>fitness is estimated from levels of driver fatigue and distraction</w:t>
      </w:r>
      <w:r w:rsidRPr="00C11BBC">
        <w:rPr>
          <w:lang w:val="en-US"/>
        </w:rPr>
        <w:t>.</w:t>
      </w:r>
    </w:p>
    <w:p w14:paraId="7FA85A02" w14:textId="77777777" w:rsidR="00C11BBC" w:rsidRPr="00B4024A" w:rsidRDefault="00C11BBC" w:rsidP="009A6794"/>
    <w:p w14:paraId="1750AF8B" w14:textId="6BFB16CB" w:rsidR="00793BC4" w:rsidRPr="00293614" w:rsidRDefault="0047657C" w:rsidP="00293614">
      <w:pPr>
        <w:pStyle w:val="Heading2"/>
      </w:pPr>
      <w:r w:rsidRPr="00293614">
        <w:t xml:space="preserve"> </w:t>
      </w:r>
      <w:r w:rsidR="00793BC4" w:rsidRPr="00293614">
        <w:t>TTDU</w:t>
      </w:r>
    </w:p>
    <w:p w14:paraId="063E5994" w14:textId="127AE584" w:rsidR="00793BC4" w:rsidRPr="00DF03B6" w:rsidRDefault="0047657C" w:rsidP="00293614">
      <w:pPr>
        <w:rPr>
          <w:lang w:val="en-US" w:eastAsia="zh-CN"/>
        </w:rPr>
      </w:pPr>
      <w:r w:rsidRPr="00840898">
        <w:t xml:space="preserve">The </w:t>
      </w:r>
      <w:r w:rsidRPr="00C11BBC">
        <w:rPr>
          <w:b/>
          <w:bCs/>
          <w:i/>
          <w:iCs/>
        </w:rPr>
        <w:t>time to driver unfitness</w:t>
      </w:r>
      <w:r w:rsidRPr="00840898">
        <w:t xml:space="preserve"> </w:t>
      </w:r>
      <w:r w:rsidRPr="00C11BBC">
        <w:rPr>
          <w:lang w:val="en-US"/>
        </w:rPr>
        <w:t>(TTDU)</w:t>
      </w:r>
      <w:r>
        <w:rPr>
          <w:lang w:val="en-US"/>
        </w:rPr>
        <w:t xml:space="preserve"> </w:t>
      </w:r>
      <w:r w:rsidRPr="00840898">
        <w:t xml:space="preserve">is defined as the estimated time until the driver is no longer able to safely perform the manual driving task and is most relevant while driving manually or in CM, where the driver is expected to continuously be involved in the driving task. </w:t>
      </w:r>
      <w:r w:rsidR="0081729C" w:rsidRPr="0081729C">
        <w:rPr>
          <w:lang w:val="en-US"/>
        </w:rPr>
        <w:t xml:space="preserve"> </w:t>
      </w:r>
      <w:r w:rsidR="0081729C" w:rsidRPr="0081729C">
        <w:t xml:space="preserve">The </w:t>
      </w:r>
      <w:r w:rsidR="0081729C" w:rsidRPr="0081729C">
        <w:rPr>
          <w:i/>
          <w:iCs/>
        </w:rPr>
        <w:t>shortest</w:t>
      </w:r>
      <w:r w:rsidR="0081729C" w:rsidRPr="0081729C">
        <w:t xml:space="preserve"> </w:t>
      </w:r>
      <w:r w:rsidR="0081729C">
        <w:rPr>
          <w:lang w:val="en-US"/>
        </w:rPr>
        <w:t>TTDU</w:t>
      </w:r>
      <w:r w:rsidR="0081729C" w:rsidRPr="0081729C">
        <w:t xml:space="preserve"> </w:t>
      </w:r>
      <w:r w:rsidR="0081729C" w:rsidRPr="0081729C">
        <w:rPr>
          <w:lang w:val="en-US"/>
        </w:rPr>
        <w:t>is</w:t>
      </w:r>
      <w:r w:rsidR="0081729C" w:rsidRPr="0081729C">
        <w:t xml:space="preserve"> selected and serve as output to the decision logic</w:t>
      </w:r>
      <w:r w:rsidR="0081729C" w:rsidRPr="0081729C">
        <w:rPr>
          <w:lang w:val="en-US"/>
        </w:rPr>
        <w:t xml:space="preserve"> and</w:t>
      </w:r>
      <w:r w:rsidR="0081729C">
        <w:rPr>
          <w:lang w:val="en-US"/>
        </w:rPr>
        <w:t xml:space="preserve"> also </w:t>
      </w:r>
      <w:r w:rsidR="0081729C" w:rsidRPr="0081729C">
        <w:t xml:space="preserve">require a </w:t>
      </w:r>
      <w:r w:rsidR="0081729C" w:rsidRPr="0081729C">
        <w:rPr>
          <w:i/>
          <w:iCs/>
        </w:rPr>
        <w:t xml:space="preserve">worst, likely </w:t>
      </w:r>
      <w:r w:rsidR="0081729C" w:rsidRPr="0081729C">
        <w:t>and</w:t>
      </w:r>
      <w:r w:rsidR="0081729C" w:rsidRPr="0081729C">
        <w:rPr>
          <w:i/>
          <w:iCs/>
        </w:rPr>
        <w:t xml:space="preserve"> best</w:t>
      </w:r>
      <w:r w:rsidR="0081729C" w:rsidRPr="0081729C">
        <w:t xml:space="preserve"> case of that value, which is deduced from the </w:t>
      </w:r>
      <w:r w:rsidR="0081729C" w:rsidRPr="0081729C">
        <w:rPr>
          <w:i/>
          <w:iCs/>
        </w:rPr>
        <w:t>reliability</w:t>
      </w:r>
      <w:r w:rsidR="0081729C" w:rsidRPr="0081729C">
        <w:t xml:space="preserve"> of the estimates.</w:t>
      </w:r>
      <w:r w:rsidR="0081729C" w:rsidRPr="00840898">
        <w:t xml:space="preserve"> </w:t>
      </w:r>
    </w:p>
    <w:p w14:paraId="5254B91C" w14:textId="2905A2C9" w:rsidR="007C19FA" w:rsidRPr="009A6794" w:rsidRDefault="00893ABC" w:rsidP="009A6794">
      <w:pPr>
        <w:pStyle w:val="Heading3"/>
      </w:pPr>
      <w:r w:rsidRPr="009A6794">
        <w:t>Fatigue</w:t>
      </w:r>
    </w:p>
    <w:p w14:paraId="412D4D27" w14:textId="5842C718" w:rsidR="00FE3322" w:rsidRDefault="007C19FA" w:rsidP="009A6794">
      <w:r w:rsidRPr="00840898">
        <w:rPr>
          <w:i/>
          <w:iCs/>
        </w:rPr>
        <w:t>Karolinska Sleepiness Scale (KSS) score</w:t>
      </w:r>
      <w:r w:rsidRPr="00840898">
        <w:t xml:space="preserve"> was obtained during the experiment</w:t>
      </w:r>
      <w:r>
        <w:t>, ranging from 1 (</w:t>
      </w:r>
      <w:r w:rsidRPr="00E54A10">
        <w:t>extremely alert</w:t>
      </w:r>
      <w:r>
        <w:t>) to 9 (very sleepy)</w:t>
      </w:r>
      <w:r w:rsidRPr="00840898">
        <w:t>.</w:t>
      </w:r>
    </w:p>
    <w:p w14:paraId="4AC20579" w14:textId="7C5B32A0" w:rsidR="00FE3322" w:rsidRPr="007C19FA" w:rsidRDefault="00FE3322" w:rsidP="009A6794">
      <w:pPr>
        <w:rPr>
          <w:lang w:val="en-US"/>
        </w:rPr>
      </w:pPr>
      <w:r w:rsidRPr="007C19FA">
        <w:rPr>
          <w:lang w:val="en-US"/>
        </w:rPr>
        <w:t>0, 1, 2, 3</w:t>
      </w:r>
    </w:p>
    <w:p w14:paraId="51B22214" w14:textId="77777777" w:rsidR="00FE3322" w:rsidRPr="007C19FA" w:rsidRDefault="00FE3322" w:rsidP="009A6794">
      <w:pPr>
        <w:rPr>
          <w:lang w:val="en-US"/>
        </w:rPr>
      </w:pPr>
    </w:p>
    <w:p w14:paraId="51EC959D" w14:textId="71C83AE3" w:rsidR="00893ABC" w:rsidRPr="00893ABC" w:rsidRDefault="00893ABC" w:rsidP="009A6794">
      <w:r>
        <w:rPr>
          <w:noProof/>
        </w:rPr>
        <w:drawing>
          <wp:inline distT="0" distB="0" distL="0" distR="0" wp14:anchorId="29881612" wp14:editId="254AF41E">
            <wp:extent cx="5394019" cy="2325889"/>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5">
                      <a:extLst>
                        <a:ext uri="{28A0092B-C50C-407E-A947-70E740481C1C}">
                          <a14:useLocalDpi xmlns:a14="http://schemas.microsoft.com/office/drawing/2010/main" val="0"/>
                        </a:ext>
                      </a:extLst>
                    </a:blip>
                    <a:srcRect l="2281" r="4965"/>
                    <a:stretch/>
                  </pic:blipFill>
                  <pic:spPr bwMode="auto">
                    <a:xfrm>
                      <a:off x="0" y="0"/>
                      <a:ext cx="5411785" cy="2333550"/>
                    </a:xfrm>
                    <a:prstGeom prst="rect">
                      <a:avLst/>
                    </a:prstGeom>
                    <a:ln>
                      <a:noFill/>
                    </a:ln>
                    <a:extLst>
                      <a:ext uri="{53640926-AAD7-44D8-BBD7-CCE9431645EC}">
                        <a14:shadowObscured xmlns:a14="http://schemas.microsoft.com/office/drawing/2010/main"/>
                      </a:ext>
                    </a:extLst>
                  </pic:spPr>
                </pic:pic>
              </a:graphicData>
            </a:graphic>
          </wp:inline>
        </w:drawing>
      </w:r>
    </w:p>
    <w:p w14:paraId="0FCE08CD" w14:textId="77777777" w:rsidR="00893ABC" w:rsidRPr="00893ABC" w:rsidRDefault="00893ABC" w:rsidP="009A6794">
      <w:pPr>
        <w:rPr>
          <w:lang w:val="nl-NL"/>
        </w:rPr>
      </w:pPr>
    </w:p>
    <w:p w14:paraId="24D00053" w14:textId="33A462FA" w:rsidR="007C19FA" w:rsidRPr="007C19FA" w:rsidRDefault="005461B1" w:rsidP="009A6794">
      <w:pPr>
        <w:pStyle w:val="Heading3"/>
      </w:pPr>
      <w:r w:rsidRPr="005461B1">
        <w:t>D</w:t>
      </w:r>
      <w:r w:rsidR="00893ABC" w:rsidRPr="005461B1">
        <w:t>istraction</w:t>
      </w:r>
    </w:p>
    <w:p w14:paraId="1BD3DCE2" w14:textId="7C840713" w:rsidR="00FE3322" w:rsidRPr="00BF005D" w:rsidRDefault="00BF005D" w:rsidP="009A6794">
      <w:pPr>
        <w:rPr>
          <w:lang w:val="en-US"/>
        </w:rPr>
      </w:pPr>
      <w:r w:rsidRPr="00BF005D">
        <w:t xml:space="preserve">The AttenD algorithm makes use of a time buffer that runs empty when the driver looks away from the road and fills while the driver looks on the road. The driver is assumed to be closer to a distracted state and thus have less situation awareness when the buffer is closer to zero. </w:t>
      </w:r>
      <w:r w:rsidRPr="00BF005D">
        <w:rPr>
          <w:lang w:val="en-US"/>
        </w:rPr>
        <w:t xml:space="preserve">The </w:t>
      </w:r>
      <w:r w:rsidRPr="00BF005D">
        <w:rPr>
          <w:b/>
          <w:bCs/>
        </w:rPr>
        <w:t>binary state</w:t>
      </w:r>
      <w:r w:rsidRPr="00BF005D">
        <w:t xml:space="preserve"> of being distracted or not</w:t>
      </w:r>
      <w:r w:rsidRPr="00BF005D">
        <w:rPr>
          <w:lang w:val="en-US"/>
        </w:rPr>
        <w:t xml:space="preserve"> is computed</w:t>
      </w:r>
      <w:r w:rsidRPr="00BF005D">
        <w:t>. The estimation of TTDU due to distraction can instead be based on the expected loss of situation awareness due to distraction. Similar as it was proposed for fatigue related TTDU (but with a much shorter time scale), the distraction severity can be linked to the expected time to driver unfitness</w:t>
      </w:r>
      <w:r w:rsidRPr="00BF005D">
        <w:rPr>
          <w:lang w:val="en-US"/>
        </w:rPr>
        <w:t>.</w:t>
      </w:r>
    </w:p>
    <w:p w14:paraId="057B407F" w14:textId="3EEFCA17" w:rsidR="00893ABC" w:rsidRPr="00F80D94" w:rsidRDefault="00893ABC" w:rsidP="009A6794">
      <w:pPr>
        <w:rPr>
          <w:lang w:val="en-US"/>
        </w:rPr>
      </w:pPr>
    </w:p>
    <w:tbl>
      <w:tblPr>
        <w:tblStyle w:val="MEDIATOR"/>
        <w:tblW w:w="8648" w:type="dxa"/>
        <w:jc w:val="center"/>
        <w:tblLook w:val="04A0" w:firstRow="1" w:lastRow="0" w:firstColumn="1" w:lastColumn="0" w:noHBand="0" w:noVBand="1"/>
      </w:tblPr>
      <w:tblGrid>
        <w:gridCol w:w="1560"/>
        <w:gridCol w:w="3260"/>
        <w:gridCol w:w="1992"/>
        <w:gridCol w:w="1836"/>
      </w:tblGrid>
      <w:tr w:rsidR="00893ABC" w:rsidRPr="00840898" w14:paraId="437CEDD2" w14:textId="77777777" w:rsidTr="002B0641">
        <w:trPr>
          <w:cnfStyle w:val="100000000000" w:firstRow="1" w:lastRow="0" w:firstColumn="0" w:lastColumn="0" w:oddVBand="0" w:evenVBand="0" w:oddHBand="0" w:evenHBand="0" w:firstRowFirstColumn="0" w:firstRowLastColumn="0" w:lastRowFirstColumn="0" w:lastRowLastColumn="0"/>
          <w:jc w:val="center"/>
        </w:trPr>
        <w:tc>
          <w:tcPr>
            <w:tcW w:w="1560" w:type="dxa"/>
          </w:tcPr>
          <w:p w14:paraId="4B93B3D9" w14:textId="77777777" w:rsidR="00893ABC" w:rsidRPr="00840898" w:rsidRDefault="00893ABC" w:rsidP="009A6794">
            <w:pPr>
              <w:pStyle w:val="TableTitlecolrow"/>
            </w:pPr>
            <w:r w:rsidRPr="00840898">
              <w:t>Distraction severity level</w:t>
            </w:r>
          </w:p>
        </w:tc>
        <w:tc>
          <w:tcPr>
            <w:tcW w:w="3260" w:type="dxa"/>
          </w:tcPr>
          <w:p w14:paraId="7C6761EC" w14:textId="77777777" w:rsidR="00893ABC" w:rsidRPr="00840898" w:rsidRDefault="00893ABC" w:rsidP="009A6794">
            <w:pPr>
              <w:pStyle w:val="TableTitlecolrow"/>
            </w:pPr>
            <w:r w:rsidRPr="00840898">
              <w:t>Meaning</w:t>
            </w:r>
          </w:p>
        </w:tc>
        <w:tc>
          <w:tcPr>
            <w:tcW w:w="1992" w:type="dxa"/>
          </w:tcPr>
          <w:p w14:paraId="25248FA0" w14:textId="69011F61" w:rsidR="00893ABC" w:rsidRPr="00840898" w:rsidRDefault="00563F38" w:rsidP="002B0641">
            <w:pPr>
              <w:pStyle w:val="TableTitlecolrow"/>
              <w:ind w:left="0" w:firstLine="0"/>
              <w:jc w:val="left"/>
            </w:pPr>
            <w:r>
              <w:t xml:space="preserve">   </w:t>
            </w:r>
            <w:r w:rsidR="00893ABC" w:rsidRPr="00840898">
              <w:t>Calculation</w:t>
            </w:r>
          </w:p>
        </w:tc>
        <w:tc>
          <w:tcPr>
            <w:tcW w:w="1836" w:type="dxa"/>
          </w:tcPr>
          <w:p w14:paraId="06A6AE64" w14:textId="51DB6EF7" w:rsidR="00893ABC" w:rsidRPr="00840898" w:rsidRDefault="00893ABC" w:rsidP="009A6794">
            <w:pPr>
              <w:pStyle w:val="TableTitlecolrow"/>
            </w:pPr>
            <w:r w:rsidRPr="00840898">
              <w:t>TTDU</w:t>
            </w:r>
            <w:r>
              <w:t xml:space="preserve"> [s]</w:t>
            </w:r>
          </w:p>
        </w:tc>
      </w:tr>
      <w:tr w:rsidR="00893ABC" w:rsidRPr="00840898" w14:paraId="5381F3B4" w14:textId="77777777" w:rsidTr="002B0641">
        <w:trPr>
          <w:jc w:val="center"/>
        </w:trPr>
        <w:tc>
          <w:tcPr>
            <w:tcW w:w="1560" w:type="dxa"/>
          </w:tcPr>
          <w:p w14:paraId="2ABC73AC" w14:textId="77777777" w:rsidR="00893ABC" w:rsidRPr="00840898" w:rsidRDefault="00893ABC" w:rsidP="009A6794">
            <w:pPr>
              <w:pStyle w:val="TableCell"/>
            </w:pPr>
            <w:r w:rsidRPr="00840898">
              <w:t>1</w:t>
            </w:r>
          </w:p>
        </w:tc>
        <w:tc>
          <w:tcPr>
            <w:tcW w:w="3260" w:type="dxa"/>
          </w:tcPr>
          <w:p w14:paraId="1AAE53EB" w14:textId="77777777" w:rsidR="00893ABC" w:rsidRPr="00840898" w:rsidRDefault="00893ABC" w:rsidP="009A6794">
            <w:pPr>
              <w:pStyle w:val="TableCell"/>
            </w:pPr>
            <w:r w:rsidRPr="00840898">
              <w:t>Sufficient SA</w:t>
            </w:r>
          </w:p>
        </w:tc>
        <w:tc>
          <w:tcPr>
            <w:tcW w:w="1992" w:type="dxa"/>
          </w:tcPr>
          <w:p w14:paraId="2CD62E52" w14:textId="77777777" w:rsidR="00893ABC" w:rsidRPr="00840898" w:rsidRDefault="00893ABC" w:rsidP="002B0641">
            <w:pPr>
              <w:pStyle w:val="TableCell"/>
              <w:ind w:firstLine="0"/>
              <w:jc w:val="left"/>
            </w:pPr>
            <w:proofErr w:type="spellStart"/>
            <w:r w:rsidRPr="00840898">
              <w:t>AttenD</w:t>
            </w:r>
            <w:proofErr w:type="spellEnd"/>
            <w:r w:rsidRPr="00840898">
              <w:t xml:space="preserve"> Time buffer close to max</w:t>
            </w:r>
          </w:p>
        </w:tc>
        <w:tc>
          <w:tcPr>
            <w:tcW w:w="1836" w:type="dxa"/>
          </w:tcPr>
          <w:p w14:paraId="2FBBD25D" w14:textId="7B3B7942" w:rsidR="00893ABC" w:rsidRPr="00840898" w:rsidRDefault="00893ABC" w:rsidP="009A6794">
            <w:pPr>
              <w:pStyle w:val="TableCell"/>
            </w:pPr>
            <w:r>
              <w:t>300</w:t>
            </w:r>
          </w:p>
        </w:tc>
      </w:tr>
      <w:tr w:rsidR="00893ABC" w:rsidRPr="00840898" w14:paraId="65F9BE08" w14:textId="77777777" w:rsidTr="002B0641">
        <w:trPr>
          <w:jc w:val="center"/>
        </w:trPr>
        <w:tc>
          <w:tcPr>
            <w:tcW w:w="1560" w:type="dxa"/>
          </w:tcPr>
          <w:p w14:paraId="740EB851" w14:textId="3B08C84F" w:rsidR="00893ABC" w:rsidRPr="00840898" w:rsidRDefault="00893ABC" w:rsidP="009A6794">
            <w:pPr>
              <w:pStyle w:val="TableCell"/>
            </w:pPr>
            <w:r>
              <w:lastRenderedPageBreak/>
              <w:t>2</w:t>
            </w:r>
          </w:p>
        </w:tc>
        <w:tc>
          <w:tcPr>
            <w:tcW w:w="3260" w:type="dxa"/>
          </w:tcPr>
          <w:p w14:paraId="73C1F22F" w14:textId="77777777" w:rsidR="00893ABC" w:rsidRPr="00840898" w:rsidRDefault="00893ABC" w:rsidP="009A6794">
            <w:pPr>
              <w:pStyle w:val="TableCell"/>
            </w:pPr>
            <w:r w:rsidRPr="00840898">
              <w:t>Long term loss of SA</w:t>
            </w:r>
          </w:p>
        </w:tc>
        <w:tc>
          <w:tcPr>
            <w:tcW w:w="1992" w:type="dxa"/>
          </w:tcPr>
          <w:p w14:paraId="7274F187" w14:textId="77777777" w:rsidR="00893ABC" w:rsidRPr="00840898" w:rsidRDefault="00893ABC" w:rsidP="002B0641">
            <w:pPr>
              <w:pStyle w:val="TableCell"/>
              <w:ind w:firstLine="0"/>
              <w:jc w:val="left"/>
            </w:pPr>
            <w:proofErr w:type="spellStart"/>
            <w:r w:rsidRPr="00840898">
              <w:t>AttenD</w:t>
            </w:r>
            <w:proofErr w:type="spellEnd"/>
            <w:r w:rsidRPr="00840898">
              <w:t xml:space="preserve"> time buffer zero for long period</w:t>
            </w:r>
          </w:p>
        </w:tc>
        <w:tc>
          <w:tcPr>
            <w:tcW w:w="1836" w:type="dxa"/>
          </w:tcPr>
          <w:p w14:paraId="0B62BD02" w14:textId="77777777" w:rsidR="00893ABC" w:rsidRPr="00840898" w:rsidRDefault="00893ABC" w:rsidP="009A6794">
            <w:pPr>
              <w:pStyle w:val="TableCell"/>
            </w:pPr>
            <w:r w:rsidRPr="00840898">
              <w:t>0</w:t>
            </w:r>
          </w:p>
        </w:tc>
      </w:tr>
    </w:tbl>
    <w:p w14:paraId="37AEE4FE" w14:textId="367E1D68" w:rsidR="00893ABC" w:rsidRDefault="00893ABC" w:rsidP="009A6794">
      <w:pPr>
        <w:rPr>
          <w:lang w:val="nl-NL"/>
        </w:rPr>
      </w:pPr>
    </w:p>
    <w:p w14:paraId="3E40A553" w14:textId="77777777" w:rsidR="0047657C" w:rsidRDefault="0047657C" w:rsidP="009A6794">
      <w:pPr>
        <w:rPr>
          <w:lang w:val="nl-NL"/>
        </w:rPr>
      </w:pPr>
    </w:p>
    <w:p w14:paraId="17B25115" w14:textId="0C408802" w:rsidR="00223194" w:rsidRPr="009A6794" w:rsidRDefault="0047657C" w:rsidP="009A6794">
      <w:pPr>
        <w:pStyle w:val="Heading2"/>
      </w:pPr>
      <w:r>
        <w:t xml:space="preserve"> TTDF</w:t>
      </w:r>
    </w:p>
    <w:p w14:paraId="2B993A11" w14:textId="30556925" w:rsidR="009A6794" w:rsidRPr="009A6794" w:rsidRDefault="0047657C" w:rsidP="009A6794">
      <w:r w:rsidRPr="009A6794">
        <w:t xml:space="preserve">The time to driver fitness (TTDF) is defined as the estimated time before a driver is able to safely perform the manual driving task and is most relevant in SB or TtS where the driver is not expected to be involved in the driving task at all times. </w:t>
      </w:r>
    </w:p>
    <w:p w14:paraId="3496BDBF" w14:textId="6265C81A" w:rsidR="00D634E8" w:rsidRDefault="00D634E8" w:rsidP="009A6794">
      <w:r w:rsidRPr="00D634E8">
        <w:t>While driving in SB or TtS, the driver is not expected to maintain a high level of situation awareness all the time. Instead, the driver is expected to be fit enough for the current automation functioning. This</w:t>
      </w:r>
      <w:r w:rsidRPr="00840898">
        <w:t xml:space="preserve"> means that the time to driver fitness (TTDF) should always be smaller than the time to automation unfitness (TTAU). Research has shown that </w:t>
      </w:r>
      <w:r w:rsidRPr="00D634E8">
        <w:rPr>
          <w:lang w:val="en-US"/>
        </w:rPr>
        <w:t>non-driv</w:t>
      </w:r>
      <w:r>
        <w:rPr>
          <w:lang w:val="en-US"/>
        </w:rPr>
        <w:t>ing related tasks (</w:t>
      </w:r>
      <w:r w:rsidRPr="00840898">
        <w:t>NDRTs</w:t>
      </w:r>
      <w:r w:rsidRPr="00D634E8">
        <w:rPr>
          <w:lang w:val="en-US"/>
        </w:rPr>
        <w:t>)</w:t>
      </w:r>
      <w:r w:rsidRPr="00840898">
        <w:t xml:space="preserve"> </w:t>
      </w:r>
      <w:r>
        <w:t xml:space="preserve">can </w:t>
      </w:r>
      <w:r w:rsidRPr="00840898">
        <w:t xml:space="preserve">affect the required takeover time in varying degrees, e.g., </w:t>
      </w:r>
      <w:r>
        <w:t>task modality influences take over time.</w:t>
      </w:r>
      <w:r w:rsidRPr="00840898">
        <w:t xml:space="preserve"> Detecting which NDRT is being performed can therefore aid in estimating the TTDF with respect to distraction. </w:t>
      </w:r>
    </w:p>
    <w:p w14:paraId="75BA8960" w14:textId="67375A0B" w:rsidR="00D634E8" w:rsidRDefault="00D634E8" w:rsidP="009A6794"/>
    <w:tbl>
      <w:tblPr>
        <w:tblStyle w:val="MEDIATOR"/>
        <w:tblW w:w="0" w:type="auto"/>
        <w:jc w:val="center"/>
        <w:tblCellMar>
          <w:left w:w="57" w:type="dxa"/>
          <w:right w:w="57" w:type="dxa"/>
        </w:tblCellMar>
        <w:tblLook w:val="04A0" w:firstRow="1" w:lastRow="0" w:firstColumn="1" w:lastColumn="0" w:noHBand="0" w:noVBand="1"/>
      </w:tblPr>
      <w:tblGrid>
        <w:gridCol w:w="2341"/>
        <w:gridCol w:w="1276"/>
        <w:gridCol w:w="3402"/>
      </w:tblGrid>
      <w:tr w:rsidR="00D634E8" w:rsidRPr="00840898" w14:paraId="71442959" w14:textId="77777777" w:rsidTr="00D634E8">
        <w:trPr>
          <w:cnfStyle w:val="100000000000" w:firstRow="1" w:lastRow="0" w:firstColumn="0" w:lastColumn="0" w:oddVBand="0" w:evenVBand="0" w:oddHBand="0" w:evenHBand="0" w:firstRowFirstColumn="0" w:firstRowLastColumn="0" w:lastRowFirstColumn="0" w:lastRowLastColumn="0"/>
          <w:jc w:val="center"/>
        </w:trPr>
        <w:tc>
          <w:tcPr>
            <w:tcW w:w="2341" w:type="dxa"/>
          </w:tcPr>
          <w:p w14:paraId="262C99A8" w14:textId="77777777" w:rsidR="00D634E8" w:rsidRPr="00840898" w:rsidRDefault="00D634E8" w:rsidP="009A6794">
            <w:pPr>
              <w:pStyle w:val="TableTitlecolrow"/>
            </w:pPr>
            <w:r w:rsidRPr="00840898">
              <w:t>NDRT type</w:t>
            </w:r>
          </w:p>
        </w:tc>
        <w:tc>
          <w:tcPr>
            <w:tcW w:w="1276" w:type="dxa"/>
          </w:tcPr>
          <w:p w14:paraId="180F78A8" w14:textId="77777777" w:rsidR="00D634E8" w:rsidRPr="00840898" w:rsidRDefault="00D634E8" w:rsidP="009A6794">
            <w:pPr>
              <w:pStyle w:val="TableTitlecolrow"/>
            </w:pPr>
            <w:r w:rsidRPr="00840898">
              <w:t>TTDF</w:t>
            </w:r>
          </w:p>
        </w:tc>
        <w:tc>
          <w:tcPr>
            <w:tcW w:w="3402" w:type="dxa"/>
          </w:tcPr>
          <w:p w14:paraId="24948878" w14:textId="77777777" w:rsidR="00D634E8" w:rsidRPr="00840898" w:rsidRDefault="00D634E8" w:rsidP="009A6794">
            <w:pPr>
              <w:pStyle w:val="TableTitlecolrow"/>
            </w:pPr>
            <w:r w:rsidRPr="00840898">
              <w:t>NDRT examples</w:t>
            </w:r>
          </w:p>
        </w:tc>
      </w:tr>
      <w:tr w:rsidR="00D634E8" w:rsidRPr="00840898" w14:paraId="474D7C36" w14:textId="77777777" w:rsidTr="00D634E8">
        <w:trPr>
          <w:jc w:val="center"/>
        </w:trPr>
        <w:tc>
          <w:tcPr>
            <w:tcW w:w="2341" w:type="dxa"/>
          </w:tcPr>
          <w:p w14:paraId="5EF33FA7" w14:textId="77777777" w:rsidR="00D634E8" w:rsidRPr="00840898" w:rsidRDefault="00D634E8" w:rsidP="009A6794">
            <w:pPr>
              <w:pStyle w:val="TableCell"/>
            </w:pPr>
            <w:r w:rsidRPr="00840898">
              <w:t>Messaging</w:t>
            </w:r>
          </w:p>
        </w:tc>
        <w:tc>
          <w:tcPr>
            <w:tcW w:w="1276" w:type="dxa"/>
          </w:tcPr>
          <w:p w14:paraId="34DDE17B" w14:textId="77777777" w:rsidR="00D634E8" w:rsidRPr="00840898" w:rsidRDefault="00D634E8" w:rsidP="009A6794">
            <w:pPr>
              <w:pStyle w:val="TableCell"/>
            </w:pPr>
            <w:r w:rsidRPr="00840898">
              <w:t>5 seconds</w:t>
            </w:r>
          </w:p>
        </w:tc>
        <w:tc>
          <w:tcPr>
            <w:tcW w:w="3402" w:type="dxa"/>
          </w:tcPr>
          <w:p w14:paraId="3F1FF02B" w14:textId="77777777" w:rsidR="00D634E8" w:rsidRPr="00840898" w:rsidRDefault="00D634E8" w:rsidP="009A6794">
            <w:pPr>
              <w:pStyle w:val="TableCell"/>
            </w:pPr>
            <w:r w:rsidRPr="00840898">
              <w:t>Short messages via phone or tablet where driver intermittently looks at the road</w:t>
            </w:r>
          </w:p>
        </w:tc>
      </w:tr>
      <w:tr w:rsidR="00D634E8" w:rsidRPr="00840898" w14:paraId="7F4B14B9" w14:textId="77777777" w:rsidTr="00D634E8">
        <w:trPr>
          <w:jc w:val="center"/>
        </w:trPr>
        <w:tc>
          <w:tcPr>
            <w:tcW w:w="2341" w:type="dxa"/>
          </w:tcPr>
          <w:p w14:paraId="02A2EE40" w14:textId="77777777" w:rsidR="00D634E8" w:rsidRPr="00840898" w:rsidRDefault="00D634E8" w:rsidP="009A6794">
            <w:pPr>
              <w:pStyle w:val="TableCell"/>
            </w:pPr>
            <w:r w:rsidRPr="00840898">
              <w:t>Obstruction</w:t>
            </w:r>
          </w:p>
        </w:tc>
        <w:tc>
          <w:tcPr>
            <w:tcW w:w="1276" w:type="dxa"/>
          </w:tcPr>
          <w:p w14:paraId="3F9ABD6E" w14:textId="77777777" w:rsidR="00D634E8" w:rsidRPr="00840898" w:rsidRDefault="00D634E8" w:rsidP="009A6794">
            <w:pPr>
              <w:pStyle w:val="TableCell"/>
            </w:pPr>
            <w:r w:rsidRPr="00840898">
              <w:t>10 seconds</w:t>
            </w:r>
          </w:p>
        </w:tc>
        <w:tc>
          <w:tcPr>
            <w:tcW w:w="3402" w:type="dxa"/>
          </w:tcPr>
          <w:p w14:paraId="2E61F6F0" w14:textId="77777777" w:rsidR="00D634E8" w:rsidRPr="00840898" w:rsidRDefault="00D634E8" w:rsidP="009A6794">
            <w:pPr>
              <w:pStyle w:val="TableCell"/>
            </w:pPr>
            <w:r w:rsidRPr="00840898">
              <w:t>Working on a laptop</w:t>
            </w:r>
          </w:p>
        </w:tc>
      </w:tr>
      <w:tr w:rsidR="00D634E8" w:rsidRPr="00840898" w14:paraId="30C383A8" w14:textId="77777777" w:rsidTr="00D634E8">
        <w:trPr>
          <w:jc w:val="center"/>
        </w:trPr>
        <w:tc>
          <w:tcPr>
            <w:tcW w:w="2341" w:type="dxa"/>
          </w:tcPr>
          <w:p w14:paraId="7E66FE9B" w14:textId="77777777" w:rsidR="00D634E8" w:rsidRPr="00840898" w:rsidRDefault="00D634E8" w:rsidP="009A6794">
            <w:pPr>
              <w:pStyle w:val="TableCell"/>
            </w:pPr>
            <w:r w:rsidRPr="00840898">
              <w:t>Immersion</w:t>
            </w:r>
          </w:p>
        </w:tc>
        <w:tc>
          <w:tcPr>
            <w:tcW w:w="1276" w:type="dxa"/>
          </w:tcPr>
          <w:p w14:paraId="504274D2" w14:textId="77777777" w:rsidR="00D634E8" w:rsidRPr="00840898" w:rsidRDefault="00D634E8" w:rsidP="009A6794">
            <w:pPr>
              <w:pStyle w:val="TableCell"/>
            </w:pPr>
            <w:r w:rsidRPr="00840898">
              <w:t>10 seconds</w:t>
            </w:r>
          </w:p>
        </w:tc>
        <w:tc>
          <w:tcPr>
            <w:tcW w:w="3402" w:type="dxa"/>
          </w:tcPr>
          <w:p w14:paraId="20888784" w14:textId="77777777" w:rsidR="00D634E8" w:rsidRPr="00840898" w:rsidRDefault="00D634E8" w:rsidP="009A6794">
            <w:pPr>
              <w:pStyle w:val="TableCell"/>
            </w:pPr>
            <w:r w:rsidRPr="00840898">
              <w:t>Watching a movie on a fixed screen</w:t>
            </w:r>
          </w:p>
        </w:tc>
      </w:tr>
      <w:tr w:rsidR="00D634E8" w:rsidRPr="00840898" w14:paraId="7A8C2FEC" w14:textId="77777777" w:rsidTr="00D634E8">
        <w:trPr>
          <w:jc w:val="center"/>
        </w:trPr>
        <w:tc>
          <w:tcPr>
            <w:tcW w:w="2341" w:type="dxa"/>
          </w:tcPr>
          <w:p w14:paraId="579EA06B" w14:textId="77777777" w:rsidR="00D634E8" w:rsidRPr="00840898" w:rsidRDefault="00D634E8" w:rsidP="009A6794">
            <w:pPr>
              <w:pStyle w:val="TableCell"/>
            </w:pPr>
            <w:r w:rsidRPr="00840898">
              <w:t>Obstruction and immersion</w:t>
            </w:r>
          </w:p>
        </w:tc>
        <w:tc>
          <w:tcPr>
            <w:tcW w:w="1276" w:type="dxa"/>
          </w:tcPr>
          <w:p w14:paraId="7B7D0148" w14:textId="77777777" w:rsidR="00D634E8" w:rsidRPr="00840898" w:rsidRDefault="00D634E8" w:rsidP="009A6794">
            <w:pPr>
              <w:pStyle w:val="TableCell"/>
            </w:pPr>
            <w:r w:rsidRPr="00840898">
              <w:t>20 seconds</w:t>
            </w:r>
          </w:p>
        </w:tc>
        <w:tc>
          <w:tcPr>
            <w:tcW w:w="3402" w:type="dxa"/>
          </w:tcPr>
          <w:p w14:paraId="05A73440" w14:textId="77777777" w:rsidR="00D634E8" w:rsidRPr="00840898" w:rsidRDefault="00D634E8" w:rsidP="009A6794">
            <w:pPr>
              <w:pStyle w:val="TableCell"/>
            </w:pPr>
            <w:r w:rsidRPr="00840898">
              <w:t>Watching a movie on a laptop</w:t>
            </w:r>
          </w:p>
        </w:tc>
      </w:tr>
    </w:tbl>
    <w:p w14:paraId="51863F06" w14:textId="77777777" w:rsidR="00D634E8" w:rsidRPr="00840898" w:rsidRDefault="00D634E8" w:rsidP="009A6794"/>
    <w:p w14:paraId="6D7D42FF" w14:textId="798026F2" w:rsidR="0047657C" w:rsidRPr="00D634E8" w:rsidRDefault="0047657C" w:rsidP="009A6794"/>
    <w:p w14:paraId="44630AEC" w14:textId="6A9CB399" w:rsidR="0047657C" w:rsidRDefault="0081729C" w:rsidP="00D63C69">
      <w:r w:rsidRPr="0081729C">
        <w:t xml:space="preserve">The </w:t>
      </w:r>
      <w:r w:rsidRPr="0081729C">
        <w:rPr>
          <w:lang w:val="en-US"/>
        </w:rPr>
        <w:t>m</w:t>
      </w:r>
      <w:r>
        <w:rPr>
          <w:lang w:val="en-US"/>
        </w:rPr>
        <w:t>a</w:t>
      </w:r>
      <w:r w:rsidRPr="0081729C">
        <w:rPr>
          <w:lang w:val="en-US"/>
        </w:rPr>
        <w:t>ximum</w:t>
      </w:r>
      <w:r>
        <w:rPr>
          <w:i/>
          <w:iCs/>
          <w:lang w:val="en-US"/>
        </w:rPr>
        <w:t xml:space="preserve"> </w:t>
      </w:r>
      <w:r>
        <w:rPr>
          <w:lang w:val="en-US"/>
        </w:rPr>
        <w:t>TTDF</w:t>
      </w:r>
      <w:r w:rsidR="00ED4263">
        <w:rPr>
          <w:lang w:val="en-US"/>
        </w:rPr>
        <w:t xml:space="preserve"> among distraction and fatigue related TTDF</w:t>
      </w:r>
      <w:r w:rsidRPr="0081729C">
        <w:t xml:space="preserve"> </w:t>
      </w:r>
      <w:r w:rsidRPr="0081729C">
        <w:rPr>
          <w:lang w:val="en-US"/>
        </w:rPr>
        <w:t>is</w:t>
      </w:r>
      <w:r w:rsidRPr="0081729C">
        <w:t xml:space="preserve"> selected and serve</w:t>
      </w:r>
      <w:r w:rsidR="009208FA" w:rsidRPr="009208FA">
        <w:rPr>
          <w:lang w:val="en-US"/>
        </w:rPr>
        <w:t>s</w:t>
      </w:r>
      <w:r w:rsidRPr="0081729C">
        <w:t xml:space="preserve"> as output to the decision logic</w:t>
      </w:r>
      <w:r w:rsidR="00D63C69" w:rsidRPr="00D63C69">
        <w:rPr>
          <w:lang w:val="en-US"/>
        </w:rPr>
        <w:t xml:space="preserve">. </w:t>
      </w:r>
      <w:r w:rsidR="00D63C69">
        <w:rPr>
          <w:lang w:val="en-US"/>
        </w:rPr>
        <w:t>Besides, w</w:t>
      </w:r>
      <w:r w:rsidRPr="0081729C">
        <w:rPr>
          <w:i/>
          <w:iCs/>
        </w:rPr>
        <w:t xml:space="preserve">orst, likely </w:t>
      </w:r>
      <w:r w:rsidRPr="0081729C">
        <w:t>and</w:t>
      </w:r>
      <w:r w:rsidRPr="0081729C">
        <w:rPr>
          <w:i/>
          <w:iCs/>
        </w:rPr>
        <w:t xml:space="preserve"> best</w:t>
      </w:r>
      <w:r w:rsidRPr="0081729C">
        <w:t xml:space="preserve"> case of that value, is deduced from the </w:t>
      </w:r>
      <w:r w:rsidRPr="0081729C">
        <w:rPr>
          <w:i/>
          <w:iCs/>
        </w:rPr>
        <w:t>reliability</w:t>
      </w:r>
      <w:r w:rsidRPr="0081729C">
        <w:t xml:space="preserve"> of the estimates.</w:t>
      </w:r>
      <w:r w:rsidRPr="00840898">
        <w:t xml:space="preserve"> </w:t>
      </w:r>
    </w:p>
    <w:p w14:paraId="022D56C4" w14:textId="77777777" w:rsidR="0081729C" w:rsidRPr="0081729C" w:rsidRDefault="0081729C" w:rsidP="009A6794"/>
    <w:p w14:paraId="12EC1F35" w14:textId="2DB1C0FE" w:rsidR="00AC5599" w:rsidRPr="00D63C69" w:rsidRDefault="00AC5599" w:rsidP="00D63C69">
      <w:pPr>
        <w:pStyle w:val="Heading2"/>
      </w:pPr>
      <w:r>
        <w:t xml:space="preserve"> TTDD</w:t>
      </w:r>
    </w:p>
    <w:p w14:paraId="0049DE35" w14:textId="22776EA0" w:rsidR="00394D95" w:rsidRDefault="00AC5599" w:rsidP="00394D95">
      <w:pPr>
        <w:rPr>
          <w:lang w:val="en-US"/>
        </w:rPr>
      </w:pPr>
      <w:r w:rsidRPr="00840898">
        <w:t>The main focus in the MEDIATOR project related to comfort is to initiate takeovers</w:t>
      </w:r>
      <w:r w:rsidR="00D63C69" w:rsidRPr="00D63C69">
        <w:rPr>
          <w:lang w:val="en-US"/>
        </w:rPr>
        <w:t xml:space="preserve"> </w:t>
      </w:r>
      <w:r w:rsidR="00D63C69" w:rsidRPr="00840898">
        <w:t>to improve driver comfort</w:t>
      </w:r>
      <w:r w:rsidR="00D91847" w:rsidRPr="00D91847">
        <w:rPr>
          <w:lang w:val="en-US"/>
        </w:rPr>
        <w:t xml:space="preserve"> when uncomfor</w:t>
      </w:r>
      <w:r w:rsidR="00D91847">
        <w:rPr>
          <w:lang w:val="en-US"/>
        </w:rPr>
        <w:t>table events occur</w:t>
      </w:r>
      <w:r w:rsidRPr="00840898">
        <w:t>.</w:t>
      </w:r>
      <w:r w:rsidR="002B4F75" w:rsidRPr="002B4F75">
        <w:rPr>
          <w:lang w:val="en-US"/>
        </w:rPr>
        <w:t xml:space="preserve"> A</w:t>
      </w:r>
      <w:r w:rsidR="002B4F75" w:rsidRPr="00840898">
        <w:t>n offline approach where typical driving situations are assigned average comfort values</w:t>
      </w:r>
      <w:r w:rsidR="002B4F75" w:rsidRPr="002B4F75">
        <w:rPr>
          <w:lang w:val="en-US"/>
        </w:rPr>
        <w:t xml:space="preserve"> </w:t>
      </w:r>
      <w:r w:rsidR="002B4F75">
        <w:rPr>
          <w:lang w:val="en-US"/>
        </w:rPr>
        <w:t xml:space="preserve">is used to </w:t>
      </w:r>
      <w:r w:rsidR="002B4F75" w:rsidRPr="00840898">
        <w:rPr>
          <w:i/>
          <w:iCs/>
        </w:rPr>
        <w:t>detect</w:t>
      </w:r>
      <w:r w:rsidR="002B4F75" w:rsidRPr="00840898">
        <w:t xml:space="preserve"> and </w:t>
      </w:r>
      <w:r w:rsidR="002B4F75" w:rsidRPr="00840898">
        <w:rPr>
          <w:i/>
          <w:iCs/>
        </w:rPr>
        <w:t>predict driver comfort</w:t>
      </w:r>
      <w:r w:rsidR="002B4F75" w:rsidRPr="00840898">
        <w:t>.</w:t>
      </w:r>
      <w:r w:rsidR="00894AAD" w:rsidRPr="00894AAD">
        <w:rPr>
          <w:lang w:val="en-US"/>
        </w:rPr>
        <w:t xml:space="preserve"> </w:t>
      </w:r>
      <w:r w:rsidR="005F4A38" w:rsidRPr="00840898">
        <w:t>Th</w:t>
      </w:r>
      <w:r w:rsidR="00894AAD" w:rsidRPr="00894AAD">
        <w:rPr>
          <w:lang w:val="en-US"/>
        </w:rPr>
        <w:t>e</w:t>
      </w:r>
      <w:r w:rsidR="005F4A38" w:rsidRPr="00840898">
        <w:t xml:space="preserve"> table</w:t>
      </w:r>
      <w:r w:rsidR="00894AAD" w:rsidRPr="00894AAD">
        <w:rPr>
          <w:lang w:val="en-US"/>
        </w:rPr>
        <w:t xml:space="preserve"> b</w:t>
      </w:r>
      <w:r w:rsidR="00894AAD">
        <w:rPr>
          <w:lang w:val="en-US"/>
        </w:rPr>
        <w:t>elow</w:t>
      </w:r>
      <w:r w:rsidR="005F4A38" w:rsidRPr="00840898">
        <w:t xml:space="preserve"> covers two types of uncomfortable situations: 1) potentially uncomfortable situations in manual driving and 2) potentially uncomfortable situations in automated driving. </w:t>
      </w:r>
      <w:r w:rsidR="00E5184F" w:rsidRPr="00E5184F">
        <w:rPr>
          <w:lang w:val="en-US"/>
        </w:rPr>
        <w:t>A</w:t>
      </w:r>
      <w:r w:rsidR="005F4A38" w:rsidRPr="00840898">
        <w:t xml:space="preserve"> brief description of the situation</w:t>
      </w:r>
      <w:r w:rsidR="005F4A38" w:rsidRPr="005F4A38">
        <w:rPr>
          <w:lang w:val="en-US"/>
        </w:rPr>
        <w:t xml:space="preserve"> </w:t>
      </w:r>
      <w:r w:rsidR="005F4A38" w:rsidRPr="00840898">
        <w:t>and the time span within which this situation can be detected in advance</w:t>
      </w:r>
      <w:r w:rsidR="00E5184F" w:rsidRPr="00E5184F">
        <w:rPr>
          <w:lang w:val="en-US"/>
        </w:rPr>
        <w:t xml:space="preserve"> is </w:t>
      </w:r>
      <w:r w:rsidR="00E5184F">
        <w:rPr>
          <w:lang w:val="en-US"/>
        </w:rPr>
        <w:t>shown in the table</w:t>
      </w:r>
      <w:r w:rsidR="005F4A38" w:rsidRPr="00840898">
        <w:t>.</w:t>
      </w:r>
      <w:r w:rsidR="00394D95" w:rsidRPr="00394D95">
        <w:rPr>
          <w:lang w:val="en-US"/>
        </w:rPr>
        <w:t xml:space="preserve"> </w:t>
      </w:r>
    </w:p>
    <w:p w14:paraId="31119BF9" w14:textId="204BB0B9" w:rsidR="005F4A38" w:rsidRDefault="00394D95" w:rsidP="00D91847">
      <w:r>
        <w:rPr>
          <w:lang w:val="en-US"/>
        </w:rPr>
        <w:t>As e</w:t>
      </w:r>
      <w:r w:rsidRPr="00840898">
        <w:t>ach situation</w:t>
      </w:r>
      <w:r w:rsidRPr="00394D95">
        <w:rPr>
          <w:lang w:val="en-US"/>
        </w:rPr>
        <w:t xml:space="preserve"> sh</w:t>
      </w:r>
      <w:r>
        <w:rPr>
          <w:lang w:val="en-US"/>
        </w:rPr>
        <w:t>own in the table</w:t>
      </w:r>
      <w:r w:rsidRPr="00840898">
        <w:t xml:space="preserve"> </w:t>
      </w:r>
      <w:r w:rsidRPr="00394D95">
        <w:rPr>
          <w:lang w:val="en-US"/>
        </w:rPr>
        <w:t xml:space="preserve">is </w:t>
      </w:r>
      <w:r w:rsidRPr="00840898">
        <w:t xml:space="preserve">potentially uncomfortable and should thus evoke a suggestion from the Mediator system for taking over control. </w:t>
      </w:r>
      <w:r w:rsidRPr="00394D95">
        <w:rPr>
          <w:lang w:val="en-US"/>
        </w:rPr>
        <w:t>Th</w:t>
      </w:r>
      <w:r>
        <w:rPr>
          <w:lang w:val="en-US"/>
        </w:rPr>
        <w:t xml:space="preserve">erefore, </w:t>
      </w:r>
      <w:r w:rsidRPr="00D91847">
        <w:rPr>
          <w:b/>
          <w:bCs/>
          <w:lang w:val="en-US"/>
        </w:rPr>
        <w:t>TTDD</w:t>
      </w:r>
      <w:r w:rsidRPr="00D91847">
        <w:rPr>
          <w:b/>
          <w:bCs/>
        </w:rPr>
        <w:t xml:space="preserve"> can simply be calculated as the </w:t>
      </w:r>
      <w:r w:rsidRPr="00D91847">
        <w:rPr>
          <w:b/>
          <w:bCs/>
          <w:i/>
          <w:iCs/>
        </w:rPr>
        <w:t>time until such an event is expected</w:t>
      </w:r>
      <w:r w:rsidRPr="00D91847">
        <w:rPr>
          <w:b/>
          <w:bCs/>
        </w:rPr>
        <w:t xml:space="preserve"> to take place</w:t>
      </w:r>
      <w:r w:rsidRPr="00840898">
        <w:t>.</w:t>
      </w:r>
    </w:p>
    <w:p w14:paraId="0FBF7F5F" w14:textId="40861D07" w:rsidR="00F80D94" w:rsidRDefault="00F80D94" w:rsidP="00D91847">
      <w:r w:rsidRPr="00840898">
        <w:t xml:space="preserve">The probability of discomfort in the offline comfort table can be adjusted based on </w:t>
      </w:r>
      <w:r w:rsidRPr="00840898">
        <w:rPr>
          <w:i/>
          <w:iCs/>
        </w:rPr>
        <w:t>historical data</w:t>
      </w:r>
      <w:r w:rsidRPr="00840898">
        <w:t xml:space="preserve"> regarding the acceptance or rejection of Mediator system suggestions to transfer control for each situation.</w:t>
      </w:r>
    </w:p>
    <w:p w14:paraId="0C5D8940" w14:textId="77777777" w:rsidR="00D91847" w:rsidRDefault="00D91847" w:rsidP="00D91847"/>
    <w:p w14:paraId="17EF1FE2" w14:textId="77777777" w:rsidR="005F4A38" w:rsidRDefault="005F4A38" w:rsidP="009A6794"/>
    <w:tbl>
      <w:tblPr>
        <w:tblStyle w:val="MEDIATOR"/>
        <w:tblW w:w="8647" w:type="dxa"/>
        <w:jc w:val="center"/>
        <w:tblLayout w:type="fixed"/>
        <w:tblCellMar>
          <w:left w:w="57" w:type="dxa"/>
          <w:right w:w="57" w:type="dxa"/>
        </w:tblCellMar>
        <w:tblLook w:val="04A0" w:firstRow="1" w:lastRow="0" w:firstColumn="1" w:lastColumn="0" w:noHBand="0" w:noVBand="1"/>
      </w:tblPr>
      <w:tblGrid>
        <w:gridCol w:w="483"/>
        <w:gridCol w:w="2835"/>
        <w:gridCol w:w="5329"/>
      </w:tblGrid>
      <w:tr w:rsidR="005F4A38" w:rsidRPr="005F4A38" w14:paraId="58267E13" w14:textId="77777777" w:rsidTr="005F4A38">
        <w:trPr>
          <w:cnfStyle w:val="100000000000" w:firstRow="1" w:lastRow="0" w:firstColumn="0" w:lastColumn="0" w:oddVBand="0" w:evenVBand="0" w:oddHBand="0" w:evenHBand="0" w:firstRowFirstColumn="0" w:firstRowLastColumn="0" w:lastRowFirstColumn="0" w:lastRowLastColumn="0"/>
          <w:trHeight w:val="293"/>
          <w:jc w:val="center"/>
        </w:trPr>
        <w:tc>
          <w:tcPr>
            <w:tcW w:w="3318" w:type="dxa"/>
            <w:gridSpan w:val="2"/>
            <w:vMerge w:val="restart"/>
            <w:noWrap/>
            <w:hideMark/>
          </w:tcPr>
          <w:p w14:paraId="42EB75FB" w14:textId="77777777" w:rsidR="005F4A38" w:rsidRPr="005F4A38" w:rsidRDefault="005F4A38" w:rsidP="005F4A38">
            <w:pPr>
              <w:pStyle w:val="TableTitlecolrow"/>
              <w:jc w:val="center"/>
              <w:rPr>
                <w:sz w:val="15"/>
                <w:szCs w:val="18"/>
              </w:rPr>
            </w:pPr>
            <w:r w:rsidRPr="005F4A38">
              <w:rPr>
                <w:sz w:val="15"/>
                <w:szCs w:val="18"/>
              </w:rPr>
              <w:t>Situation</w:t>
            </w:r>
          </w:p>
        </w:tc>
        <w:tc>
          <w:tcPr>
            <w:tcW w:w="5329" w:type="dxa"/>
            <w:vMerge w:val="restart"/>
          </w:tcPr>
          <w:p w14:paraId="169A1F69" w14:textId="77777777" w:rsidR="005F4A38" w:rsidRDefault="005F4A38" w:rsidP="005F4A38">
            <w:pPr>
              <w:pStyle w:val="TableTitlecolrow"/>
              <w:jc w:val="left"/>
              <w:rPr>
                <w:sz w:val="15"/>
                <w:szCs w:val="18"/>
              </w:rPr>
            </w:pPr>
            <w:r w:rsidRPr="005F4A38">
              <w:rPr>
                <w:sz w:val="15"/>
                <w:szCs w:val="18"/>
              </w:rPr>
              <w:t xml:space="preserve">Average time span for the premature </w:t>
            </w:r>
          </w:p>
          <w:p w14:paraId="0E907D60" w14:textId="645E7422" w:rsidR="005F4A38" w:rsidRPr="005F4A38" w:rsidRDefault="005F4A38" w:rsidP="005F4A38">
            <w:pPr>
              <w:pStyle w:val="TableTitlecolrow"/>
              <w:jc w:val="left"/>
              <w:rPr>
                <w:sz w:val="15"/>
                <w:szCs w:val="18"/>
              </w:rPr>
            </w:pPr>
            <w:r w:rsidRPr="005F4A38">
              <w:rPr>
                <w:sz w:val="15"/>
                <w:szCs w:val="18"/>
              </w:rPr>
              <w:t>detection of the situations</w:t>
            </w:r>
          </w:p>
        </w:tc>
      </w:tr>
      <w:tr w:rsidR="005F4A38" w:rsidRPr="005F4A38" w14:paraId="32B63F4D" w14:textId="77777777" w:rsidTr="005F4A38">
        <w:trPr>
          <w:trHeight w:val="293"/>
          <w:jc w:val="center"/>
        </w:trPr>
        <w:tc>
          <w:tcPr>
            <w:tcW w:w="3318" w:type="dxa"/>
            <w:gridSpan w:val="2"/>
            <w:vMerge/>
            <w:hideMark/>
          </w:tcPr>
          <w:p w14:paraId="57BF9391" w14:textId="77777777" w:rsidR="005F4A38" w:rsidRPr="005F4A38" w:rsidRDefault="005F4A38" w:rsidP="005F4A38">
            <w:pPr>
              <w:pStyle w:val="TableCell"/>
              <w:jc w:val="center"/>
              <w:rPr>
                <w:sz w:val="15"/>
                <w:szCs w:val="18"/>
              </w:rPr>
            </w:pPr>
          </w:p>
        </w:tc>
        <w:tc>
          <w:tcPr>
            <w:tcW w:w="5329" w:type="dxa"/>
            <w:vMerge/>
            <w:hideMark/>
          </w:tcPr>
          <w:p w14:paraId="58EA61C9" w14:textId="77777777" w:rsidR="005F4A38" w:rsidRPr="005F4A38" w:rsidRDefault="005F4A38" w:rsidP="005F4A38">
            <w:pPr>
              <w:pStyle w:val="TableCell"/>
              <w:jc w:val="left"/>
              <w:rPr>
                <w:sz w:val="15"/>
                <w:szCs w:val="18"/>
              </w:rPr>
            </w:pPr>
          </w:p>
        </w:tc>
      </w:tr>
      <w:tr w:rsidR="005F4A38" w:rsidRPr="005F4A38" w14:paraId="6343B177" w14:textId="77777777" w:rsidTr="005F4A38">
        <w:trPr>
          <w:trHeight w:val="329"/>
          <w:jc w:val="center"/>
        </w:trPr>
        <w:tc>
          <w:tcPr>
            <w:tcW w:w="483" w:type="dxa"/>
            <w:vMerge w:val="restart"/>
            <w:tcBorders>
              <w:top w:val="single" w:sz="12" w:space="0" w:color="auto"/>
            </w:tcBorders>
            <w:textDirection w:val="btLr"/>
            <w:hideMark/>
          </w:tcPr>
          <w:p w14:paraId="14A73A4D" w14:textId="61C84817" w:rsidR="005F4A38" w:rsidRPr="005F4A38" w:rsidRDefault="00894AAD" w:rsidP="00947CBC">
            <w:pPr>
              <w:pStyle w:val="TableCell"/>
              <w:rPr>
                <w:sz w:val="15"/>
                <w:szCs w:val="18"/>
              </w:rPr>
            </w:pPr>
            <w:r>
              <w:rPr>
                <w:sz w:val="15"/>
                <w:szCs w:val="18"/>
              </w:rPr>
              <w:t xml:space="preserve">                        </w:t>
            </w:r>
            <w:r w:rsidR="005F4A38" w:rsidRPr="005F4A38">
              <w:rPr>
                <w:sz w:val="15"/>
                <w:szCs w:val="18"/>
              </w:rPr>
              <w:t>Manual driving</w:t>
            </w:r>
          </w:p>
        </w:tc>
        <w:tc>
          <w:tcPr>
            <w:tcW w:w="2835" w:type="dxa"/>
            <w:tcBorders>
              <w:top w:val="single" w:sz="12" w:space="0" w:color="auto"/>
            </w:tcBorders>
            <w:hideMark/>
          </w:tcPr>
          <w:p w14:paraId="6E7460D4" w14:textId="77777777" w:rsidR="005F4A38" w:rsidRPr="005F4A38" w:rsidRDefault="005F4A38" w:rsidP="00740257">
            <w:pPr>
              <w:pStyle w:val="TableCell"/>
              <w:jc w:val="center"/>
              <w:rPr>
                <w:sz w:val="15"/>
                <w:szCs w:val="18"/>
              </w:rPr>
            </w:pPr>
            <w:r w:rsidRPr="005F4A38">
              <w:rPr>
                <w:sz w:val="15"/>
                <w:szCs w:val="18"/>
              </w:rPr>
              <w:t>Car following scenarios</w:t>
            </w:r>
          </w:p>
        </w:tc>
        <w:tc>
          <w:tcPr>
            <w:tcW w:w="5329" w:type="dxa"/>
            <w:tcBorders>
              <w:top w:val="single" w:sz="12" w:space="0" w:color="auto"/>
            </w:tcBorders>
            <w:noWrap/>
            <w:hideMark/>
          </w:tcPr>
          <w:p w14:paraId="677088F9" w14:textId="77777777" w:rsidR="005F4A38" w:rsidRPr="005F4A38" w:rsidRDefault="005F4A38" w:rsidP="005F4A38">
            <w:pPr>
              <w:pStyle w:val="TableCell"/>
              <w:jc w:val="left"/>
              <w:rPr>
                <w:sz w:val="15"/>
                <w:szCs w:val="18"/>
              </w:rPr>
            </w:pPr>
            <w:r w:rsidRPr="005F4A38">
              <w:rPr>
                <w:sz w:val="15"/>
                <w:szCs w:val="18"/>
              </w:rPr>
              <w:t>several minutes</w:t>
            </w:r>
          </w:p>
        </w:tc>
      </w:tr>
      <w:tr w:rsidR="005F4A38" w:rsidRPr="005F4A38" w14:paraId="2419A1A7" w14:textId="77777777" w:rsidTr="005F4A38">
        <w:trPr>
          <w:trHeight w:val="285"/>
          <w:jc w:val="center"/>
        </w:trPr>
        <w:tc>
          <w:tcPr>
            <w:tcW w:w="483" w:type="dxa"/>
            <w:vMerge/>
            <w:hideMark/>
          </w:tcPr>
          <w:p w14:paraId="36FC097C" w14:textId="77777777" w:rsidR="005F4A38" w:rsidRPr="005F4A38" w:rsidRDefault="005F4A38" w:rsidP="00947CBC">
            <w:pPr>
              <w:pStyle w:val="TableCell"/>
              <w:rPr>
                <w:sz w:val="15"/>
                <w:szCs w:val="18"/>
              </w:rPr>
            </w:pPr>
          </w:p>
        </w:tc>
        <w:tc>
          <w:tcPr>
            <w:tcW w:w="2835" w:type="dxa"/>
            <w:hideMark/>
          </w:tcPr>
          <w:p w14:paraId="7E04990F" w14:textId="77777777" w:rsidR="005F4A38" w:rsidRPr="005F4A38" w:rsidRDefault="005F4A38" w:rsidP="00740257">
            <w:pPr>
              <w:pStyle w:val="TableCell"/>
              <w:jc w:val="center"/>
              <w:rPr>
                <w:sz w:val="15"/>
                <w:szCs w:val="18"/>
              </w:rPr>
            </w:pPr>
            <w:r w:rsidRPr="005F4A38">
              <w:rPr>
                <w:sz w:val="15"/>
                <w:szCs w:val="18"/>
              </w:rPr>
              <w:t>Situations with poor visibility</w:t>
            </w:r>
          </w:p>
        </w:tc>
        <w:tc>
          <w:tcPr>
            <w:tcW w:w="5329" w:type="dxa"/>
            <w:noWrap/>
            <w:hideMark/>
          </w:tcPr>
          <w:p w14:paraId="577E51EC" w14:textId="77777777" w:rsidR="005F4A38" w:rsidRPr="005F4A38" w:rsidRDefault="005F4A38" w:rsidP="005F4A38">
            <w:pPr>
              <w:pStyle w:val="TableCell"/>
              <w:jc w:val="left"/>
              <w:rPr>
                <w:sz w:val="15"/>
                <w:szCs w:val="18"/>
              </w:rPr>
            </w:pPr>
            <w:r w:rsidRPr="005F4A38">
              <w:rPr>
                <w:sz w:val="15"/>
                <w:szCs w:val="18"/>
              </w:rPr>
              <w:t>several minutes</w:t>
            </w:r>
          </w:p>
        </w:tc>
      </w:tr>
      <w:tr w:rsidR="005F4A38" w:rsidRPr="005F4A38" w14:paraId="223D02AB" w14:textId="77777777" w:rsidTr="005F4A38">
        <w:trPr>
          <w:trHeight w:val="20"/>
          <w:jc w:val="center"/>
        </w:trPr>
        <w:tc>
          <w:tcPr>
            <w:tcW w:w="483" w:type="dxa"/>
            <w:vMerge/>
            <w:hideMark/>
          </w:tcPr>
          <w:p w14:paraId="065B521F" w14:textId="77777777" w:rsidR="005F4A38" w:rsidRPr="005F4A38" w:rsidRDefault="005F4A38" w:rsidP="00947CBC">
            <w:pPr>
              <w:pStyle w:val="TableCell"/>
              <w:rPr>
                <w:sz w:val="15"/>
                <w:szCs w:val="18"/>
              </w:rPr>
            </w:pPr>
          </w:p>
        </w:tc>
        <w:tc>
          <w:tcPr>
            <w:tcW w:w="2835" w:type="dxa"/>
            <w:hideMark/>
          </w:tcPr>
          <w:p w14:paraId="786A298E" w14:textId="77777777" w:rsidR="005F4A38" w:rsidRPr="005F4A38" w:rsidRDefault="005F4A38" w:rsidP="00740257">
            <w:pPr>
              <w:pStyle w:val="TableCell"/>
              <w:jc w:val="center"/>
              <w:rPr>
                <w:sz w:val="15"/>
                <w:szCs w:val="18"/>
              </w:rPr>
            </w:pPr>
            <w:r w:rsidRPr="005F4A38">
              <w:rPr>
                <w:sz w:val="15"/>
                <w:szCs w:val="18"/>
              </w:rPr>
              <w:t>Situations with high complexity</w:t>
            </w:r>
          </w:p>
        </w:tc>
        <w:tc>
          <w:tcPr>
            <w:tcW w:w="5329" w:type="dxa"/>
            <w:noWrap/>
            <w:hideMark/>
          </w:tcPr>
          <w:p w14:paraId="5A87AE77" w14:textId="77777777" w:rsidR="005F4A38" w:rsidRPr="005F4A38" w:rsidRDefault="005F4A38" w:rsidP="005F4A38">
            <w:pPr>
              <w:pStyle w:val="TableCell"/>
              <w:jc w:val="left"/>
              <w:rPr>
                <w:sz w:val="15"/>
                <w:szCs w:val="18"/>
              </w:rPr>
            </w:pPr>
            <w:r w:rsidRPr="005F4A38">
              <w:rPr>
                <w:sz w:val="15"/>
                <w:szCs w:val="18"/>
              </w:rPr>
              <w:t>several seconds or minutes</w:t>
            </w:r>
          </w:p>
        </w:tc>
      </w:tr>
      <w:tr w:rsidR="005F4A38" w:rsidRPr="005F4A38" w14:paraId="2FCF5682" w14:textId="77777777" w:rsidTr="005F4A38">
        <w:trPr>
          <w:trHeight w:val="255"/>
          <w:jc w:val="center"/>
        </w:trPr>
        <w:tc>
          <w:tcPr>
            <w:tcW w:w="483" w:type="dxa"/>
            <w:vMerge/>
            <w:hideMark/>
          </w:tcPr>
          <w:p w14:paraId="199C2221" w14:textId="77777777" w:rsidR="005F4A38" w:rsidRPr="005F4A38" w:rsidRDefault="005F4A38" w:rsidP="00947CBC">
            <w:pPr>
              <w:pStyle w:val="TableCell"/>
              <w:rPr>
                <w:sz w:val="15"/>
                <w:szCs w:val="18"/>
              </w:rPr>
            </w:pPr>
          </w:p>
        </w:tc>
        <w:tc>
          <w:tcPr>
            <w:tcW w:w="2835" w:type="dxa"/>
            <w:hideMark/>
          </w:tcPr>
          <w:p w14:paraId="15D614D2" w14:textId="77777777" w:rsidR="005F4A38" w:rsidRPr="005F4A38" w:rsidRDefault="005F4A38" w:rsidP="00740257">
            <w:pPr>
              <w:pStyle w:val="TableCell"/>
              <w:jc w:val="center"/>
              <w:rPr>
                <w:sz w:val="15"/>
                <w:szCs w:val="18"/>
              </w:rPr>
            </w:pPr>
            <w:r w:rsidRPr="005F4A38">
              <w:rPr>
                <w:sz w:val="15"/>
                <w:szCs w:val="18"/>
              </w:rPr>
              <w:t>Challenging driving manoeuvres</w:t>
            </w:r>
          </w:p>
        </w:tc>
        <w:tc>
          <w:tcPr>
            <w:tcW w:w="5329" w:type="dxa"/>
            <w:noWrap/>
            <w:hideMark/>
          </w:tcPr>
          <w:p w14:paraId="41428404" w14:textId="77777777" w:rsidR="005F4A38" w:rsidRPr="005F4A38" w:rsidRDefault="005F4A38" w:rsidP="005F4A38">
            <w:pPr>
              <w:pStyle w:val="TableCell"/>
              <w:jc w:val="left"/>
              <w:rPr>
                <w:sz w:val="15"/>
                <w:szCs w:val="18"/>
              </w:rPr>
            </w:pPr>
            <w:r w:rsidRPr="005F4A38">
              <w:rPr>
                <w:sz w:val="15"/>
                <w:szCs w:val="18"/>
              </w:rPr>
              <w:t>several seconds</w:t>
            </w:r>
          </w:p>
        </w:tc>
      </w:tr>
      <w:tr w:rsidR="005F4A38" w:rsidRPr="005F4A38" w14:paraId="419C7CC9" w14:textId="77777777" w:rsidTr="005F4A38">
        <w:trPr>
          <w:trHeight w:val="171"/>
          <w:jc w:val="center"/>
        </w:trPr>
        <w:tc>
          <w:tcPr>
            <w:tcW w:w="483" w:type="dxa"/>
            <w:vMerge/>
            <w:hideMark/>
          </w:tcPr>
          <w:p w14:paraId="403696E3" w14:textId="77777777" w:rsidR="005F4A38" w:rsidRPr="005F4A38" w:rsidRDefault="005F4A38" w:rsidP="00947CBC">
            <w:pPr>
              <w:pStyle w:val="TableCell"/>
              <w:rPr>
                <w:sz w:val="15"/>
                <w:szCs w:val="18"/>
              </w:rPr>
            </w:pPr>
          </w:p>
        </w:tc>
        <w:tc>
          <w:tcPr>
            <w:tcW w:w="2835" w:type="dxa"/>
            <w:hideMark/>
          </w:tcPr>
          <w:p w14:paraId="09475E41" w14:textId="77777777" w:rsidR="005F4A38" w:rsidRPr="005F4A38" w:rsidRDefault="005F4A38" w:rsidP="00740257">
            <w:pPr>
              <w:pStyle w:val="TableCell"/>
              <w:jc w:val="center"/>
              <w:rPr>
                <w:sz w:val="15"/>
                <w:szCs w:val="18"/>
              </w:rPr>
            </w:pPr>
            <w:r w:rsidRPr="005F4A38">
              <w:rPr>
                <w:sz w:val="15"/>
                <w:szCs w:val="18"/>
              </w:rPr>
              <w:t>Situations causing high levels of uncertainty</w:t>
            </w:r>
          </w:p>
        </w:tc>
        <w:tc>
          <w:tcPr>
            <w:tcW w:w="5329" w:type="dxa"/>
            <w:noWrap/>
            <w:hideMark/>
          </w:tcPr>
          <w:p w14:paraId="16CFEBF9" w14:textId="77777777" w:rsidR="005F4A38" w:rsidRPr="005F4A38" w:rsidRDefault="005F4A38" w:rsidP="005F4A38">
            <w:pPr>
              <w:pStyle w:val="TableCell"/>
              <w:jc w:val="left"/>
              <w:rPr>
                <w:sz w:val="15"/>
                <w:szCs w:val="18"/>
              </w:rPr>
            </w:pPr>
            <w:r w:rsidRPr="005F4A38">
              <w:rPr>
                <w:sz w:val="15"/>
                <w:szCs w:val="18"/>
              </w:rPr>
              <w:t>several minutes</w:t>
            </w:r>
          </w:p>
        </w:tc>
      </w:tr>
      <w:tr w:rsidR="005F4A38" w:rsidRPr="005F4A38" w14:paraId="64EC16A1" w14:textId="77777777" w:rsidTr="005F4A38">
        <w:trPr>
          <w:trHeight w:val="255"/>
          <w:jc w:val="center"/>
        </w:trPr>
        <w:tc>
          <w:tcPr>
            <w:tcW w:w="483" w:type="dxa"/>
            <w:vMerge/>
            <w:textDirection w:val="btLr"/>
            <w:hideMark/>
          </w:tcPr>
          <w:p w14:paraId="2B6BEFE1" w14:textId="77777777" w:rsidR="005F4A38" w:rsidRPr="005F4A38" w:rsidRDefault="005F4A38" w:rsidP="00947CBC">
            <w:pPr>
              <w:pStyle w:val="TableCell"/>
              <w:rPr>
                <w:sz w:val="15"/>
                <w:szCs w:val="18"/>
              </w:rPr>
            </w:pPr>
          </w:p>
        </w:tc>
        <w:tc>
          <w:tcPr>
            <w:tcW w:w="2835" w:type="dxa"/>
            <w:hideMark/>
          </w:tcPr>
          <w:p w14:paraId="66DE61CE" w14:textId="77777777" w:rsidR="005F4A38" w:rsidRPr="005F4A38" w:rsidRDefault="005F4A38" w:rsidP="00740257">
            <w:pPr>
              <w:pStyle w:val="TableCell"/>
              <w:jc w:val="center"/>
              <w:rPr>
                <w:sz w:val="15"/>
                <w:szCs w:val="18"/>
              </w:rPr>
            </w:pPr>
            <w:r w:rsidRPr="005F4A38">
              <w:rPr>
                <w:sz w:val="15"/>
                <w:szCs w:val="18"/>
              </w:rPr>
              <w:t>Demanding or highly prioritized NDRTs</w:t>
            </w:r>
          </w:p>
        </w:tc>
        <w:tc>
          <w:tcPr>
            <w:tcW w:w="5329" w:type="dxa"/>
            <w:noWrap/>
            <w:hideMark/>
          </w:tcPr>
          <w:p w14:paraId="5D9CD6DF" w14:textId="77777777" w:rsidR="005F4A38" w:rsidRPr="005F4A38" w:rsidRDefault="005F4A38" w:rsidP="005F4A38">
            <w:pPr>
              <w:pStyle w:val="TableCell"/>
              <w:jc w:val="left"/>
              <w:rPr>
                <w:sz w:val="15"/>
                <w:szCs w:val="18"/>
              </w:rPr>
            </w:pPr>
            <w:r w:rsidRPr="005F4A38">
              <w:rPr>
                <w:sz w:val="15"/>
                <w:szCs w:val="18"/>
              </w:rPr>
              <w:t>several seconds</w:t>
            </w:r>
          </w:p>
        </w:tc>
      </w:tr>
      <w:tr w:rsidR="005F4A38" w:rsidRPr="005F4A38" w14:paraId="355802FD" w14:textId="77777777" w:rsidTr="005F4A38">
        <w:trPr>
          <w:trHeight w:val="360"/>
          <w:jc w:val="center"/>
        </w:trPr>
        <w:tc>
          <w:tcPr>
            <w:tcW w:w="483" w:type="dxa"/>
            <w:vMerge/>
            <w:hideMark/>
          </w:tcPr>
          <w:p w14:paraId="502D14B9" w14:textId="77777777" w:rsidR="005F4A38" w:rsidRPr="005F4A38" w:rsidRDefault="005F4A38" w:rsidP="00947CBC">
            <w:pPr>
              <w:pStyle w:val="TableCell"/>
              <w:rPr>
                <w:sz w:val="15"/>
                <w:szCs w:val="18"/>
              </w:rPr>
            </w:pPr>
          </w:p>
        </w:tc>
        <w:tc>
          <w:tcPr>
            <w:tcW w:w="2835" w:type="dxa"/>
            <w:hideMark/>
          </w:tcPr>
          <w:p w14:paraId="6C80EF2C" w14:textId="77777777" w:rsidR="005F4A38" w:rsidRPr="005F4A38" w:rsidRDefault="005F4A38" w:rsidP="00740257">
            <w:pPr>
              <w:pStyle w:val="TableCell"/>
              <w:jc w:val="center"/>
              <w:rPr>
                <w:sz w:val="15"/>
                <w:szCs w:val="18"/>
              </w:rPr>
            </w:pPr>
            <w:r w:rsidRPr="005F4A38">
              <w:rPr>
                <w:sz w:val="15"/>
                <w:szCs w:val="18"/>
              </w:rPr>
              <w:t>Impaired driver state</w:t>
            </w:r>
          </w:p>
        </w:tc>
        <w:tc>
          <w:tcPr>
            <w:tcW w:w="5329" w:type="dxa"/>
            <w:noWrap/>
            <w:hideMark/>
          </w:tcPr>
          <w:p w14:paraId="69D8984F" w14:textId="77777777" w:rsidR="005F4A38" w:rsidRPr="005F4A38" w:rsidRDefault="005F4A38" w:rsidP="005F4A38">
            <w:pPr>
              <w:pStyle w:val="TableCell"/>
              <w:jc w:val="left"/>
              <w:rPr>
                <w:sz w:val="15"/>
                <w:szCs w:val="18"/>
              </w:rPr>
            </w:pPr>
            <w:r w:rsidRPr="005F4A38">
              <w:rPr>
                <w:sz w:val="15"/>
                <w:szCs w:val="18"/>
              </w:rPr>
              <w:t>several seconds or minutes</w:t>
            </w:r>
          </w:p>
        </w:tc>
      </w:tr>
      <w:tr w:rsidR="005F4A38" w:rsidRPr="005F4A38" w14:paraId="3A892874" w14:textId="77777777" w:rsidTr="005F4A38">
        <w:trPr>
          <w:trHeight w:val="255"/>
          <w:jc w:val="center"/>
        </w:trPr>
        <w:tc>
          <w:tcPr>
            <w:tcW w:w="483" w:type="dxa"/>
            <w:vMerge/>
            <w:hideMark/>
          </w:tcPr>
          <w:p w14:paraId="0C777A28" w14:textId="77777777" w:rsidR="005F4A38" w:rsidRPr="005F4A38" w:rsidRDefault="005F4A38" w:rsidP="00947CBC">
            <w:pPr>
              <w:pStyle w:val="TableCell"/>
              <w:rPr>
                <w:sz w:val="15"/>
                <w:szCs w:val="18"/>
              </w:rPr>
            </w:pPr>
          </w:p>
        </w:tc>
        <w:tc>
          <w:tcPr>
            <w:tcW w:w="2835" w:type="dxa"/>
            <w:hideMark/>
          </w:tcPr>
          <w:p w14:paraId="5E9606A1" w14:textId="77777777" w:rsidR="005F4A38" w:rsidRPr="005F4A38" w:rsidRDefault="005F4A38" w:rsidP="00740257">
            <w:pPr>
              <w:pStyle w:val="TableCell"/>
              <w:jc w:val="center"/>
              <w:rPr>
                <w:sz w:val="15"/>
                <w:szCs w:val="18"/>
              </w:rPr>
            </w:pPr>
            <w:r w:rsidRPr="005F4A38">
              <w:rPr>
                <w:sz w:val="15"/>
                <w:szCs w:val="18"/>
              </w:rPr>
              <w:t>Longer and monotonous trips</w:t>
            </w:r>
          </w:p>
        </w:tc>
        <w:tc>
          <w:tcPr>
            <w:tcW w:w="5329" w:type="dxa"/>
            <w:noWrap/>
            <w:hideMark/>
          </w:tcPr>
          <w:p w14:paraId="4DA7D452" w14:textId="77777777" w:rsidR="005F4A38" w:rsidRPr="005F4A38" w:rsidRDefault="005F4A38" w:rsidP="005F4A38">
            <w:pPr>
              <w:pStyle w:val="TableCell"/>
              <w:jc w:val="left"/>
              <w:rPr>
                <w:sz w:val="15"/>
                <w:szCs w:val="18"/>
              </w:rPr>
            </w:pPr>
            <w:r w:rsidRPr="005F4A38">
              <w:rPr>
                <w:sz w:val="15"/>
                <w:szCs w:val="18"/>
              </w:rPr>
              <w:t>several seconds or minutes</w:t>
            </w:r>
          </w:p>
        </w:tc>
      </w:tr>
      <w:tr w:rsidR="005F4A38" w:rsidRPr="005F4A38" w14:paraId="23F33DEE" w14:textId="77777777" w:rsidTr="005F4A38">
        <w:trPr>
          <w:trHeight w:val="30"/>
          <w:jc w:val="center"/>
        </w:trPr>
        <w:tc>
          <w:tcPr>
            <w:tcW w:w="483" w:type="dxa"/>
            <w:vMerge/>
            <w:hideMark/>
          </w:tcPr>
          <w:p w14:paraId="3AE1BBBD" w14:textId="77777777" w:rsidR="005F4A38" w:rsidRPr="005F4A38" w:rsidRDefault="005F4A38" w:rsidP="00947CBC">
            <w:pPr>
              <w:pStyle w:val="TableCell"/>
              <w:rPr>
                <w:sz w:val="15"/>
                <w:szCs w:val="18"/>
              </w:rPr>
            </w:pPr>
          </w:p>
        </w:tc>
        <w:tc>
          <w:tcPr>
            <w:tcW w:w="2835" w:type="dxa"/>
            <w:hideMark/>
          </w:tcPr>
          <w:p w14:paraId="00EC1416" w14:textId="77777777" w:rsidR="005F4A38" w:rsidRPr="005F4A38" w:rsidRDefault="005F4A38" w:rsidP="00740257">
            <w:pPr>
              <w:pStyle w:val="TableCell"/>
              <w:jc w:val="center"/>
              <w:rPr>
                <w:sz w:val="15"/>
                <w:szCs w:val="18"/>
              </w:rPr>
            </w:pPr>
            <w:r w:rsidRPr="005F4A38">
              <w:rPr>
                <w:sz w:val="15"/>
                <w:szCs w:val="18"/>
              </w:rPr>
              <w:t>Optimise fuel or energy efficiency</w:t>
            </w:r>
          </w:p>
        </w:tc>
        <w:tc>
          <w:tcPr>
            <w:tcW w:w="5329" w:type="dxa"/>
            <w:noWrap/>
            <w:hideMark/>
          </w:tcPr>
          <w:p w14:paraId="01AEA4C1" w14:textId="77777777" w:rsidR="005F4A38" w:rsidRPr="005F4A38" w:rsidRDefault="005F4A38" w:rsidP="005F4A38">
            <w:pPr>
              <w:pStyle w:val="TableCell"/>
              <w:jc w:val="left"/>
              <w:rPr>
                <w:sz w:val="15"/>
                <w:szCs w:val="18"/>
              </w:rPr>
            </w:pPr>
            <w:r w:rsidRPr="005F4A38">
              <w:rPr>
                <w:sz w:val="15"/>
                <w:szCs w:val="18"/>
              </w:rPr>
              <w:t>several seconds or minutes</w:t>
            </w:r>
          </w:p>
        </w:tc>
      </w:tr>
      <w:tr w:rsidR="005F4A38" w:rsidRPr="005F4A38" w14:paraId="0EF72F8E" w14:textId="77777777" w:rsidTr="005F4A38">
        <w:trPr>
          <w:trHeight w:val="20"/>
          <w:jc w:val="center"/>
        </w:trPr>
        <w:tc>
          <w:tcPr>
            <w:tcW w:w="483" w:type="dxa"/>
            <w:vMerge w:val="restart"/>
            <w:textDirection w:val="btLr"/>
            <w:hideMark/>
          </w:tcPr>
          <w:p w14:paraId="459BA7AF" w14:textId="77777777" w:rsidR="005F4A38" w:rsidRPr="005F4A38" w:rsidRDefault="005F4A38" w:rsidP="00947CBC">
            <w:pPr>
              <w:pStyle w:val="TableCell"/>
              <w:rPr>
                <w:sz w:val="15"/>
                <w:szCs w:val="18"/>
              </w:rPr>
            </w:pPr>
            <w:r w:rsidRPr="005F4A38">
              <w:rPr>
                <w:sz w:val="15"/>
                <w:szCs w:val="18"/>
                <w:lang w:eastAsia="en-US"/>
              </w:rPr>
              <w:br w:type="page"/>
              <w:t>A</w:t>
            </w:r>
            <w:r w:rsidRPr="005F4A38">
              <w:rPr>
                <w:sz w:val="15"/>
                <w:szCs w:val="18"/>
              </w:rPr>
              <w:t>utomated driving</w:t>
            </w:r>
          </w:p>
        </w:tc>
        <w:tc>
          <w:tcPr>
            <w:tcW w:w="2835" w:type="dxa"/>
            <w:hideMark/>
          </w:tcPr>
          <w:p w14:paraId="7F7CB558" w14:textId="77777777" w:rsidR="005F4A38" w:rsidRPr="005F4A38" w:rsidRDefault="005F4A38" w:rsidP="00740257">
            <w:pPr>
              <w:pStyle w:val="TableCell"/>
              <w:jc w:val="center"/>
              <w:rPr>
                <w:sz w:val="15"/>
                <w:szCs w:val="18"/>
              </w:rPr>
            </w:pPr>
            <w:r w:rsidRPr="005F4A38">
              <w:rPr>
                <w:sz w:val="15"/>
                <w:szCs w:val="18"/>
              </w:rPr>
              <w:t>Situations with higher risks of motion sickness</w:t>
            </w:r>
          </w:p>
        </w:tc>
        <w:tc>
          <w:tcPr>
            <w:tcW w:w="5329" w:type="dxa"/>
            <w:noWrap/>
            <w:hideMark/>
          </w:tcPr>
          <w:p w14:paraId="244BE75A" w14:textId="77777777" w:rsidR="005F4A38" w:rsidRPr="005F4A38" w:rsidRDefault="005F4A38" w:rsidP="005F4A38">
            <w:pPr>
              <w:pStyle w:val="TableCell"/>
              <w:jc w:val="left"/>
              <w:rPr>
                <w:sz w:val="15"/>
                <w:szCs w:val="18"/>
              </w:rPr>
            </w:pPr>
            <w:r w:rsidRPr="005F4A38">
              <w:rPr>
                <w:sz w:val="15"/>
                <w:szCs w:val="18"/>
              </w:rPr>
              <w:t>several seconds</w:t>
            </w:r>
          </w:p>
        </w:tc>
      </w:tr>
      <w:tr w:rsidR="005F4A38" w:rsidRPr="005F4A38" w14:paraId="383FB71A" w14:textId="77777777" w:rsidTr="005F4A38">
        <w:trPr>
          <w:trHeight w:val="271"/>
          <w:jc w:val="center"/>
        </w:trPr>
        <w:tc>
          <w:tcPr>
            <w:tcW w:w="483" w:type="dxa"/>
            <w:vMerge/>
            <w:hideMark/>
          </w:tcPr>
          <w:p w14:paraId="3BE8157B" w14:textId="77777777" w:rsidR="005F4A38" w:rsidRPr="005F4A38" w:rsidRDefault="005F4A38" w:rsidP="00947CBC">
            <w:pPr>
              <w:pStyle w:val="TableCell"/>
              <w:rPr>
                <w:sz w:val="15"/>
                <w:szCs w:val="18"/>
              </w:rPr>
            </w:pPr>
          </w:p>
        </w:tc>
        <w:tc>
          <w:tcPr>
            <w:tcW w:w="2835" w:type="dxa"/>
            <w:hideMark/>
          </w:tcPr>
          <w:p w14:paraId="518CE0AE" w14:textId="77777777" w:rsidR="005F4A38" w:rsidRPr="005F4A38" w:rsidRDefault="005F4A38" w:rsidP="00740257">
            <w:pPr>
              <w:pStyle w:val="TableCell"/>
              <w:jc w:val="center"/>
              <w:rPr>
                <w:sz w:val="15"/>
                <w:szCs w:val="18"/>
              </w:rPr>
            </w:pPr>
            <w:r w:rsidRPr="005F4A38">
              <w:rPr>
                <w:sz w:val="15"/>
                <w:szCs w:val="18"/>
              </w:rPr>
              <w:t>Situations with high demands on communication with other road users</w:t>
            </w:r>
          </w:p>
        </w:tc>
        <w:tc>
          <w:tcPr>
            <w:tcW w:w="5329" w:type="dxa"/>
            <w:noWrap/>
            <w:hideMark/>
          </w:tcPr>
          <w:p w14:paraId="5BF0998E" w14:textId="77777777" w:rsidR="005F4A38" w:rsidRPr="005F4A38" w:rsidRDefault="005F4A38" w:rsidP="005F4A38">
            <w:pPr>
              <w:pStyle w:val="TableCell"/>
              <w:jc w:val="left"/>
              <w:rPr>
                <w:sz w:val="15"/>
                <w:szCs w:val="18"/>
              </w:rPr>
            </w:pPr>
            <w:r w:rsidRPr="005F4A38">
              <w:rPr>
                <w:sz w:val="15"/>
                <w:szCs w:val="18"/>
              </w:rPr>
              <w:t>several seconds or minutes</w:t>
            </w:r>
          </w:p>
        </w:tc>
      </w:tr>
      <w:tr w:rsidR="005F4A38" w:rsidRPr="005F4A38" w14:paraId="7CC48A64" w14:textId="77777777" w:rsidTr="005F4A38">
        <w:trPr>
          <w:trHeight w:val="20"/>
          <w:jc w:val="center"/>
        </w:trPr>
        <w:tc>
          <w:tcPr>
            <w:tcW w:w="483" w:type="dxa"/>
            <w:vMerge/>
            <w:hideMark/>
          </w:tcPr>
          <w:p w14:paraId="7F60241A" w14:textId="77777777" w:rsidR="005F4A38" w:rsidRPr="005F4A38" w:rsidRDefault="005F4A38" w:rsidP="00947CBC">
            <w:pPr>
              <w:pStyle w:val="TableCell"/>
              <w:rPr>
                <w:sz w:val="15"/>
                <w:szCs w:val="18"/>
              </w:rPr>
            </w:pPr>
          </w:p>
        </w:tc>
        <w:tc>
          <w:tcPr>
            <w:tcW w:w="2835" w:type="dxa"/>
            <w:hideMark/>
          </w:tcPr>
          <w:p w14:paraId="2655FA79" w14:textId="77777777" w:rsidR="005F4A38" w:rsidRPr="005F4A38" w:rsidRDefault="005F4A38" w:rsidP="00740257">
            <w:pPr>
              <w:pStyle w:val="TableCell"/>
              <w:jc w:val="center"/>
              <w:rPr>
                <w:sz w:val="15"/>
                <w:szCs w:val="18"/>
              </w:rPr>
            </w:pPr>
            <w:r w:rsidRPr="005F4A38">
              <w:rPr>
                <w:sz w:val="15"/>
                <w:szCs w:val="18"/>
              </w:rPr>
              <w:t>Driving under time pressure</w:t>
            </w:r>
          </w:p>
        </w:tc>
        <w:tc>
          <w:tcPr>
            <w:tcW w:w="5329" w:type="dxa"/>
            <w:noWrap/>
            <w:hideMark/>
          </w:tcPr>
          <w:p w14:paraId="6B38CAAF" w14:textId="77777777" w:rsidR="005F4A38" w:rsidRPr="005F4A38" w:rsidRDefault="005F4A38" w:rsidP="005F4A38">
            <w:pPr>
              <w:pStyle w:val="TableCell"/>
              <w:jc w:val="left"/>
              <w:rPr>
                <w:sz w:val="15"/>
                <w:szCs w:val="18"/>
              </w:rPr>
            </w:pPr>
            <w:r w:rsidRPr="005F4A38">
              <w:rPr>
                <w:sz w:val="15"/>
                <w:szCs w:val="18"/>
              </w:rPr>
              <w:t>several seconds or minutes</w:t>
            </w:r>
          </w:p>
        </w:tc>
      </w:tr>
      <w:tr w:rsidR="005F4A38" w:rsidRPr="005F4A38" w14:paraId="41E9AAA2" w14:textId="77777777" w:rsidTr="005F4A38">
        <w:trPr>
          <w:trHeight w:val="20"/>
          <w:jc w:val="center"/>
        </w:trPr>
        <w:tc>
          <w:tcPr>
            <w:tcW w:w="483" w:type="dxa"/>
            <w:vMerge/>
            <w:hideMark/>
          </w:tcPr>
          <w:p w14:paraId="1AFE110C" w14:textId="77777777" w:rsidR="005F4A38" w:rsidRPr="005F4A38" w:rsidRDefault="005F4A38" w:rsidP="00947CBC">
            <w:pPr>
              <w:pStyle w:val="TableCell"/>
              <w:rPr>
                <w:sz w:val="15"/>
                <w:szCs w:val="18"/>
              </w:rPr>
            </w:pPr>
          </w:p>
        </w:tc>
        <w:tc>
          <w:tcPr>
            <w:tcW w:w="2835" w:type="dxa"/>
            <w:hideMark/>
          </w:tcPr>
          <w:p w14:paraId="1FE0B06F" w14:textId="77777777" w:rsidR="005F4A38" w:rsidRPr="005F4A38" w:rsidRDefault="005F4A38" w:rsidP="00740257">
            <w:pPr>
              <w:pStyle w:val="TableCell"/>
              <w:jc w:val="center"/>
              <w:rPr>
                <w:sz w:val="15"/>
                <w:szCs w:val="18"/>
              </w:rPr>
            </w:pPr>
            <w:r w:rsidRPr="005F4A38">
              <w:rPr>
                <w:sz w:val="15"/>
                <w:szCs w:val="18"/>
              </w:rPr>
              <w:t>Purpose of the trip (e.g., driving for pleasure)</w:t>
            </w:r>
          </w:p>
        </w:tc>
        <w:tc>
          <w:tcPr>
            <w:tcW w:w="5329" w:type="dxa"/>
            <w:noWrap/>
            <w:hideMark/>
          </w:tcPr>
          <w:p w14:paraId="6033E51E" w14:textId="77777777" w:rsidR="005F4A38" w:rsidRPr="005F4A38" w:rsidRDefault="005F4A38" w:rsidP="005F4A38">
            <w:pPr>
              <w:pStyle w:val="TableCell"/>
              <w:jc w:val="left"/>
              <w:rPr>
                <w:sz w:val="15"/>
                <w:szCs w:val="18"/>
              </w:rPr>
            </w:pPr>
            <w:r w:rsidRPr="005F4A38">
              <w:rPr>
                <w:sz w:val="15"/>
                <w:szCs w:val="18"/>
              </w:rPr>
              <w:t>several seconds or minutes</w:t>
            </w:r>
          </w:p>
        </w:tc>
      </w:tr>
      <w:tr w:rsidR="005F4A38" w:rsidRPr="005F4A38" w14:paraId="2EFB5627" w14:textId="77777777" w:rsidTr="005F4A38">
        <w:trPr>
          <w:trHeight w:val="20"/>
          <w:jc w:val="center"/>
        </w:trPr>
        <w:tc>
          <w:tcPr>
            <w:tcW w:w="483" w:type="dxa"/>
            <w:vMerge/>
            <w:hideMark/>
          </w:tcPr>
          <w:p w14:paraId="3C43D08F" w14:textId="77777777" w:rsidR="005F4A38" w:rsidRPr="005F4A38" w:rsidRDefault="005F4A38" w:rsidP="00947CBC">
            <w:pPr>
              <w:pStyle w:val="TableCell"/>
              <w:rPr>
                <w:sz w:val="15"/>
                <w:szCs w:val="18"/>
              </w:rPr>
            </w:pPr>
          </w:p>
        </w:tc>
        <w:tc>
          <w:tcPr>
            <w:tcW w:w="2835" w:type="dxa"/>
            <w:hideMark/>
          </w:tcPr>
          <w:p w14:paraId="10A4D146" w14:textId="77777777" w:rsidR="005F4A38" w:rsidRPr="005F4A38" w:rsidRDefault="005F4A38" w:rsidP="00740257">
            <w:pPr>
              <w:pStyle w:val="TableCell"/>
              <w:jc w:val="center"/>
              <w:rPr>
                <w:sz w:val="15"/>
                <w:szCs w:val="18"/>
              </w:rPr>
            </w:pPr>
            <w:r w:rsidRPr="005F4A38">
              <w:rPr>
                <w:sz w:val="15"/>
                <w:szCs w:val="18"/>
              </w:rPr>
              <w:t>Situations that cannot be handled by the automated system</w:t>
            </w:r>
          </w:p>
        </w:tc>
        <w:tc>
          <w:tcPr>
            <w:tcW w:w="5329" w:type="dxa"/>
            <w:noWrap/>
            <w:hideMark/>
          </w:tcPr>
          <w:p w14:paraId="17518F83" w14:textId="77777777" w:rsidR="005F4A38" w:rsidRPr="005F4A38" w:rsidRDefault="005F4A38" w:rsidP="005F4A38">
            <w:pPr>
              <w:pStyle w:val="TableCell"/>
              <w:jc w:val="left"/>
              <w:rPr>
                <w:sz w:val="15"/>
                <w:szCs w:val="18"/>
              </w:rPr>
            </w:pPr>
            <w:r w:rsidRPr="005F4A38">
              <w:rPr>
                <w:sz w:val="15"/>
                <w:szCs w:val="18"/>
              </w:rPr>
              <w:t>several seconds or minutes</w:t>
            </w:r>
          </w:p>
        </w:tc>
      </w:tr>
    </w:tbl>
    <w:p w14:paraId="06920899" w14:textId="6A416A05" w:rsidR="00D63C69" w:rsidRDefault="00D63C69" w:rsidP="005F4A38">
      <w:pPr>
        <w:ind w:firstLine="0"/>
        <w:jc w:val="center"/>
        <w:rPr>
          <w:lang w:val="en-US"/>
        </w:rPr>
      </w:pPr>
    </w:p>
    <w:p w14:paraId="6A8D3A13" w14:textId="59212A39" w:rsidR="003D0D93" w:rsidRDefault="003D0D93" w:rsidP="001A4DC0">
      <w:pPr>
        <w:rPr>
          <w:lang w:val="en-US"/>
        </w:rPr>
      </w:pPr>
    </w:p>
    <w:p w14:paraId="685DB95A" w14:textId="0C368294" w:rsidR="001A4DC0" w:rsidRDefault="001A4DC0" w:rsidP="001A4DC0">
      <w:pPr>
        <w:pStyle w:val="Heading1"/>
        <w:rPr>
          <w:lang w:val="en-US"/>
        </w:rPr>
      </w:pPr>
      <w:r>
        <w:rPr>
          <w:lang w:val="en-US"/>
        </w:rPr>
        <w:t>Automation State</w:t>
      </w:r>
    </w:p>
    <w:p w14:paraId="3D56FAD4" w14:textId="73EA435D" w:rsidR="00F46034" w:rsidRDefault="00F46034" w:rsidP="003542D9">
      <w:pPr>
        <w:rPr>
          <w:lang w:val="en-US"/>
        </w:rPr>
      </w:pPr>
      <w:r w:rsidRPr="00840898">
        <w:t>The time to automation (un)fitness describes how much time is left before an automation level will no longer be available (unfitness) or become available (fitness).</w:t>
      </w:r>
      <w:r w:rsidRPr="00F46034">
        <w:rPr>
          <w:lang w:val="en-US"/>
        </w:rPr>
        <w:t xml:space="preserve"> </w:t>
      </w:r>
      <w:r w:rsidRPr="00840898">
        <w:t xml:space="preserve">The time to automation (un)fitness should be calculated </w:t>
      </w:r>
      <w:r w:rsidRPr="00840898">
        <w:rPr>
          <w:i/>
          <w:iCs/>
        </w:rPr>
        <w:t>continuously</w:t>
      </w:r>
      <w:r w:rsidRPr="00840898">
        <w:t xml:space="preserve"> for each automation functionality, which in the MEDIATOR project refers to automation levels CM, SB and TtS. Within the MEDIATOR project three estimations with different certainty levels are requested: worst case, likely case, best case.</w:t>
      </w:r>
      <w:r w:rsidR="003542D9" w:rsidRPr="003542D9">
        <w:rPr>
          <w:lang w:val="en-US"/>
        </w:rPr>
        <w:t xml:space="preserve"> </w:t>
      </w:r>
    </w:p>
    <w:p w14:paraId="3A290AC5" w14:textId="447EDB5E" w:rsidR="003542D9" w:rsidRPr="00840898" w:rsidRDefault="003542D9" w:rsidP="003542D9">
      <w:pPr>
        <w:pStyle w:val="ListParagraph"/>
        <w:numPr>
          <w:ilvl w:val="0"/>
          <w:numId w:val="12"/>
        </w:numPr>
      </w:pPr>
      <w:r w:rsidRPr="00840898">
        <w:t>Estimate worst case based on mainly on-board sensors</w:t>
      </w:r>
    </w:p>
    <w:p w14:paraId="538F0C92" w14:textId="51B2703A" w:rsidR="003542D9" w:rsidRPr="00840898" w:rsidRDefault="003542D9" w:rsidP="003542D9">
      <w:pPr>
        <w:pStyle w:val="ListParagraph"/>
        <w:numPr>
          <w:ilvl w:val="0"/>
          <w:numId w:val="12"/>
        </w:numPr>
      </w:pPr>
      <w:r w:rsidRPr="00840898">
        <w:t>Estimate likely case using HD map and more variable information such as traffic and weather predictions</w:t>
      </w:r>
    </w:p>
    <w:p w14:paraId="223C15EC" w14:textId="676523ED" w:rsidR="00F46034" w:rsidRPr="00F46034" w:rsidRDefault="003542D9" w:rsidP="006E6957">
      <w:pPr>
        <w:pStyle w:val="ListParagraph"/>
        <w:numPr>
          <w:ilvl w:val="0"/>
          <w:numId w:val="12"/>
        </w:numPr>
      </w:pPr>
      <w:r w:rsidRPr="00840898">
        <w:t>Estimate best case using HD map and optimal traffic and weather assumptions</w:t>
      </w:r>
    </w:p>
    <w:p w14:paraId="7A0E3B63" w14:textId="397E4AFD" w:rsidR="003D0D93" w:rsidRDefault="00F46034" w:rsidP="00F46034">
      <w:pPr>
        <w:pStyle w:val="Heading2"/>
      </w:pPr>
      <w:r>
        <w:t xml:space="preserve"> TTAF</w:t>
      </w:r>
    </w:p>
    <w:p w14:paraId="7DBF5869" w14:textId="0BC3CCB6" w:rsidR="00F46034" w:rsidRDefault="00F46034" w:rsidP="006E6957">
      <w:pPr>
        <w:rPr>
          <w:lang w:val="en-US"/>
        </w:rPr>
      </w:pPr>
      <w:r w:rsidRPr="00840898">
        <w:t xml:space="preserve">The </w:t>
      </w:r>
      <w:r w:rsidRPr="00840898">
        <w:rPr>
          <w:i/>
          <w:iCs/>
        </w:rPr>
        <w:t>time to automation fitness</w:t>
      </w:r>
      <w:r w:rsidRPr="00840898">
        <w:t xml:space="preserve"> refers to the time until the automation function performance is high enough to be switched on</w:t>
      </w:r>
      <w:r w:rsidR="006E6957">
        <w:rPr>
          <w:lang w:val="en-US"/>
        </w:rPr>
        <w:t>, including w</w:t>
      </w:r>
      <w:r w:rsidR="006E6957" w:rsidRPr="00840898">
        <w:t>orst case, likely case, best case</w:t>
      </w:r>
      <w:r w:rsidR="006E6957">
        <w:rPr>
          <w:lang w:val="en-US"/>
        </w:rPr>
        <w:t xml:space="preserve"> estimations.</w:t>
      </w:r>
      <w:r w:rsidR="006E6957">
        <w:rPr>
          <w:lang w:val="en-US"/>
        </w:rPr>
        <w:tab/>
      </w:r>
    </w:p>
    <w:p w14:paraId="5E16FDFB" w14:textId="566EF367" w:rsidR="00F46034" w:rsidRPr="00F46034" w:rsidRDefault="00F46034" w:rsidP="00F46034">
      <w:pPr>
        <w:pStyle w:val="Heading2"/>
      </w:pPr>
      <w:r>
        <w:lastRenderedPageBreak/>
        <w:t>TTAU</w:t>
      </w:r>
    </w:p>
    <w:p w14:paraId="6A59762D" w14:textId="7E626A53" w:rsidR="00F46034" w:rsidRDefault="00F46034" w:rsidP="006E6957">
      <w:pPr>
        <w:rPr>
          <w:lang w:val="en-US"/>
        </w:rPr>
      </w:pPr>
      <w:r w:rsidRPr="00840898">
        <w:t xml:space="preserve">The </w:t>
      </w:r>
      <w:r w:rsidRPr="00840898">
        <w:rPr>
          <w:i/>
          <w:iCs/>
        </w:rPr>
        <w:t>time to automation unfitness</w:t>
      </w:r>
      <w:r w:rsidRPr="00840898">
        <w:t xml:space="preserve"> (TTAU) refers to </w:t>
      </w:r>
      <w:r w:rsidR="003018E2" w:rsidRPr="00840898">
        <w:t xml:space="preserve">how much time is left before an automation level will no longer be </w:t>
      </w:r>
      <w:r w:rsidR="003018E2" w:rsidRPr="003018E2">
        <w:rPr>
          <w:lang w:val="en-US"/>
        </w:rPr>
        <w:t>available</w:t>
      </w:r>
      <w:r w:rsidR="003018E2">
        <w:rPr>
          <w:lang w:val="en-US"/>
        </w:rPr>
        <w:t>, including w</w:t>
      </w:r>
      <w:r w:rsidR="003018E2" w:rsidRPr="00840898">
        <w:t>orst case, likely case, best case</w:t>
      </w:r>
      <w:r w:rsidR="003018E2">
        <w:rPr>
          <w:lang w:val="en-US"/>
        </w:rPr>
        <w:t xml:space="preserve"> estimations.</w:t>
      </w:r>
      <w:r>
        <w:rPr>
          <w:lang w:val="en-US"/>
        </w:rPr>
        <w:tab/>
      </w:r>
    </w:p>
    <w:p w14:paraId="3E0D27BB" w14:textId="1D3551A9" w:rsidR="00F46034" w:rsidRDefault="00F46034" w:rsidP="00F46034">
      <w:pPr>
        <w:pStyle w:val="Heading2"/>
      </w:pPr>
      <w:r>
        <w:t xml:space="preserve"> </w:t>
      </w:r>
      <w:r w:rsidR="00023564">
        <w:t xml:space="preserve">Automation </w:t>
      </w:r>
      <w:r w:rsidR="00AA2E3E">
        <w:t>Unfit Reasons</w:t>
      </w:r>
    </w:p>
    <w:p w14:paraId="7B2BCC02" w14:textId="45AF979C" w:rsidR="00DF03B6" w:rsidRPr="00AA2E3E" w:rsidRDefault="00DF03B6" w:rsidP="00DF03B6">
      <w:pPr>
        <w:rPr>
          <w:lang w:val="en-US"/>
        </w:rPr>
      </w:pPr>
      <w:r>
        <w:rPr>
          <w:lang w:val="en-US"/>
        </w:rPr>
        <w:t xml:space="preserve">This </w:t>
      </w:r>
      <w:r w:rsidRPr="00840898">
        <w:t>variable describes the reasons for upcoming automation unfitness</w:t>
      </w:r>
      <w:r w:rsidR="00AA2E3E">
        <w:rPr>
          <w:lang w:val="en-US"/>
        </w:rPr>
        <w:t>, which</w:t>
      </w:r>
      <w:r w:rsidR="00AA2E3E" w:rsidRPr="00840898">
        <w:t xml:space="preserve"> is important for the HMI to, for example, indicate to the driver why control will need to be taken over as to increase system transparency and thus improve the driver’s understanding of the system.</w:t>
      </w:r>
    </w:p>
    <w:p w14:paraId="01839C5F" w14:textId="721307FE" w:rsidR="00023564" w:rsidRDefault="00023564" w:rsidP="00023564">
      <w:pPr>
        <w:pStyle w:val="ListParagraph"/>
        <w:numPr>
          <w:ilvl w:val="0"/>
          <w:numId w:val="9"/>
        </w:numPr>
      </w:pPr>
      <w:r>
        <w:t>Leave ODD</w:t>
      </w:r>
    </w:p>
    <w:p w14:paraId="5F26957B" w14:textId="6EFB3C68" w:rsidR="00023564" w:rsidRDefault="00023564" w:rsidP="00023564">
      <w:pPr>
        <w:pStyle w:val="ListParagraph"/>
        <w:numPr>
          <w:ilvl w:val="0"/>
          <w:numId w:val="9"/>
        </w:numPr>
        <w:rPr>
          <w:lang w:val="en-US"/>
        </w:rPr>
      </w:pPr>
      <w:r w:rsidRPr="00023564">
        <w:rPr>
          <w:lang w:val="en-US"/>
        </w:rPr>
        <w:t>Sensor failures</w:t>
      </w:r>
    </w:p>
    <w:p w14:paraId="37495FA9" w14:textId="34EFAA37" w:rsidR="00023564" w:rsidRDefault="00023564" w:rsidP="00023564">
      <w:pPr>
        <w:pStyle w:val="ListParagraph"/>
        <w:numPr>
          <w:ilvl w:val="0"/>
          <w:numId w:val="9"/>
        </w:numPr>
        <w:rPr>
          <w:lang w:val="en-US"/>
        </w:rPr>
      </w:pPr>
      <w:r>
        <w:rPr>
          <w:lang w:val="en-US"/>
        </w:rPr>
        <w:t>Unclear Lane marking</w:t>
      </w:r>
    </w:p>
    <w:p w14:paraId="6961D9F8" w14:textId="110A565F" w:rsidR="00023564" w:rsidRDefault="00023564" w:rsidP="00023564">
      <w:pPr>
        <w:pStyle w:val="Heading2"/>
      </w:pPr>
      <w:r>
        <w:t xml:space="preserve"> Current Automation Mode</w:t>
      </w:r>
    </w:p>
    <w:p w14:paraId="54A03568" w14:textId="2B45CD9E" w:rsidR="00023564" w:rsidRPr="00023564" w:rsidRDefault="00023564" w:rsidP="00023564">
      <w:pPr>
        <w:pStyle w:val="ListParagraph"/>
        <w:numPr>
          <w:ilvl w:val="0"/>
          <w:numId w:val="10"/>
        </w:numPr>
        <w:rPr>
          <w:lang w:val="en-US"/>
        </w:rPr>
      </w:pPr>
      <w:r w:rsidRPr="00023564">
        <w:rPr>
          <w:lang w:val="en-US"/>
        </w:rPr>
        <w:t>L0</w:t>
      </w:r>
    </w:p>
    <w:p w14:paraId="2FEDEEDB" w14:textId="0DF7C3E2" w:rsidR="00023564" w:rsidRPr="00023564" w:rsidRDefault="00023564" w:rsidP="00023564">
      <w:pPr>
        <w:pStyle w:val="ListParagraph"/>
        <w:numPr>
          <w:ilvl w:val="0"/>
          <w:numId w:val="10"/>
        </w:numPr>
        <w:rPr>
          <w:lang w:val="en-US"/>
        </w:rPr>
      </w:pPr>
      <w:r w:rsidRPr="00023564">
        <w:rPr>
          <w:lang w:val="en-US"/>
        </w:rPr>
        <w:t>L2</w:t>
      </w:r>
      <w:r w:rsidR="00621AFB">
        <w:rPr>
          <w:lang w:val="en-US"/>
        </w:rPr>
        <w:t xml:space="preserve"> (</w:t>
      </w:r>
      <w:r w:rsidR="00621AFB" w:rsidRPr="00840898">
        <w:t>CM</w:t>
      </w:r>
      <w:r w:rsidR="00621AFB">
        <w:rPr>
          <w:lang w:val="nl-NL"/>
        </w:rPr>
        <w:t>)</w:t>
      </w:r>
    </w:p>
    <w:p w14:paraId="6017DDE4" w14:textId="259E93DC" w:rsidR="00023564" w:rsidRPr="00023564" w:rsidRDefault="00023564" w:rsidP="00023564">
      <w:pPr>
        <w:pStyle w:val="ListParagraph"/>
        <w:numPr>
          <w:ilvl w:val="0"/>
          <w:numId w:val="10"/>
        </w:numPr>
        <w:rPr>
          <w:lang w:val="en-US"/>
        </w:rPr>
      </w:pPr>
      <w:r w:rsidRPr="00023564">
        <w:rPr>
          <w:lang w:val="en-US"/>
        </w:rPr>
        <w:t>L3</w:t>
      </w:r>
      <w:r w:rsidR="00621AFB">
        <w:rPr>
          <w:lang w:val="en-US"/>
        </w:rPr>
        <w:t xml:space="preserve"> </w:t>
      </w:r>
      <w:r w:rsidR="00621AFB">
        <w:rPr>
          <w:lang w:val="nl-NL"/>
        </w:rPr>
        <w:t>(</w:t>
      </w:r>
      <w:r w:rsidR="00621AFB" w:rsidRPr="00840898">
        <w:t>SB</w:t>
      </w:r>
      <w:r w:rsidR="00621AFB">
        <w:rPr>
          <w:lang w:val="nl-NL"/>
        </w:rPr>
        <w:t>)</w:t>
      </w:r>
    </w:p>
    <w:p w14:paraId="72FD1AAA" w14:textId="42C150D9" w:rsidR="00023564" w:rsidRPr="00756904" w:rsidRDefault="00023564" w:rsidP="00023564">
      <w:pPr>
        <w:pStyle w:val="ListParagraph"/>
        <w:numPr>
          <w:ilvl w:val="0"/>
          <w:numId w:val="10"/>
        </w:numPr>
        <w:rPr>
          <w:lang w:val="en-US"/>
        </w:rPr>
      </w:pPr>
      <w:r w:rsidRPr="00023564">
        <w:rPr>
          <w:lang w:val="en-US"/>
        </w:rPr>
        <w:t>L4</w:t>
      </w:r>
      <w:r w:rsidR="00621AFB" w:rsidRPr="00621AFB">
        <w:t xml:space="preserve"> </w:t>
      </w:r>
      <w:r w:rsidR="00621AFB">
        <w:rPr>
          <w:lang w:val="nl-NL"/>
        </w:rPr>
        <w:t>(</w:t>
      </w:r>
      <w:r w:rsidR="00621AFB" w:rsidRPr="00840898">
        <w:t>TtS</w:t>
      </w:r>
      <w:r w:rsidR="00621AFB">
        <w:rPr>
          <w:lang w:val="nl-NL"/>
        </w:rPr>
        <w:t>)</w:t>
      </w:r>
    </w:p>
    <w:p w14:paraId="0D4772A5" w14:textId="0905E74E" w:rsidR="00756904" w:rsidRDefault="00756904" w:rsidP="00756904">
      <w:pPr>
        <w:pStyle w:val="ListParagraph"/>
        <w:ind w:left="1060" w:firstLine="0"/>
        <w:rPr>
          <w:lang w:val="nl-NL"/>
        </w:rPr>
      </w:pPr>
    </w:p>
    <w:p w14:paraId="42875A20" w14:textId="5D995FB4" w:rsidR="00756904" w:rsidRDefault="00756904" w:rsidP="00756904">
      <w:pPr>
        <w:pStyle w:val="ListParagraph"/>
        <w:ind w:left="1060" w:firstLine="0"/>
        <w:rPr>
          <w:lang w:val="nl-NL"/>
        </w:rPr>
      </w:pPr>
    </w:p>
    <w:p w14:paraId="5FF973AD" w14:textId="5F2DC207" w:rsidR="00756904" w:rsidRDefault="00756904" w:rsidP="00756904">
      <w:pPr>
        <w:pStyle w:val="Heading1"/>
        <w:rPr>
          <w:lang w:val="en-US"/>
        </w:rPr>
      </w:pPr>
      <w:r>
        <w:rPr>
          <w:lang w:val="en-US"/>
        </w:rPr>
        <w:t>Context</w:t>
      </w:r>
    </w:p>
    <w:p w14:paraId="39080E11" w14:textId="31F6EEF2" w:rsidR="00756904" w:rsidRPr="008A6A79" w:rsidRDefault="008A6A79" w:rsidP="008A6A79">
      <w:pPr>
        <w:pStyle w:val="Heading2"/>
      </w:pPr>
      <w:r>
        <w:t xml:space="preserve"> </w:t>
      </w:r>
      <w:r w:rsidRPr="00840898">
        <w:t>Uncomfortable</w:t>
      </w:r>
      <w:r>
        <w:t xml:space="preserve"> Events</w:t>
      </w:r>
    </w:p>
    <w:p w14:paraId="47ACC9B5" w14:textId="16E62465" w:rsidR="008A6A79" w:rsidRPr="008A6A79" w:rsidRDefault="008A6A79" w:rsidP="00756904">
      <w:pPr>
        <w:rPr>
          <w:lang w:val="en-US"/>
        </w:rPr>
      </w:pPr>
      <w:r w:rsidRPr="008A6A79">
        <w:rPr>
          <w:lang w:val="en-US"/>
        </w:rPr>
        <w:t>D</w:t>
      </w:r>
      <w:r w:rsidRPr="00840898">
        <w:t>river module will require context information to identify the uncomfortable situations</w:t>
      </w:r>
      <w:r w:rsidRPr="008A6A79">
        <w:rPr>
          <w:lang w:val="en-US"/>
        </w:rPr>
        <w:t>.</w:t>
      </w:r>
      <w:r>
        <w:rPr>
          <w:lang w:val="en-US"/>
        </w:rPr>
        <w:t xml:space="preserve"> For instance, traffic jam is detected </w:t>
      </w:r>
      <w:r w:rsidRPr="00840898">
        <w:t>based on traffic data and on-board vehicle sensors</w:t>
      </w:r>
      <w:r w:rsidRPr="008A6A79">
        <w:rPr>
          <w:lang w:val="en-US"/>
        </w:rPr>
        <w:t>.</w:t>
      </w:r>
    </w:p>
    <w:p w14:paraId="373D6CEA" w14:textId="74504447" w:rsidR="008A6A79" w:rsidRDefault="008A6A79" w:rsidP="00756904">
      <w:pPr>
        <w:rPr>
          <w:lang w:val="en-US"/>
        </w:rPr>
      </w:pPr>
    </w:p>
    <w:p w14:paraId="465857C5" w14:textId="2E63172A" w:rsidR="008A6A79" w:rsidRDefault="008A6A79" w:rsidP="008A6A79">
      <w:pPr>
        <w:pStyle w:val="Heading2"/>
      </w:pPr>
      <w:r>
        <w:t xml:space="preserve"> </w:t>
      </w:r>
      <w:r w:rsidRPr="00840898">
        <w:t xml:space="preserve">Road </w:t>
      </w:r>
      <w:r>
        <w:t>M</w:t>
      </w:r>
      <w:r w:rsidRPr="00840898">
        <w:t xml:space="preserve">arking </w:t>
      </w:r>
      <w:r>
        <w:t>Q</w:t>
      </w:r>
      <w:r w:rsidRPr="00840898">
        <w:t>uality</w:t>
      </w:r>
    </w:p>
    <w:p w14:paraId="2A7C5FE1" w14:textId="239E9C91" w:rsidR="008A6A79" w:rsidRDefault="008A6A79" w:rsidP="008A6A79">
      <w:pPr>
        <w:pStyle w:val="ListParagraph"/>
        <w:numPr>
          <w:ilvl w:val="0"/>
          <w:numId w:val="13"/>
        </w:numPr>
        <w:rPr>
          <w:lang w:val="en-US"/>
        </w:rPr>
      </w:pPr>
      <w:r>
        <w:rPr>
          <w:lang w:val="en-US"/>
        </w:rPr>
        <w:t>Clear</w:t>
      </w:r>
    </w:p>
    <w:p w14:paraId="649A80C0" w14:textId="39861DE7" w:rsidR="008A6A79" w:rsidRDefault="008A6A79" w:rsidP="008A6A79">
      <w:pPr>
        <w:pStyle w:val="ListParagraph"/>
        <w:numPr>
          <w:ilvl w:val="0"/>
          <w:numId w:val="13"/>
        </w:numPr>
        <w:rPr>
          <w:lang w:val="en-US"/>
        </w:rPr>
      </w:pPr>
      <w:r>
        <w:rPr>
          <w:lang w:val="en-US"/>
        </w:rPr>
        <w:t>Unclear</w:t>
      </w:r>
    </w:p>
    <w:p w14:paraId="69360A1F" w14:textId="3554BC89" w:rsidR="008A6A79" w:rsidRDefault="008A6A79" w:rsidP="008A6A79">
      <w:pPr>
        <w:rPr>
          <w:lang w:val="en-US"/>
        </w:rPr>
      </w:pPr>
    </w:p>
    <w:p w14:paraId="0ED1A85E" w14:textId="28B93155" w:rsidR="008A6A79" w:rsidRDefault="008A6A79" w:rsidP="008A6A79">
      <w:pPr>
        <w:pStyle w:val="Heading2"/>
      </w:pPr>
      <w:r>
        <w:t xml:space="preserve"> Road Type</w:t>
      </w:r>
    </w:p>
    <w:p w14:paraId="2BBE2EB5" w14:textId="77777777" w:rsidR="008A6A79" w:rsidRPr="008A6A79" w:rsidRDefault="008A6A79" w:rsidP="008A6A79">
      <w:pPr>
        <w:pStyle w:val="ListParagraph"/>
        <w:numPr>
          <w:ilvl w:val="0"/>
          <w:numId w:val="14"/>
        </w:numPr>
        <w:rPr>
          <w:lang w:val="en-US"/>
        </w:rPr>
      </w:pPr>
      <w:r w:rsidRPr="00840898">
        <w:t>Highway</w:t>
      </w:r>
    </w:p>
    <w:p w14:paraId="32127D87" w14:textId="77777777" w:rsidR="008A6A79" w:rsidRPr="008A6A79" w:rsidRDefault="008A6A79" w:rsidP="008A6A79">
      <w:pPr>
        <w:pStyle w:val="ListParagraph"/>
        <w:numPr>
          <w:ilvl w:val="0"/>
          <w:numId w:val="14"/>
        </w:numPr>
        <w:rPr>
          <w:lang w:val="en-US"/>
        </w:rPr>
      </w:pPr>
      <w:r>
        <w:rPr>
          <w:lang w:val="nl-NL"/>
        </w:rPr>
        <w:t>U</w:t>
      </w:r>
      <w:r w:rsidRPr="00840898">
        <w:t>rban</w:t>
      </w:r>
    </w:p>
    <w:p w14:paraId="63A6619E" w14:textId="456CB8E9" w:rsidR="008A6A79" w:rsidRPr="008A6A79" w:rsidRDefault="008A6A79" w:rsidP="008A6A79">
      <w:pPr>
        <w:pStyle w:val="ListParagraph"/>
        <w:numPr>
          <w:ilvl w:val="0"/>
          <w:numId w:val="14"/>
        </w:numPr>
        <w:rPr>
          <w:lang w:val="en-US"/>
        </w:rPr>
      </w:pPr>
      <w:r>
        <w:rPr>
          <w:lang w:val="nl-NL"/>
        </w:rPr>
        <w:t>C</w:t>
      </w:r>
      <w:r w:rsidRPr="00840898">
        <w:t>ity</w:t>
      </w:r>
    </w:p>
    <w:p w14:paraId="70804D8A" w14:textId="77777777" w:rsidR="008A6A79" w:rsidRPr="008A6A79" w:rsidRDefault="008A6A79" w:rsidP="008A6A79">
      <w:pPr>
        <w:rPr>
          <w:lang w:val="en-US"/>
        </w:rPr>
      </w:pPr>
    </w:p>
    <w:p w14:paraId="65B74882" w14:textId="5E366DD7" w:rsidR="00756904" w:rsidRDefault="00756904" w:rsidP="00756904">
      <w:pPr>
        <w:pStyle w:val="Heading1"/>
        <w:rPr>
          <w:lang w:val="en-US"/>
        </w:rPr>
      </w:pPr>
      <w:r>
        <w:rPr>
          <w:lang w:val="en-US"/>
        </w:rPr>
        <w:t>HMI</w:t>
      </w:r>
    </w:p>
    <w:p w14:paraId="6859E4FA" w14:textId="3D2222A7" w:rsidR="00412480" w:rsidRPr="00412480" w:rsidRDefault="00412480" w:rsidP="00412480">
      <w:pPr>
        <w:rPr>
          <w:lang w:val="nl-NL"/>
        </w:rPr>
      </w:pPr>
      <w:r w:rsidRPr="00840898">
        <w:t>An HMI is defined as a device that enables humans to engage and interact with machines.</w:t>
      </w:r>
      <w:r w:rsidRPr="00412480">
        <w:rPr>
          <w:lang w:val="en-US"/>
        </w:rPr>
        <w:t xml:space="preserve"> </w:t>
      </w:r>
      <w:r w:rsidRPr="00840898">
        <w:t xml:space="preserve">The main HMI functions </w:t>
      </w:r>
      <w:r>
        <w:rPr>
          <w:lang w:val="nl-NL"/>
        </w:rPr>
        <w:t>are:</w:t>
      </w:r>
    </w:p>
    <w:p w14:paraId="5F0C7858" w14:textId="61982BF8" w:rsidR="00412480" w:rsidRPr="00840898" w:rsidRDefault="00412480" w:rsidP="00412480">
      <w:pPr>
        <w:pStyle w:val="ListParagraph"/>
        <w:numPr>
          <w:ilvl w:val="0"/>
          <w:numId w:val="15"/>
        </w:numPr>
        <w:spacing w:line="260" w:lineRule="atLeast"/>
        <w:jc w:val="left"/>
      </w:pPr>
      <w:r w:rsidRPr="00840898">
        <w:t>Facilitating negotiations between driver and automation</w:t>
      </w:r>
    </w:p>
    <w:p w14:paraId="7C71C0E6" w14:textId="25DBB7FD" w:rsidR="00412480" w:rsidRPr="00840898" w:rsidRDefault="00412480" w:rsidP="00412480">
      <w:pPr>
        <w:pStyle w:val="ListParagraph"/>
        <w:numPr>
          <w:ilvl w:val="0"/>
          <w:numId w:val="15"/>
        </w:numPr>
        <w:spacing w:line="260" w:lineRule="atLeast"/>
        <w:jc w:val="left"/>
      </w:pPr>
      <w:r w:rsidRPr="00840898">
        <w:t>Guiding control transfers between driver and automation (takeovers)</w:t>
      </w:r>
    </w:p>
    <w:p w14:paraId="33023E34" w14:textId="6BCD9AB7" w:rsidR="00412480" w:rsidRPr="00840898" w:rsidRDefault="00412480" w:rsidP="00412480">
      <w:pPr>
        <w:pStyle w:val="ListParagraph"/>
        <w:numPr>
          <w:ilvl w:val="0"/>
          <w:numId w:val="15"/>
        </w:numPr>
        <w:spacing w:line="260" w:lineRule="atLeast"/>
        <w:jc w:val="left"/>
      </w:pPr>
      <w:r w:rsidRPr="00840898">
        <w:t>Informing transparency</w:t>
      </w:r>
    </w:p>
    <w:p w14:paraId="78191419" w14:textId="77777777" w:rsidR="00412480" w:rsidRPr="00840898" w:rsidRDefault="00412480" w:rsidP="00412480">
      <w:pPr>
        <w:pStyle w:val="ListParagraph"/>
        <w:numPr>
          <w:ilvl w:val="0"/>
          <w:numId w:val="15"/>
        </w:numPr>
        <w:spacing w:line="260" w:lineRule="atLeast"/>
        <w:jc w:val="left"/>
      </w:pPr>
      <w:r w:rsidRPr="00840898">
        <w:t>Executing corrective actions to increase driver fitness,</w:t>
      </w:r>
    </w:p>
    <w:p w14:paraId="27973DB8" w14:textId="77777777" w:rsidR="00412480" w:rsidRPr="00840898" w:rsidRDefault="00412480" w:rsidP="00412480">
      <w:pPr>
        <w:pStyle w:val="ListParagraph"/>
        <w:numPr>
          <w:ilvl w:val="0"/>
          <w:numId w:val="15"/>
        </w:numPr>
        <w:spacing w:line="260" w:lineRule="atLeast"/>
        <w:jc w:val="left"/>
      </w:pPr>
      <w:r w:rsidRPr="00840898">
        <w:t>Detecting and facilitating driver preferences and momentary inputs</w:t>
      </w:r>
    </w:p>
    <w:p w14:paraId="1302E21C" w14:textId="12574E5F" w:rsidR="00412480" w:rsidRDefault="00412480" w:rsidP="00412480">
      <w:pPr>
        <w:rPr>
          <w:lang w:val="en-US"/>
        </w:rPr>
      </w:pPr>
      <w:r w:rsidRPr="00412480">
        <w:rPr>
          <w:lang w:val="en-US"/>
        </w:rPr>
        <w:lastRenderedPageBreak/>
        <w:t xml:space="preserve">For </w:t>
      </w:r>
      <w:r>
        <w:rPr>
          <w:lang w:val="en-US"/>
        </w:rPr>
        <w:t>decision logic</w:t>
      </w:r>
      <w:r>
        <w:t>,</w:t>
      </w:r>
      <w:r w:rsidRPr="00840898">
        <w:t xml:space="preserve"> </w:t>
      </w:r>
      <w:r>
        <w:rPr>
          <w:lang w:val="en-US"/>
        </w:rPr>
        <w:t>action</w:t>
      </w:r>
      <w:r w:rsidRPr="00412480">
        <w:rPr>
          <w:lang w:val="en-US"/>
        </w:rPr>
        <w:t xml:space="preserve"> </w:t>
      </w:r>
      <w:r>
        <w:rPr>
          <w:lang w:val="en-US"/>
        </w:rPr>
        <w:t xml:space="preserve">with different levels of </w:t>
      </w:r>
      <w:r w:rsidRPr="00840898">
        <w:t>necessity</w:t>
      </w:r>
      <w:r w:rsidRPr="00412480">
        <w:rPr>
          <w:lang w:val="en-US"/>
        </w:rPr>
        <w:t xml:space="preserve"> </w:t>
      </w:r>
      <w:r w:rsidR="00963111">
        <w:rPr>
          <w:lang w:val="en-US"/>
        </w:rPr>
        <w:t>is</w:t>
      </w:r>
      <w:r w:rsidRPr="00412480">
        <w:rPr>
          <w:lang w:val="en-US"/>
        </w:rPr>
        <w:t xml:space="preserve"> </w:t>
      </w:r>
      <w:r>
        <w:rPr>
          <w:lang w:val="en-US"/>
        </w:rPr>
        <w:t>represented with:</w:t>
      </w:r>
    </w:p>
    <w:p w14:paraId="2A433EF2" w14:textId="697307D4" w:rsidR="00412480" w:rsidRDefault="00412480" w:rsidP="00412480">
      <w:pPr>
        <w:pStyle w:val="ListParagraph"/>
        <w:numPr>
          <w:ilvl w:val="0"/>
          <w:numId w:val="18"/>
        </w:numPr>
        <w:spacing w:line="276" w:lineRule="auto"/>
        <w:rPr>
          <w:lang w:val="en-US"/>
        </w:rPr>
      </w:pPr>
      <w:r w:rsidRPr="00412480">
        <w:rPr>
          <w:lang w:val="en-US"/>
        </w:rPr>
        <w:t>Moderate preference</w:t>
      </w:r>
    </w:p>
    <w:p w14:paraId="7D0036E4" w14:textId="221E8493" w:rsidR="00F90F37" w:rsidRPr="00F90F37" w:rsidRDefault="00F90F37" w:rsidP="00F90F37">
      <w:pPr>
        <w:pStyle w:val="ListParagraph"/>
        <w:spacing w:line="276" w:lineRule="auto"/>
        <w:ind w:left="1116" w:firstLine="0"/>
        <w:rPr>
          <w:lang w:val="en-US"/>
        </w:rPr>
      </w:pPr>
      <w:r w:rsidRPr="00F90F37">
        <w:rPr>
          <w:lang w:val="en-US"/>
        </w:rPr>
        <w:t>A</w:t>
      </w:r>
      <w:r w:rsidRPr="00840898">
        <w:t xml:space="preserve"> </w:t>
      </w:r>
      <w:r w:rsidRPr="00F90F37">
        <w:rPr>
          <w:b/>
          <w:bCs/>
        </w:rPr>
        <w:t>seductive</w:t>
      </w:r>
      <w:r w:rsidRPr="00840898">
        <w:t xml:space="preserve"> negotiation between </w:t>
      </w:r>
      <w:r w:rsidRPr="00963111">
        <w:rPr>
          <w:lang w:val="en-US"/>
        </w:rPr>
        <w:t>H</w:t>
      </w:r>
      <w:r>
        <w:rPr>
          <w:lang w:val="en-US"/>
        </w:rPr>
        <w:t>MI</w:t>
      </w:r>
      <w:r w:rsidRPr="00840898">
        <w:t xml:space="preserve"> and human is applied</w:t>
      </w:r>
      <w:r w:rsidRPr="00F90F37">
        <w:rPr>
          <w:lang w:val="en-US"/>
        </w:rPr>
        <w:t>.</w:t>
      </w:r>
    </w:p>
    <w:p w14:paraId="51DCF489" w14:textId="46F08FD3" w:rsidR="00412480" w:rsidRDefault="00412480" w:rsidP="00412480">
      <w:pPr>
        <w:pStyle w:val="ListParagraph"/>
        <w:numPr>
          <w:ilvl w:val="0"/>
          <w:numId w:val="18"/>
        </w:numPr>
        <w:spacing w:line="276" w:lineRule="auto"/>
        <w:rPr>
          <w:lang w:val="en-US"/>
        </w:rPr>
      </w:pPr>
      <w:r w:rsidRPr="00412480">
        <w:rPr>
          <w:lang w:val="en-US"/>
        </w:rPr>
        <w:t xml:space="preserve">Strong preference </w:t>
      </w:r>
    </w:p>
    <w:p w14:paraId="15CA5DC8" w14:textId="07D0D1E0" w:rsidR="00F90F37" w:rsidRPr="00F90F37" w:rsidRDefault="00F90F37" w:rsidP="00F90F37">
      <w:pPr>
        <w:pStyle w:val="ListParagraph"/>
        <w:spacing w:line="276" w:lineRule="auto"/>
        <w:ind w:left="1116" w:firstLine="0"/>
        <w:rPr>
          <w:lang w:val="en-US"/>
        </w:rPr>
      </w:pPr>
      <w:r w:rsidRPr="00F90F37">
        <w:rPr>
          <w:lang w:val="en-US"/>
        </w:rPr>
        <w:t>A</w:t>
      </w:r>
      <w:r w:rsidRPr="00840898">
        <w:t xml:space="preserve"> </w:t>
      </w:r>
      <w:r w:rsidRPr="00F90F37">
        <w:rPr>
          <w:b/>
          <w:bCs/>
        </w:rPr>
        <w:t>persuasive</w:t>
      </w:r>
      <w:r w:rsidRPr="00840898">
        <w:t xml:space="preserve"> negotiation</w:t>
      </w:r>
      <w:r w:rsidRPr="00F90F37">
        <w:t xml:space="preserve"> </w:t>
      </w:r>
      <w:r w:rsidRPr="00840898">
        <w:t xml:space="preserve">between </w:t>
      </w:r>
      <w:r w:rsidRPr="00963111">
        <w:rPr>
          <w:lang w:val="en-US"/>
        </w:rPr>
        <w:t>H</w:t>
      </w:r>
      <w:r>
        <w:rPr>
          <w:lang w:val="en-US"/>
        </w:rPr>
        <w:t>MI</w:t>
      </w:r>
      <w:r w:rsidRPr="00840898">
        <w:t xml:space="preserve"> and human is applied</w:t>
      </w:r>
      <w:r w:rsidRPr="00F90F37">
        <w:rPr>
          <w:lang w:val="en-US"/>
        </w:rPr>
        <w:t>.</w:t>
      </w:r>
    </w:p>
    <w:p w14:paraId="76551DD1" w14:textId="77777777" w:rsidR="00F90F37" w:rsidRDefault="00412480" w:rsidP="00F90F37">
      <w:pPr>
        <w:pStyle w:val="ListParagraph"/>
        <w:numPr>
          <w:ilvl w:val="0"/>
          <w:numId w:val="18"/>
        </w:numPr>
        <w:spacing w:line="276" w:lineRule="auto"/>
        <w:rPr>
          <w:lang w:val="en-US"/>
        </w:rPr>
      </w:pPr>
      <w:r w:rsidRPr="00412480">
        <w:rPr>
          <w:lang w:val="en-US"/>
        </w:rPr>
        <w:t>Enforced</w:t>
      </w:r>
      <w:r>
        <w:rPr>
          <w:lang w:val="en-US"/>
        </w:rPr>
        <w:t xml:space="preserve"> control</w:t>
      </w:r>
    </w:p>
    <w:p w14:paraId="59480C28" w14:textId="5204EDAA" w:rsidR="00412480" w:rsidRPr="00F90F37" w:rsidRDefault="00F90F37" w:rsidP="00F90F37">
      <w:pPr>
        <w:pStyle w:val="ListParagraph"/>
        <w:spacing w:line="276" w:lineRule="auto"/>
        <w:ind w:left="1116" w:firstLine="0"/>
        <w:rPr>
          <w:lang w:val="en-US"/>
        </w:rPr>
      </w:pPr>
      <w:r w:rsidRPr="00F90F37">
        <w:rPr>
          <w:lang w:val="en-US"/>
        </w:rPr>
        <w:t>A</w:t>
      </w:r>
      <w:r w:rsidR="00412480" w:rsidRPr="00840898">
        <w:t xml:space="preserve"> forced takeover</w:t>
      </w:r>
      <w:r w:rsidR="00963111" w:rsidRPr="00F90F37">
        <w:rPr>
          <w:lang w:val="en-US"/>
        </w:rPr>
        <w:t xml:space="preserve"> is conducted without</w:t>
      </w:r>
      <w:r w:rsidR="00412480" w:rsidRPr="00840898">
        <w:t xml:space="preserve"> negotiation</w:t>
      </w:r>
      <w:r w:rsidRPr="00F90F37">
        <w:rPr>
          <w:lang w:val="en-US"/>
        </w:rPr>
        <w:t xml:space="preserve"> with </w:t>
      </w:r>
      <w:r>
        <w:rPr>
          <w:lang w:val="en-US"/>
        </w:rPr>
        <w:t>the user</w:t>
      </w:r>
    </w:p>
    <w:p w14:paraId="76CB25A2" w14:textId="36151815" w:rsidR="00F90F37" w:rsidRDefault="00DC51E4" w:rsidP="00DC51E4">
      <w:pPr>
        <w:pStyle w:val="Heading2"/>
      </w:pPr>
      <w:r>
        <w:t xml:space="preserve"> Driver Request</w:t>
      </w:r>
    </w:p>
    <w:p w14:paraId="6249B871" w14:textId="6FBA9CA6" w:rsidR="00DC51E4" w:rsidRPr="00DC51E4" w:rsidRDefault="00DC51E4" w:rsidP="00DC51E4">
      <w:pPr>
        <w:rPr>
          <w:lang w:val="en-US"/>
        </w:rPr>
      </w:pPr>
      <w:r>
        <w:rPr>
          <w:lang w:val="en-US"/>
        </w:rPr>
        <w:t>Driver initiates take over through HMI about hand over or take over.</w:t>
      </w:r>
    </w:p>
    <w:p w14:paraId="0E370F3B" w14:textId="77777777" w:rsidR="00DC51E4" w:rsidRPr="00DC51E4" w:rsidRDefault="00DC51E4" w:rsidP="00DC51E4">
      <w:pPr>
        <w:rPr>
          <w:lang w:val="en-US"/>
        </w:rPr>
      </w:pPr>
    </w:p>
    <w:p w14:paraId="5C0261D6" w14:textId="506C79A5" w:rsidR="00DC51E4" w:rsidRDefault="00DC51E4" w:rsidP="00DC51E4">
      <w:pPr>
        <w:pStyle w:val="Heading2"/>
      </w:pPr>
      <w:r>
        <w:t xml:space="preserve"> Driver Response</w:t>
      </w:r>
    </w:p>
    <w:p w14:paraId="6C839464" w14:textId="0D19E93A" w:rsidR="00DC51E4" w:rsidRDefault="00DC51E4" w:rsidP="00DC51E4">
      <w:pPr>
        <w:rPr>
          <w:lang w:val="en-US"/>
        </w:rPr>
      </w:pPr>
      <w:r>
        <w:rPr>
          <w:lang w:val="en-US"/>
        </w:rPr>
        <w:t xml:space="preserve">HMI collects the driver’s response toward the decision logic action, including: no response, accept and reject. </w:t>
      </w:r>
    </w:p>
    <w:p w14:paraId="10EE0DC2" w14:textId="182DCD4C" w:rsidR="00DC51E4" w:rsidRPr="00DC51E4" w:rsidRDefault="00DC51E4" w:rsidP="00DC51E4">
      <w:pPr>
        <w:pStyle w:val="Heading2"/>
      </w:pPr>
      <w:r>
        <w:t xml:space="preserve"> Procedure Status</w:t>
      </w:r>
    </w:p>
    <w:p w14:paraId="6D30C4E0" w14:textId="5221E576" w:rsidR="00DC51E4" w:rsidRPr="00061727" w:rsidRDefault="00DC51E4" w:rsidP="00DC51E4">
      <w:pPr>
        <w:rPr>
          <w:lang w:val="en-US" w:eastAsia="zh-CN"/>
        </w:rPr>
      </w:pPr>
      <w:r>
        <w:rPr>
          <w:lang w:val="en-US"/>
        </w:rPr>
        <w:t>HMI should send the procedure status of the decision logic action within a given time</w:t>
      </w:r>
    </w:p>
    <w:p w14:paraId="22C73C99" w14:textId="77777777" w:rsidR="00DC51E4" w:rsidRPr="00DC51E4" w:rsidRDefault="00DC51E4" w:rsidP="00DC51E4">
      <w:pPr>
        <w:rPr>
          <w:lang w:val="en-US"/>
        </w:rPr>
      </w:pPr>
    </w:p>
    <w:p w14:paraId="241557DA" w14:textId="71102303" w:rsidR="00412480" w:rsidRPr="00412480" w:rsidRDefault="00412480" w:rsidP="00412480">
      <w:pPr>
        <w:ind w:firstLine="0"/>
        <w:jc w:val="center"/>
        <w:rPr>
          <w:lang w:val="en-US"/>
        </w:rPr>
      </w:pPr>
    </w:p>
    <w:p w14:paraId="6920B25C" w14:textId="72E27420" w:rsidR="00412480" w:rsidRDefault="00742B0A" w:rsidP="00742B0A">
      <w:pPr>
        <w:pStyle w:val="Heading1"/>
        <w:rPr>
          <w:lang w:val="nl-NL"/>
        </w:rPr>
      </w:pPr>
      <w:r>
        <w:rPr>
          <w:lang w:val="nl-NL"/>
        </w:rPr>
        <w:t>Actions</w:t>
      </w:r>
    </w:p>
    <w:p w14:paraId="1587391E" w14:textId="77777777" w:rsidR="00742B0A" w:rsidRDefault="00742B0A" w:rsidP="00742B0A"/>
    <w:p w14:paraId="3FEA8C5A" w14:textId="423CFE4B" w:rsidR="00742B0A" w:rsidRDefault="00742B0A" w:rsidP="00742B0A">
      <w:pPr>
        <w:pStyle w:val="Heading2"/>
      </w:pPr>
      <w:r>
        <w:t xml:space="preserve"> C</w:t>
      </w:r>
      <w:r w:rsidRPr="00840898">
        <w:t xml:space="preserve">orrective </w:t>
      </w:r>
      <w:r>
        <w:t>A</w:t>
      </w:r>
      <w:r w:rsidRPr="00840898">
        <w:t>ctions</w:t>
      </w:r>
    </w:p>
    <w:p w14:paraId="5DD22969" w14:textId="37F14DAA" w:rsidR="00742B0A" w:rsidRDefault="00742B0A" w:rsidP="00742B0A">
      <w:r w:rsidRPr="00742B0A">
        <w:rPr>
          <w:lang w:val="en-US"/>
        </w:rPr>
        <w:t>C</w:t>
      </w:r>
      <w:r w:rsidRPr="00840898">
        <w:t>orrective actions</w:t>
      </w:r>
      <w:r w:rsidRPr="00742B0A">
        <w:rPr>
          <w:lang w:val="en-US"/>
        </w:rPr>
        <w:t xml:space="preserve"> are desi</w:t>
      </w:r>
      <w:r>
        <w:rPr>
          <w:lang w:val="en-US"/>
        </w:rPr>
        <w:t>gned</w:t>
      </w:r>
      <w:r w:rsidRPr="00840898">
        <w:t xml:space="preserve"> to improve driver fitness after </w:t>
      </w:r>
      <w:r w:rsidRPr="00CC17E3">
        <w:rPr>
          <w:b/>
          <w:bCs/>
        </w:rPr>
        <w:t>early stage</w:t>
      </w:r>
      <w:r w:rsidRPr="00840898">
        <w:t xml:space="preserve"> degraded performance is detected. Three corrective action groups were found:</w:t>
      </w:r>
      <w:r>
        <w:t xml:space="preserve"> 1)</w:t>
      </w:r>
      <w:r w:rsidRPr="00840898">
        <w:t xml:space="preserve"> warnings, </w:t>
      </w:r>
      <w:r>
        <w:t xml:space="preserve">2) </w:t>
      </w:r>
      <w:r w:rsidRPr="00840898">
        <w:t xml:space="preserve">advises and </w:t>
      </w:r>
      <w:r>
        <w:t xml:space="preserve">3) </w:t>
      </w:r>
      <w:r w:rsidRPr="00840898">
        <w:t>blocking actions.</w:t>
      </w:r>
    </w:p>
    <w:p w14:paraId="034238E9" w14:textId="2F232A92" w:rsidR="00CC17E3" w:rsidRPr="00840898" w:rsidRDefault="00CC17E3" w:rsidP="00CC17E3">
      <w:r w:rsidRPr="00742B0A">
        <w:rPr>
          <w:lang w:val="en-US"/>
        </w:rPr>
        <w:t>C</w:t>
      </w:r>
      <w:r w:rsidRPr="00840898">
        <w:t xml:space="preserve">orrective actions </w:t>
      </w:r>
      <w:r w:rsidRPr="00CC17E3">
        <w:rPr>
          <w:lang w:val="en-US"/>
        </w:rPr>
        <w:t>sho</w:t>
      </w:r>
      <w:r>
        <w:rPr>
          <w:lang w:val="en-US"/>
        </w:rPr>
        <w:t>uld</w:t>
      </w:r>
      <w:r w:rsidRPr="00840898">
        <w:t xml:space="preserve"> be </w:t>
      </w:r>
      <w:r w:rsidRPr="00CC17E3">
        <w:rPr>
          <w:lang w:val="en-US"/>
        </w:rPr>
        <w:t>e</w:t>
      </w:r>
      <w:r w:rsidRPr="00840898">
        <w:t>ffective and not decrease driver comfort</w:t>
      </w:r>
      <w:r w:rsidRPr="00CC17E3">
        <w:rPr>
          <w:lang w:val="en-US"/>
        </w:rPr>
        <w:t xml:space="preserve">. </w:t>
      </w:r>
      <w:r>
        <w:rPr>
          <w:lang w:val="en-US"/>
        </w:rPr>
        <w:t xml:space="preserve">For instance, </w:t>
      </w:r>
      <w:r w:rsidRPr="00840898">
        <w:t xml:space="preserve">their </w:t>
      </w:r>
      <w:r w:rsidRPr="00840898">
        <w:rPr>
          <w:i/>
          <w:iCs/>
        </w:rPr>
        <w:t>frequency</w:t>
      </w:r>
      <w:r w:rsidRPr="00840898">
        <w:t xml:space="preserve"> should not be too high and the </w:t>
      </w:r>
      <w:r w:rsidRPr="00840898">
        <w:rPr>
          <w:i/>
          <w:iCs/>
        </w:rPr>
        <w:t>urgency</w:t>
      </w:r>
      <w:r w:rsidRPr="00840898">
        <w:t xml:space="preserve"> should be communicated appropriately. </w:t>
      </w:r>
      <w:r w:rsidRPr="00CC17E3">
        <w:rPr>
          <w:color w:val="FF0000"/>
        </w:rPr>
        <w:t xml:space="preserve">If the driver does not respond well to warnings or advices, another corrective action can be to block the usage of distracting advices or force a fatigued driver to rest by dimming lights. </w:t>
      </w:r>
      <w:r w:rsidRPr="00840898">
        <w:t xml:space="preserve">However, such more invasive corrective actions can significantly reduce driver acceptance of the system and should be implemented with care. </w:t>
      </w:r>
    </w:p>
    <w:p w14:paraId="035587AA" w14:textId="77777777" w:rsidR="00CC17E3" w:rsidRPr="00742B0A" w:rsidRDefault="00CC17E3" w:rsidP="00742B0A"/>
    <w:sectPr w:rsidR="00CC17E3" w:rsidRPr="00742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77187"/>
    <w:multiLevelType w:val="hybridMultilevel"/>
    <w:tmpl w:val="4A3659F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 w15:restartNumberingAfterBreak="0">
    <w:nsid w:val="11B17507"/>
    <w:multiLevelType w:val="hybridMultilevel"/>
    <w:tmpl w:val="3C0C0120"/>
    <w:lvl w:ilvl="0" w:tplc="08090001">
      <w:start w:val="1"/>
      <w:numFmt w:val="bullet"/>
      <w:lvlText w:val=""/>
      <w:lvlJc w:val="left"/>
      <w:pPr>
        <w:ind w:left="1116" w:hanging="360"/>
      </w:pPr>
      <w:rPr>
        <w:rFonts w:ascii="Symbol" w:hAnsi="Symbol" w:hint="default"/>
      </w:rPr>
    </w:lvl>
    <w:lvl w:ilvl="1" w:tplc="08090003" w:tentative="1">
      <w:start w:val="1"/>
      <w:numFmt w:val="bullet"/>
      <w:lvlText w:val="o"/>
      <w:lvlJc w:val="left"/>
      <w:pPr>
        <w:ind w:left="1836" w:hanging="360"/>
      </w:pPr>
      <w:rPr>
        <w:rFonts w:ascii="Courier New" w:hAnsi="Courier New" w:cs="Courier New" w:hint="default"/>
      </w:rPr>
    </w:lvl>
    <w:lvl w:ilvl="2" w:tplc="08090005" w:tentative="1">
      <w:start w:val="1"/>
      <w:numFmt w:val="bullet"/>
      <w:lvlText w:val=""/>
      <w:lvlJc w:val="left"/>
      <w:pPr>
        <w:ind w:left="2556" w:hanging="360"/>
      </w:pPr>
      <w:rPr>
        <w:rFonts w:ascii="Wingdings" w:hAnsi="Wingdings" w:hint="default"/>
      </w:rPr>
    </w:lvl>
    <w:lvl w:ilvl="3" w:tplc="08090001" w:tentative="1">
      <w:start w:val="1"/>
      <w:numFmt w:val="bullet"/>
      <w:lvlText w:val=""/>
      <w:lvlJc w:val="left"/>
      <w:pPr>
        <w:ind w:left="3276" w:hanging="360"/>
      </w:pPr>
      <w:rPr>
        <w:rFonts w:ascii="Symbol" w:hAnsi="Symbol" w:hint="default"/>
      </w:rPr>
    </w:lvl>
    <w:lvl w:ilvl="4" w:tplc="08090003" w:tentative="1">
      <w:start w:val="1"/>
      <w:numFmt w:val="bullet"/>
      <w:lvlText w:val="o"/>
      <w:lvlJc w:val="left"/>
      <w:pPr>
        <w:ind w:left="3996" w:hanging="360"/>
      </w:pPr>
      <w:rPr>
        <w:rFonts w:ascii="Courier New" w:hAnsi="Courier New" w:cs="Courier New" w:hint="default"/>
      </w:rPr>
    </w:lvl>
    <w:lvl w:ilvl="5" w:tplc="08090005" w:tentative="1">
      <w:start w:val="1"/>
      <w:numFmt w:val="bullet"/>
      <w:lvlText w:val=""/>
      <w:lvlJc w:val="left"/>
      <w:pPr>
        <w:ind w:left="4716" w:hanging="360"/>
      </w:pPr>
      <w:rPr>
        <w:rFonts w:ascii="Wingdings" w:hAnsi="Wingdings" w:hint="default"/>
      </w:rPr>
    </w:lvl>
    <w:lvl w:ilvl="6" w:tplc="08090001" w:tentative="1">
      <w:start w:val="1"/>
      <w:numFmt w:val="bullet"/>
      <w:lvlText w:val=""/>
      <w:lvlJc w:val="left"/>
      <w:pPr>
        <w:ind w:left="5436" w:hanging="360"/>
      </w:pPr>
      <w:rPr>
        <w:rFonts w:ascii="Symbol" w:hAnsi="Symbol" w:hint="default"/>
      </w:rPr>
    </w:lvl>
    <w:lvl w:ilvl="7" w:tplc="08090003" w:tentative="1">
      <w:start w:val="1"/>
      <w:numFmt w:val="bullet"/>
      <w:lvlText w:val="o"/>
      <w:lvlJc w:val="left"/>
      <w:pPr>
        <w:ind w:left="6156" w:hanging="360"/>
      </w:pPr>
      <w:rPr>
        <w:rFonts w:ascii="Courier New" w:hAnsi="Courier New" w:cs="Courier New" w:hint="default"/>
      </w:rPr>
    </w:lvl>
    <w:lvl w:ilvl="8" w:tplc="08090005" w:tentative="1">
      <w:start w:val="1"/>
      <w:numFmt w:val="bullet"/>
      <w:lvlText w:val=""/>
      <w:lvlJc w:val="left"/>
      <w:pPr>
        <w:ind w:left="6876" w:hanging="360"/>
      </w:pPr>
      <w:rPr>
        <w:rFonts w:ascii="Wingdings" w:hAnsi="Wingdings" w:hint="default"/>
      </w:rPr>
    </w:lvl>
  </w:abstractNum>
  <w:abstractNum w:abstractNumId="2" w15:restartNumberingAfterBreak="0">
    <w:nsid w:val="249D5D2C"/>
    <w:multiLevelType w:val="hybridMultilevel"/>
    <w:tmpl w:val="595CA07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 w15:restartNumberingAfterBreak="0">
    <w:nsid w:val="27E1167B"/>
    <w:multiLevelType w:val="multilevel"/>
    <w:tmpl w:val="C1428C94"/>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ED215B"/>
    <w:multiLevelType w:val="hybridMultilevel"/>
    <w:tmpl w:val="9BFA6EB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5" w15:restartNumberingAfterBreak="0">
    <w:nsid w:val="30F2656A"/>
    <w:multiLevelType w:val="hybridMultilevel"/>
    <w:tmpl w:val="8FF8A5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781450"/>
    <w:multiLevelType w:val="hybridMultilevel"/>
    <w:tmpl w:val="EFE2687A"/>
    <w:lvl w:ilvl="0" w:tplc="08090001">
      <w:start w:val="1"/>
      <w:numFmt w:val="bullet"/>
      <w:lvlText w:val=""/>
      <w:lvlJc w:val="left"/>
      <w:pPr>
        <w:ind w:left="1213" w:hanging="360"/>
      </w:pPr>
      <w:rPr>
        <w:rFonts w:ascii="Symbol" w:hAnsi="Symbol" w:hint="default"/>
      </w:rPr>
    </w:lvl>
    <w:lvl w:ilvl="1" w:tplc="08090003" w:tentative="1">
      <w:start w:val="1"/>
      <w:numFmt w:val="bullet"/>
      <w:lvlText w:val="o"/>
      <w:lvlJc w:val="left"/>
      <w:pPr>
        <w:ind w:left="1933" w:hanging="360"/>
      </w:pPr>
      <w:rPr>
        <w:rFonts w:ascii="Courier New" w:hAnsi="Courier New" w:cs="Courier New" w:hint="default"/>
      </w:rPr>
    </w:lvl>
    <w:lvl w:ilvl="2" w:tplc="08090005" w:tentative="1">
      <w:start w:val="1"/>
      <w:numFmt w:val="bullet"/>
      <w:lvlText w:val=""/>
      <w:lvlJc w:val="left"/>
      <w:pPr>
        <w:ind w:left="2653" w:hanging="360"/>
      </w:pPr>
      <w:rPr>
        <w:rFonts w:ascii="Wingdings" w:hAnsi="Wingdings" w:hint="default"/>
      </w:rPr>
    </w:lvl>
    <w:lvl w:ilvl="3" w:tplc="08090001" w:tentative="1">
      <w:start w:val="1"/>
      <w:numFmt w:val="bullet"/>
      <w:lvlText w:val=""/>
      <w:lvlJc w:val="left"/>
      <w:pPr>
        <w:ind w:left="3373" w:hanging="360"/>
      </w:pPr>
      <w:rPr>
        <w:rFonts w:ascii="Symbol" w:hAnsi="Symbol" w:hint="default"/>
      </w:rPr>
    </w:lvl>
    <w:lvl w:ilvl="4" w:tplc="08090003" w:tentative="1">
      <w:start w:val="1"/>
      <w:numFmt w:val="bullet"/>
      <w:lvlText w:val="o"/>
      <w:lvlJc w:val="left"/>
      <w:pPr>
        <w:ind w:left="4093" w:hanging="360"/>
      </w:pPr>
      <w:rPr>
        <w:rFonts w:ascii="Courier New" w:hAnsi="Courier New" w:cs="Courier New" w:hint="default"/>
      </w:rPr>
    </w:lvl>
    <w:lvl w:ilvl="5" w:tplc="08090005" w:tentative="1">
      <w:start w:val="1"/>
      <w:numFmt w:val="bullet"/>
      <w:lvlText w:val=""/>
      <w:lvlJc w:val="left"/>
      <w:pPr>
        <w:ind w:left="4813" w:hanging="360"/>
      </w:pPr>
      <w:rPr>
        <w:rFonts w:ascii="Wingdings" w:hAnsi="Wingdings" w:hint="default"/>
      </w:rPr>
    </w:lvl>
    <w:lvl w:ilvl="6" w:tplc="08090001" w:tentative="1">
      <w:start w:val="1"/>
      <w:numFmt w:val="bullet"/>
      <w:lvlText w:val=""/>
      <w:lvlJc w:val="left"/>
      <w:pPr>
        <w:ind w:left="5533" w:hanging="360"/>
      </w:pPr>
      <w:rPr>
        <w:rFonts w:ascii="Symbol" w:hAnsi="Symbol" w:hint="default"/>
      </w:rPr>
    </w:lvl>
    <w:lvl w:ilvl="7" w:tplc="08090003" w:tentative="1">
      <w:start w:val="1"/>
      <w:numFmt w:val="bullet"/>
      <w:lvlText w:val="o"/>
      <w:lvlJc w:val="left"/>
      <w:pPr>
        <w:ind w:left="6253" w:hanging="360"/>
      </w:pPr>
      <w:rPr>
        <w:rFonts w:ascii="Courier New" w:hAnsi="Courier New" w:cs="Courier New" w:hint="default"/>
      </w:rPr>
    </w:lvl>
    <w:lvl w:ilvl="8" w:tplc="08090005" w:tentative="1">
      <w:start w:val="1"/>
      <w:numFmt w:val="bullet"/>
      <w:lvlText w:val=""/>
      <w:lvlJc w:val="left"/>
      <w:pPr>
        <w:ind w:left="6973" w:hanging="360"/>
      </w:pPr>
      <w:rPr>
        <w:rFonts w:ascii="Wingdings" w:hAnsi="Wingdings" w:hint="default"/>
      </w:rPr>
    </w:lvl>
  </w:abstractNum>
  <w:abstractNum w:abstractNumId="7" w15:restartNumberingAfterBreak="0">
    <w:nsid w:val="36F76D82"/>
    <w:multiLevelType w:val="multilevel"/>
    <w:tmpl w:val="27461C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3B6246"/>
    <w:multiLevelType w:val="hybridMultilevel"/>
    <w:tmpl w:val="CC80EFE8"/>
    <w:lvl w:ilvl="0" w:tplc="08090001">
      <w:start w:val="1"/>
      <w:numFmt w:val="bullet"/>
      <w:lvlText w:val=""/>
      <w:lvlJc w:val="left"/>
      <w:pPr>
        <w:ind w:left="1213" w:hanging="360"/>
      </w:pPr>
      <w:rPr>
        <w:rFonts w:ascii="Symbol" w:hAnsi="Symbol" w:hint="default"/>
      </w:rPr>
    </w:lvl>
    <w:lvl w:ilvl="1" w:tplc="08090003" w:tentative="1">
      <w:start w:val="1"/>
      <w:numFmt w:val="bullet"/>
      <w:lvlText w:val="o"/>
      <w:lvlJc w:val="left"/>
      <w:pPr>
        <w:ind w:left="1933" w:hanging="360"/>
      </w:pPr>
      <w:rPr>
        <w:rFonts w:ascii="Courier New" w:hAnsi="Courier New" w:cs="Courier New" w:hint="default"/>
      </w:rPr>
    </w:lvl>
    <w:lvl w:ilvl="2" w:tplc="08090005" w:tentative="1">
      <w:start w:val="1"/>
      <w:numFmt w:val="bullet"/>
      <w:lvlText w:val=""/>
      <w:lvlJc w:val="left"/>
      <w:pPr>
        <w:ind w:left="2653" w:hanging="360"/>
      </w:pPr>
      <w:rPr>
        <w:rFonts w:ascii="Wingdings" w:hAnsi="Wingdings" w:hint="default"/>
      </w:rPr>
    </w:lvl>
    <w:lvl w:ilvl="3" w:tplc="08090001" w:tentative="1">
      <w:start w:val="1"/>
      <w:numFmt w:val="bullet"/>
      <w:lvlText w:val=""/>
      <w:lvlJc w:val="left"/>
      <w:pPr>
        <w:ind w:left="3373" w:hanging="360"/>
      </w:pPr>
      <w:rPr>
        <w:rFonts w:ascii="Symbol" w:hAnsi="Symbol" w:hint="default"/>
      </w:rPr>
    </w:lvl>
    <w:lvl w:ilvl="4" w:tplc="08090003" w:tentative="1">
      <w:start w:val="1"/>
      <w:numFmt w:val="bullet"/>
      <w:lvlText w:val="o"/>
      <w:lvlJc w:val="left"/>
      <w:pPr>
        <w:ind w:left="4093" w:hanging="360"/>
      </w:pPr>
      <w:rPr>
        <w:rFonts w:ascii="Courier New" w:hAnsi="Courier New" w:cs="Courier New" w:hint="default"/>
      </w:rPr>
    </w:lvl>
    <w:lvl w:ilvl="5" w:tplc="08090005" w:tentative="1">
      <w:start w:val="1"/>
      <w:numFmt w:val="bullet"/>
      <w:lvlText w:val=""/>
      <w:lvlJc w:val="left"/>
      <w:pPr>
        <w:ind w:left="4813" w:hanging="360"/>
      </w:pPr>
      <w:rPr>
        <w:rFonts w:ascii="Wingdings" w:hAnsi="Wingdings" w:hint="default"/>
      </w:rPr>
    </w:lvl>
    <w:lvl w:ilvl="6" w:tplc="08090001" w:tentative="1">
      <w:start w:val="1"/>
      <w:numFmt w:val="bullet"/>
      <w:lvlText w:val=""/>
      <w:lvlJc w:val="left"/>
      <w:pPr>
        <w:ind w:left="5533" w:hanging="360"/>
      </w:pPr>
      <w:rPr>
        <w:rFonts w:ascii="Symbol" w:hAnsi="Symbol" w:hint="default"/>
      </w:rPr>
    </w:lvl>
    <w:lvl w:ilvl="7" w:tplc="08090003" w:tentative="1">
      <w:start w:val="1"/>
      <w:numFmt w:val="bullet"/>
      <w:lvlText w:val="o"/>
      <w:lvlJc w:val="left"/>
      <w:pPr>
        <w:ind w:left="6253" w:hanging="360"/>
      </w:pPr>
      <w:rPr>
        <w:rFonts w:ascii="Courier New" w:hAnsi="Courier New" w:cs="Courier New" w:hint="default"/>
      </w:rPr>
    </w:lvl>
    <w:lvl w:ilvl="8" w:tplc="08090005" w:tentative="1">
      <w:start w:val="1"/>
      <w:numFmt w:val="bullet"/>
      <w:lvlText w:val=""/>
      <w:lvlJc w:val="left"/>
      <w:pPr>
        <w:ind w:left="6973" w:hanging="360"/>
      </w:pPr>
      <w:rPr>
        <w:rFonts w:ascii="Wingdings" w:hAnsi="Wingdings" w:hint="default"/>
      </w:rPr>
    </w:lvl>
  </w:abstractNum>
  <w:abstractNum w:abstractNumId="9" w15:restartNumberingAfterBreak="0">
    <w:nsid w:val="44E82E65"/>
    <w:multiLevelType w:val="hybridMultilevel"/>
    <w:tmpl w:val="0264222E"/>
    <w:lvl w:ilvl="0" w:tplc="B2D878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B92533"/>
    <w:multiLevelType w:val="hybridMultilevel"/>
    <w:tmpl w:val="BC827BF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59AB3AA3"/>
    <w:multiLevelType w:val="hybridMultilevel"/>
    <w:tmpl w:val="8D64CA72"/>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2" w15:restartNumberingAfterBreak="0">
    <w:nsid w:val="65890238"/>
    <w:multiLevelType w:val="hybridMultilevel"/>
    <w:tmpl w:val="831AFF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6A2817"/>
    <w:multiLevelType w:val="hybridMultilevel"/>
    <w:tmpl w:val="6BD8C73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4" w15:restartNumberingAfterBreak="0">
    <w:nsid w:val="70D15977"/>
    <w:multiLevelType w:val="hybridMultilevel"/>
    <w:tmpl w:val="F43435B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5" w15:restartNumberingAfterBreak="0">
    <w:nsid w:val="7F83063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5"/>
  </w:num>
  <w:num w:numId="3">
    <w:abstractNumId w:val="7"/>
  </w:num>
  <w:num w:numId="4">
    <w:abstractNumId w:val="3"/>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6"/>
  </w:num>
  <w:num w:numId="9">
    <w:abstractNumId w:val="4"/>
  </w:num>
  <w:num w:numId="10">
    <w:abstractNumId w:val="13"/>
  </w:num>
  <w:num w:numId="11">
    <w:abstractNumId w:val="12"/>
  </w:num>
  <w:num w:numId="12">
    <w:abstractNumId w:val="10"/>
  </w:num>
  <w:num w:numId="13">
    <w:abstractNumId w:val="0"/>
  </w:num>
  <w:num w:numId="14">
    <w:abstractNumId w:val="11"/>
  </w:num>
  <w:num w:numId="15">
    <w:abstractNumId w:val="5"/>
  </w:num>
  <w:num w:numId="16">
    <w:abstractNumId w:val="2"/>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3B"/>
    <w:rsid w:val="00023564"/>
    <w:rsid w:val="00061727"/>
    <w:rsid w:val="001A4DC0"/>
    <w:rsid w:val="00223194"/>
    <w:rsid w:val="00237001"/>
    <w:rsid w:val="00293614"/>
    <w:rsid w:val="002B0641"/>
    <w:rsid w:val="002B4F75"/>
    <w:rsid w:val="003018E2"/>
    <w:rsid w:val="003542D9"/>
    <w:rsid w:val="00394D95"/>
    <w:rsid w:val="003D0D93"/>
    <w:rsid w:val="00412480"/>
    <w:rsid w:val="0047657C"/>
    <w:rsid w:val="004F09EC"/>
    <w:rsid w:val="00515467"/>
    <w:rsid w:val="005461B1"/>
    <w:rsid w:val="00563F38"/>
    <w:rsid w:val="005F4A38"/>
    <w:rsid w:val="00621AFB"/>
    <w:rsid w:val="006E6957"/>
    <w:rsid w:val="00740257"/>
    <w:rsid w:val="00742B0A"/>
    <w:rsid w:val="00756904"/>
    <w:rsid w:val="00793BC4"/>
    <w:rsid w:val="007C19FA"/>
    <w:rsid w:val="0081729C"/>
    <w:rsid w:val="00837E6F"/>
    <w:rsid w:val="008602A9"/>
    <w:rsid w:val="00893ABC"/>
    <w:rsid w:val="00894AAD"/>
    <w:rsid w:val="008A6A79"/>
    <w:rsid w:val="009208FA"/>
    <w:rsid w:val="009238F5"/>
    <w:rsid w:val="00931B00"/>
    <w:rsid w:val="00963111"/>
    <w:rsid w:val="00964D6A"/>
    <w:rsid w:val="009964E7"/>
    <w:rsid w:val="009A6794"/>
    <w:rsid w:val="00A77765"/>
    <w:rsid w:val="00A95C3B"/>
    <w:rsid w:val="00AA2E3E"/>
    <w:rsid w:val="00AC525B"/>
    <w:rsid w:val="00AC5599"/>
    <w:rsid w:val="00B272D0"/>
    <w:rsid w:val="00B4024A"/>
    <w:rsid w:val="00B878CE"/>
    <w:rsid w:val="00BF005D"/>
    <w:rsid w:val="00C11BBC"/>
    <w:rsid w:val="00C303C7"/>
    <w:rsid w:val="00CC17E3"/>
    <w:rsid w:val="00D634E8"/>
    <w:rsid w:val="00D63C69"/>
    <w:rsid w:val="00D63F4C"/>
    <w:rsid w:val="00D91847"/>
    <w:rsid w:val="00DC51E4"/>
    <w:rsid w:val="00DF03B6"/>
    <w:rsid w:val="00E5184F"/>
    <w:rsid w:val="00ED4263"/>
    <w:rsid w:val="00F13C2D"/>
    <w:rsid w:val="00F46034"/>
    <w:rsid w:val="00F80D94"/>
    <w:rsid w:val="00F90F37"/>
    <w:rsid w:val="00FE3322"/>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36BF78"/>
  <w15:chartTrackingRefBased/>
  <w15:docId w15:val="{2E0B50AD-E71C-5642-8F51-1147179A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794"/>
    <w:pPr>
      <w:ind w:firstLine="340"/>
      <w:jc w:val="both"/>
    </w:pPr>
    <w:rPr>
      <w:lang w:eastAsia="en-US"/>
    </w:rPr>
  </w:style>
  <w:style w:type="paragraph" w:styleId="Heading1">
    <w:name w:val="heading 1"/>
    <w:basedOn w:val="Normal"/>
    <w:next w:val="Normal"/>
    <w:link w:val="Heading1Char"/>
    <w:uiPriority w:val="9"/>
    <w:qFormat/>
    <w:rsid w:val="009A6794"/>
    <w:pPr>
      <w:keepNext/>
      <w:keepLines/>
      <w:numPr>
        <w:numId w:val="5"/>
      </w:numPr>
      <w:spacing w:before="120" w:after="120"/>
      <w:ind w:left="357" w:hanging="357"/>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9A6794"/>
    <w:pPr>
      <w:keepNext/>
      <w:keepLines/>
      <w:numPr>
        <w:ilvl w:val="1"/>
        <w:numId w:val="5"/>
      </w:numPr>
      <w:spacing w:before="80" w:after="80"/>
      <w:ind w:left="431" w:hanging="431"/>
      <w:outlineLvl w:val="1"/>
    </w:pPr>
    <w:rPr>
      <w:rFonts w:asciiTheme="majorHAnsi" w:eastAsiaTheme="majorEastAsia" w:hAnsiTheme="majorHAnsi" w:cstheme="majorBidi"/>
      <w:b/>
      <w:bCs/>
      <w:color w:val="000000" w:themeColor="text1"/>
      <w:sz w:val="28"/>
      <w:szCs w:val="28"/>
      <w:lang w:val="en-US"/>
    </w:rPr>
  </w:style>
  <w:style w:type="paragraph" w:styleId="Heading3">
    <w:name w:val="heading 3"/>
    <w:basedOn w:val="Normal"/>
    <w:next w:val="Normal"/>
    <w:link w:val="Heading3Char"/>
    <w:uiPriority w:val="9"/>
    <w:unhideWhenUsed/>
    <w:qFormat/>
    <w:rsid w:val="009A6794"/>
    <w:pPr>
      <w:keepNext/>
      <w:keepLines/>
      <w:numPr>
        <w:ilvl w:val="2"/>
        <w:numId w:val="5"/>
      </w:numPr>
      <w:spacing w:before="80" w:after="80"/>
      <w:ind w:left="505" w:hanging="505"/>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794"/>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9A6794"/>
    <w:rPr>
      <w:rFonts w:asciiTheme="majorHAnsi" w:eastAsiaTheme="majorEastAsia" w:hAnsiTheme="majorHAnsi" w:cstheme="majorBidi"/>
      <w:b/>
      <w:bCs/>
      <w:color w:val="000000" w:themeColor="text1"/>
      <w:sz w:val="28"/>
      <w:szCs w:val="28"/>
      <w:lang w:val="en-US"/>
    </w:rPr>
  </w:style>
  <w:style w:type="character" w:customStyle="1" w:styleId="Heading3Char">
    <w:name w:val="Heading 3 Char"/>
    <w:basedOn w:val="DefaultParagraphFont"/>
    <w:link w:val="Heading3"/>
    <w:uiPriority w:val="9"/>
    <w:rsid w:val="009A6794"/>
    <w:rPr>
      <w:rFonts w:asciiTheme="majorHAnsi" w:eastAsiaTheme="majorEastAsia" w:hAnsiTheme="majorHAnsi" w:cstheme="majorBidi"/>
      <w:b/>
      <w:bCs/>
      <w:color w:val="000000" w:themeColor="text1"/>
    </w:rPr>
  </w:style>
  <w:style w:type="paragraph" w:customStyle="1" w:styleId="TableCell">
    <w:name w:val="Table Cell"/>
    <w:basedOn w:val="Normal"/>
    <w:qFormat/>
    <w:rsid w:val="00893ABC"/>
    <w:pPr>
      <w:spacing w:line="200" w:lineRule="atLeast"/>
      <w:ind w:left="113" w:right="113"/>
    </w:pPr>
    <w:rPr>
      <w:rFonts w:ascii="Arial" w:eastAsia="Times New Roman" w:hAnsi="Arial" w:cs="Times New Roman"/>
      <w:color w:val="341D48"/>
      <w:sz w:val="16"/>
      <w:szCs w:val="16"/>
      <w:lang w:val="en-GB" w:eastAsia="nl-NL"/>
    </w:rPr>
  </w:style>
  <w:style w:type="paragraph" w:customStyle="1" w:styleId="TableTitlecolrow">
    <w:name w:val="Table Title col/row"/>
    <w:basedOn w:val="Normal"/>
    <w:qFormat/>
    <w:rsid w:val="00893ABC"/>
    <w:pPr>
      <w:spacing w:line="200" w:lineRule="atLeast"/>
      <w:ind w:left="113" w:right="113"/>
    </w:pPr>
    <w:rPr>
      <w:rFonts w:ascii="Arial" w:eastAsia="Times New Roman" w:hAnsi="Arial" w:cs="Times New Roman"/>
      <w:b/>
      <w:bCs/>
      <w:color w:val="341D48"/>
      <w:w w:val="105"/>
      <w:sz w:val="16"/>
      <w:szCs w:val="20"/>
      <w:lang w:val="en-GB" w:eastAsia="nl-NL"/>
    </w:rPr>
  </w:style>
  <w:style w:type="table" w:customStyle="1" w:styleId="MEDIATOR">
    <w:name w:val="MEDIATOR"/>
    <w:basedOn w:val="TableNormal"/>
    <w:uiPriority w:val="99"/>
    <w:rsid w:val="00893ABC"/>
    <w:rPr>
      <w:rFonts w:ascii="Arial" w:eastAsia="Times New Roman" w:hAnsi="Arial" w:cs="Times New Roman"/>
      <w:sz w:val="20"/>
      <w:szCs w:val="20"/>
      <w:lang w:val="nl-NL" w:eastAsia="nl-NL"/>
    </w:rPr>
    <w:tblPr>
      <w:tblBorders>
        <w:bottom w:val="single" w:sz="12" w:space="0" w:color="341D48"/>
        <w:insideH w:val="single" w:sz="4" w:space="0" w:color="341D48"/>
      </w:tblBorders>
      <w:tblCellMar>
        <w:top w:w="57" w:type="dxa"/>
        <w:left w:w="0" w:type="dxa"/>
        <w:bottom w:w="57" w:type="dxa"/>
        <w:right w:w="0" w:type="dxa"/>
      </w:tblCellMar>
    </w:tblPr>
    <w:tblStylePr w:type="firstRow">
      <w:tblPr/>
      <w:tcPr>
        <w:tcBorders>
          <w:top w:val="nil"/>
          <w:left w:val="nil"/>
          <w:bottom w:val="single" w:sz="12" w:space="0" w:color="341D48"/>
          <w:right w:val="nil"/>
          <w:insideH w:val="nil"/>
          <w:insideV w:val="nil"/>
          <w:tl2br w:val="nil"/>
          <w:tr2bl w:val="nil"/>
        </w:tcBorders>
        <w:shd w:val="clear" w:color="auto" w:fill="C7C5D1"/>
        <w:tcMar>
          <w:top w:w="170" w:type="dxa"/>
          <w:left w:w="0" w:type="nil"/>
          <w:bottom w:w="0" w:type="nil"/>
          <w:right w:w="0" w:type="nil"/>
        </w:tcMar>
      </w:tcPr>
    </w:tblStylePr>
  </w:style>
  <w:style w:type="paragraph" w:styleId="ListParagraph">
    <w:name w:val="List Paragraph"/>
    <w:basedOn w:val="Normal"/>
    <w:uiPriority w:val="34"/>
    <w:qFormat/>
    <w:rsid w:val="00FE3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2021-05-03T08:43:00Z</dcterms:created>
  <dcterms:modified xsi:type="dcterms:W3CDTF">2021-05-06T11:41:00Z</dcterms:modified>
</cp:coreProperties>
</file>